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B7" w:rsidRPr="00F7495E" w:rsidRDefault="001B18B7" w:rsidP="001B18B7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704"/>
      <w:bookmarkEnd w:id="0"/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РИЛОЖЕНИЕ</w:t>
      </w:r>
    </w:p>
    <w:p w:rsidR="001B18B7" w:rsidRPr="00F7495E" w:rsidRDefault="001B18B7" w:rsidP="001B18B7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B18B7" w:rsidRPr="00F7495E" w:rsidRDefault="001B18B7" w:rsidP="001B18B7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1B18B7" w:rsidRDefault="001B18B7" w:rsidP="001B18B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F7495E">
        <w:rPr>
          <w:rFonts w:ascii="Times New Roman" w:hAnsi="Times New Roman"/>
          <w:sz w:val="28"/>
          <w:szCs w:val="28"/>
        </w:rPr>
        <w:t xml:space="preserve">от </w:t>
      </w:r>
      <w:r w:rsidR="00BA73C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мая 2025 г.</w:t>
      </w:r>
      <w:r w:rsidRPr="00F7495E">
        <w:rPr>
          <w:rFonts w:ascii="Times New Roman" w:hAnsi="Times New Roman"/>
          <w:sz w:val="28"/>
          <w:szCs w:val="28"/>
        </w:rPr>
        <w:t xml:space="preserve"> № </w:t>
      </w:r>
      <w:r w:rsidR="00BA73C7">
        <w:rPr>
          <w:rFonts w:ascii="Times New Roman" w:hAnsi="Times New Roman"/>
          <w:sz w:val="28"/>
          <w:szCs w:val="28"/>
        </w:rPr>
        <w:t>784</w:t>
      </w:r>
      <w:bookmarkStart w:id="1" w:name="_GoBack"/>
      <w:bookmarkEnd w:id="1"/>
    </w:p>
    <w:p w:rsidR="00157E6C" w:rsidRDefault="00157E6C" w:rsidP="00D3328E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2714C7" w:rsidRDefault="002714C7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7B78" w:rsidRPr="00CF7B78" w:rsidRDefault="00571DD3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</w:t>
      </w:r>
      <w:r w:rsidR="008910C9" w:rsidRPr="008910C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II. </w:t>
      </w:r>
      <w:r w:rsidR="00CF7B78" w:rsidRPr="00CF7B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Положение </w:t>
      </w:r>
      <w:r w:rsidR="00CF7B78"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об очередности планируемого комплексного развития территории жилой застройки городского округа "Город Архангельск" </w:t>
      </w:r>
    </w:p>
    <w:p w:rsidR="00CF7B78" w:rsidRPr="00CF7B78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в отношении двух несмежных территорий: в границах части элемента планировочной структуры: ул. Гагарина, просп. Советских космонавтов, ул. Комсомольская, просп. Обводный канал (Территория 1 жилой застройки); в границах части элемента планировочной структуры: </w:t>
      </w:r>
    </w:p>
    <w:p w:rsidR="009278B9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проезд Сибиряковцев, просп. Обводный канал, ул. Теснанова </w:t>
      </w:r>
    </w:p>
    <w:p w:rsidR="009278B9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(Территория 2 жилой застройки), содержащее этапы проектирования </w:t>
      </w:r>
    </w:p>
    <w:p w:rsidR="00CF7B78" w:rsidRPr="00CF7B78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и строительства объектов капитального строительства жилого и иного назначения и этапы строительства необходимых для функционирования </w:t>
      </w:r>
    </w:p>
    <w:p w:rsidR="00CF7B78" w:rsidRPr="00CF7B78" w:rsidRDefault="00CF7B78" w:rsidP="005E4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таких объектов и обеспечения жизнедеятельности граждан объектов коммунальной, транспортной, социальной инфраструктур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Hlk153896691"/>
      <w:bookmarkStart w:id="3" w:name="_Hlk169626716"/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Проектом планировки территории планируется два этапа развития территории.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Этапы развития территории приведены в таблице 10.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 xml:space="preserve">Схема этапов застройки территории представлена в приложении № 3 </w:t>
      </w: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br/>
        <w:t>к настоящему проекту планировки территории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8"/>
          <w:lang w:eastAsia="ru-RU"/>
        </w:rPr>
      </w:pPr>
    </w:p>
    <w:p w:rsidR="00CF7B78" w:rsidRPr="00CF7B78" w:rsidRDefault="00CF7B78" w:rsidP="00CF7B78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iCs/>
          <w:sz w:val="28"/>
          <w:szCs w:val="28"/>
          <w:lang w:eastAsia="ru-RU"/>
        </w:rPr>
        <w:t>Таблица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7"/>
        <w:gridCol w:w="1998"/>
        <w:gridCol w:w="1987"/>
        <w:gridCol w:w="1955"/>
        <w:gridCol w:w="1957"/>
      </w:tblGrid>
      <w:tr w:rsidR="00CF7B78" w:rsidRPr="00CF7B78" w:rsidTr="0094575B">
        <w:tc>
          <w:tcPr>
            <w:tcW w:w="2027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Этап развития территории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Расселение, снос,</w:t>
            </w:r>
          </w:p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проектирование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Строительство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Показатель этапа, кв. м жилой площади</w:t>
            </w:r>
          </w:p>
        </w:tc>
        <w:tc>
          <w:tcPr>
            <w:tcW w:w="2028" w:type="dxa"/>
            <w:shd w:val="clear" w:color="auto" w:fill="auto"/>
            <w:vAlign w:val="center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lang w:eastAsia="ru-RU"/>
              </w:rPr>
              <w:t>Показатель этапа кв. м нежилых помещений</w:t>
            </w:r>
          </w:p>
        </w:tc>
      </w:tr>
      <w:tr w:rsidR="00CF7B78" w:rsidRPr="00CF7B78" w:rsidTr="0094575B"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2025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 xml:space="preserve"> - 2027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 xml:space="preserve"> - 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2030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13 273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8 889</w:t>
            </w:r>
          </w:p>
        </w:tc>
      </w:tr>
      <w:tr w:rsidR="00CF7B78" w:rsidRPr="00CF7B78" w:rsidTr="0094575B"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 xml:space="preserve"> - 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2028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9278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202</w:t>
            </w:r>
            <w:r w:rsidR="009278B9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 xml:space="preserve"> - 2030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4 826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2 430</w:t>
            </w:r>
          </w:p>
        </w:tc>
      </w:tr>
      <w:tr w:rsidR="00CF7B78" w:rsidRPr="00CF7B78" w:rsidTr="0094575B"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Итого</w:t>
            </w:r>
          </w:p>
        </w:tc>
        <w:tc>
          <w:tcPr>
            <w:tcW w:w="2027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18 099</w:t>
            </w:r>
          </w:p>
        </w:tc>
        <w:tc>
          <w:tcPr>
            <w:tcW w:w="2028" w:type="dxa"/>
            <w:shd w:val="clear" w:color="auto" w:fill="auto"/>
          </w:tcPr>
          <w:p w:rsidR="00CF7B78" w:rsidRPr="00CF7B78" w:rsidRDefault="00CF7B78" w:rsidP="00CF7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F7B78">
              <w:rPr>
                <w:rFonts w:ascii="Times New Roman" w:eastAsia="Times New Roman" w:hAnsi="Times New Roman"/>
                <w:bCs/>
                <w:lang w:eastAsia="ru-RU"/>
              </w:rPr>
              <w:t>11 319</w:t>
            </w:r>
          </w:p>
        </w:tc>
      </w:tr>
    </w:tbl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Этапность расселения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"/>
    <w:bookmarkEnd w:id="3"/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Подлежат расселению и сносу в рамках адресной программы Архангельской области "Переселение граждан из аварийного жилищного фонда на 2019 – 2025 годы", утвержденной постановлением Правительства Архангельской области от 26 марта 2019 года № 153-пп (с изменениями):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194;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196;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Обводный канал, д. 117.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комплексного развития территории за счет средств застройщика подлежат расселению и сносу следующие дома: </w:t>
      </w:r>
    </w:p>
    <w:p w:rsidR="005E4C1B" w:rsidRDefault="005E4C1B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1-й этап: 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Комсомольская, д. 55;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194, корп. 1;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190;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Советских космонавтов, д. 192;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Самойло, д. 38;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10;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Тыко Вылки, д. 12.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iCs/>
          <w:sz w:val="28"/>
          <w:szCs w:val="28"/>
          <w:lang w:eastAsia="ru-RU"/>
        </w:rPr>
        <w:t>2-й этап</w:t>
      </w:r>
      <w:r w:rsidRPr="00CF7B78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: 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Гагарина, д. 40;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ул. Гагарина, д. 38;</w:t>
      </w:r>
    </w:p>
    <w:p w:rsidR="00CF7B78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>просп. Обводный канал, д. 115;</w:t>
      </w:r>
    </w:p>
    <w:p w:rsidR="00571DD3" w:rsidRPr="00CF7B78" w:rsidRDefault="00CF7B78" w:rsidP="00CF7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срок расселения и сноса домом по адресам: ул. Самойло, д. 38, ул. Тыко Вылки, д. 10 и ул. Тыко Вылки, д. 12 на Территории 2 жилой застройки, освобождаемой в целях дальнейшего формирования участка </w:t>
      </w: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под размещение образовательной организации (школа на 1 000 мест), входит </w:t>
      </w:r>
      <w:r w:rsidRPr="00CF7B78">
        <w:rPr>
          <w:rFonts w:ascii="Times New Roman" w:eastAsia="Times New Roman" w:hAnsi="Times New Roman"/>
          <w:sz w:val="28"/>
          <w:szCs w:val="28"/>
          <w:lang w:eastAsia="ru-RU"/>
        </w:rPr>
        <w:br/>
        <w:t>в 1-й этап комплексного развития территории.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7C34F0" w:rsidRDefault="007C34F0" w:rsidP="00150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874" w:rsidRDefault="00DC3874" w:rsidP="005E4C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DC3874" w:rsidSect="00B473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985" w:rsidRDefault="00C47985" w:rsidP="001E3FE0">
      <w:pPr>
        <w:spacing w:after="0" w:line="240" w:lineRule="auto"/>
      </w:pPr>
      <w:r>
        <w:separator/>
      </w:r>
    </w:p>
  </w:endnote>
  <w:endnote w:type="continuationSeparator" w:id="0">
    <w:p w:rsidR="00C47985" w:rsidRDefault="00C47985" w:rsidP="001E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985" w:rsidRDefault="00C47985" w:rsidP="001E3FE0">
      <w:pPr>
        <w:spacing w:after="0" w:line="240" w:lineRule="auto"/>
      </w:pPr>
      <w:r>
        <w:separator/>
      </w:r>
    </w:p>
  </w:footnote>
  <w:footnote w:type="continuationSeparator" w:id="0">
    <w:p w:rsidR="00C47985" w:rsidRDefault="00C47985" w:rsidP="001E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E0" w:rsidRPr="001E3FE0" w:rsidRDefault="001E3FE0" w:rsidP="001E3FE0">
    <w:pPr>
      <w:pStyle w:val="a6"/>
      <w:jc w:val="center"/>
      <w:rPr>
        <w:rFonts w:ascii="Times New Roman" w:hAnsi="Times New Roman"/>
        <w:sz w:val="28"/>
        <w:szCs w:val="28"/>
      </w:rPr>
    </w:pPr>
    <w:r w:rsidRPr="001E3FE0">
      <w:rPr>
        <w:rFonts w:ascii="Times New Roman" w:hAnsi="Times New Roman"/>
        <w:sz w:val="28"/>
        <w:szCs w:val="28"/>
      </w:rPr>
      <w:fldChar w:fldCharType="begin"/>
    </w:r>
    <w:r w:rsidRPr="001E3FE0">
      <w:rPr>
        <w:rFonts w:ascii="Times New Roman" w:hAnsi="Times New Roman"/>
        <w:sz w:val="28"/>
        <w:szCs w:val="28"/>
      </w:rPr>
      <w:instrText>PAGE   \* MERGEFORMAT</w:instrText>
    </w:r>
    <w:r w:rsidRPr="001E3FE0">
      <w:rPr>
        <w:rFonts w:ascii="Times New Roman" w:hAnsi="Times New Roman"/>
        <w:sz w:val="28"/>
        <w:szCs w:val="28"/>
      </w:rPr>
      <w:fldChar w:fldCharType="separate"/>
    </w:r>
    <w:r w:rsidR="00BA73C7">
      <w:rPr>
        <w:rFonts w:ascii="Times New Roman" w:hAnsi="Times New Roman"/>
        <w:noProof/>
        <w:sz w:val="28"/>
        <w:szCs w:val="28"/>
      </w:rPr>
      <w:t>2</w:t>
    </w:r>
    <w:r w:rsidRPr="001E3FE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01429"/>
    <w:multiLevelType w:val="hybridMultilevel"/>
    <w:tmpl w:val="7FB4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301C9"/>
    <w:multiLevelType w:val="hybridMultilevel"/>
    <w:tmpl w:val="1E78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9"/>
  </w:num>
  <w:num w:numId="8">
    <w:abstractNumId w:val="0"/>
  </w:num>
  <w:num w:numId="9">
    <w:abstractNumId w:val="13"/>
  </w:num>
  <w:num w:numId="10">
    <w:abstractNumId w:val="1"/>
  </w:num>
  <w:num w:numId="11">
    <w:abstractNumId w:val="10"/>
  </w:num>
  <w:num w:numId="12">
    <w:abstractNumId w:val="16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25182"/>
    <w:rsid w:val="00050FE1"/>
    <w:rsid w:val="00054A47"/>
    <w:rsid w:val="00056D15"/>
    <w:rsid w:val="00081635"/>
    <w:rsid w:val="0008656A"/>
    <w:rsid w:val="0008677B"/>
    <w:rsid w:val="00090FED"/>
    <w:rsid w:val="00096B84"/>
    <w:rsid w:val="000B7A99"/>
    <w:rsid w:val="000D7F64"/>
    <w:rsid w:val="000E7F0A"/>
    <w:rsid w:val="001069DA"/>
    <w:rsid w:val="00124828"/>
    <w:rsid w:val="00130B16"/>
    <w:rsid w:val="001317CC"/>
    <w:rsid w:val="00136276"/>
    <w:rsid w:val="0014362C"/>
    <w:rsid w:val="001478E5"/>
    <w:rsid w:val="001504BF"/>
    <w:rsid w:val="001540BE"/>
    <w:rsid w:val="00155920"/>
    <w:rsid w:val="00157E6C"/>
    <w:rsid w:val="00174CEA"/>
    <w:rsid w:val="00176B8C"/>
    <w:rsid w:val="00191658"/>
    <w:rsid w:val="0019596E"/>
    <w:rsid w:val="001A1734"/>
    <w:rsid w:val="001A2BD7"/>
    <w:rsid w:val="001A4FD7"/>
    <w:rsid w:val="001A5B9E"/>
    <w:rsid w:val="001B18B7"/>
    <w:rsid w:val="001B5B00"/>
    <w:rsid w:val="001E0AF1"/>
    <w:rsid w:val="001E3FE0"/>
    <w:rsid w:val="001F460B"/>
    <w:rsid w:val="00227B4A"/>
    <w:rsid w:val="0023067C"/>
    <w:rsid w:val="002708BF"/>
    <w:rsid w:val="0027123D"/>
    <w:rsid w:val="002714C7"/>
    <w:rsid w:val="00287628"/>
    <w:rsid w:val="00290EC2"/>
    <w:rsid w:val="002914A3"/>
    <w:rsid w:val="002A4E8B"/>
    <w:rsid w:val="002B262A"/>
    <w:rsid w:val="002E3363"/>
    <w:rsid w:val="002E5EB1"/>
    <w:rsid w:val="002E64EA"/>
    <w:rsid w:val="00325D51"/>
    <w:rsid w:val="00343A2F"/>
    <w:rsid w:val="0034410E"/>
    <w:rsid w:val="00346757"/>
    <w:rsid w:val="00353D5C"/>
    <w:rsid w:val="00360DD4"/>
    <w:rsid w:val="00382FEE"/>
    <w:rsid w:val="00386F57"/>
    <w:rsid w:val="00394873"/>
    <w:rsid w:val="003A1493"/>
    <w:rsid w:val="003C1935"/>
    <w:rsid w:val="003D2FAF"/>
    <w:rsid w:val="003D7C6E"/>
    <w:rsid w:val="003E6093"/>
    <w:rsid w:val="003F5ABF"/>
    <w:rsid w:val="0041110E"/>
    <w:rsid w:val="004123BC"/>
    <w:rsid w:val="0041366D"/>
    <w:rsid w:val="0042065E"/>
    <w:rsid w:val="0043696D"/>
    <w:rsid w:val="00442216"/>
    <w:rsid w:val="0045157A"/>
    <w:rsid w:val="0045354C"/>
    <w:rsid w:val="004705BE"/>
    <w:rsid w:val="00474532"/>
    <w:rsid w:val="004A71C5"/>
    <w:rsid w:val="00506E27"/>
    <w:rsid w:val="00512AFA"/>
    <w:rsid w:val="00521EF0"/>
    <w:rsid w:val="00525C20"/>
    <w:rsid w:val="00545472"/>
    <w:rsid w:val="00571DD3"/>
    <w:rsid w:val="00572015"/>
    <w:rsid w:val="00594AC2"/>
    <w:rsid w:val="005A1373"/>
    <w:rsid w:val="005A6A13"/>
    <w:rsid w:val="005D7BB8"/>
    <w:rsid w:val="005E250C"/>
    <w:rsid w:val="005E4C1B"/>
    <w:rsid w:val="005E4F40"/>
    <w:rsid w:val="005E54E9"/>
    <w:rsid w:val="006272AB"/>
    <w:rsid w:val="006456A2"/>
    <w:rsid w:val="00651A37"/>
    <w:rsid w:val="0065411C"/>
    <w:rsid w:val="0066441F"/>
    <w:rsid w:val="006A1AD3"/>
    <w:rsid w:val="006B2CDD"/>
    <w:rsid w:val="006D2958"/>
    <w:rsid w:val="006D78FD"/>
    <w:rsid w:val="006F1F6A"/>
    <w:rsid w:val="007011CB"/>
    <w:rsid w:val="007107FB"/>
    <w:rsid w:val="00732F49"/>
    <w:rsid w:val="00772069"/>
    <w:rsid w:val="00773757"/>
    <w:rsid w:val="00790246"/>
    <w:rsid w:val="007C1940"/>
    <w:rsid w:val="007C34F0"/>
    <w:rsid w:val="007D6489"/>
    <w:rsid w:val="007E4B8D"/>
    <w:rsid w:val="007F10EA"/>
    <w:rsid w:val="0080185E"/>
    <w:rsid w:val="00820921"/>
    <w:rsid w:val="00835A05"/>
    <w:rsid w:val="0084414B"/>
    <w:rsid w:val="00847726"/>
    <w:rsid w:val="008509E9"/>
    <w:rsid w:val="00874A9B"/>
    <w:rsid w:val="0088055B"/>
    <w:rsid w:val="00884DAF"/>
    <w:rsid w:val="008910C9"/>
    <w:rsid w:val="00895A01"/>
    <w:rsid w:val="008A145F"/>
    <w:rsid w:val="008A2C95"/>
    <w:rsid w:val="008A5BF8"/>
    <w:rsid w:val="008C14EB"/>
    <w:rsid w:val="009278B9"/>
    <w:rsid w:val="009420A4"/>
    <w:rsid w:val="00957C0D"/>
    <w:rsid w:val="00962F86"/>
    <w:rsid w:val="00963665"/>
    <w:rsid w:val="00965F09"/>
    <w:rsid w:val="00966BCB"/>
    <w:rsid w:val="0097571E"/>
    <w:rsid w:val="009801F8"/>
    <w:rsid w:val="00984329"/>
    <w:rsid w:val="009848D8"/>
    <w:rsid w:val="0098748F"/>
    <w:rsid w:val="00992916"/>
    <w:rsid w:val="009A28B8"/>
    <w:rsid w:val="009B166F"/>
    <w:rsid w:val="009C41B6"/>
    <w:rsid w:val="009D18FF"/>
    <w:rsid w:val="009D5517"/>
    <w:rsid w:val="009E672E"/>
    <w:rsid w:val="00A00E62"/>
    <w:rsid w:val="00A0728E"/>
    <w:rsid w:val="00A15A1B"/>
    <w:rsid w:val="00A5381E"/>
    <w:rsid w:val="00A549C8"/>
    <w:rsid w:val="00A70348"/>
    <w:rsid w:val="00A729F8"/>
    <w:rsid w:val="00A82CE4"/>
    <w:rsid w:val="00AA3440"/>
    <w:rsid w:val="00AA3629"/>
    <w:rsid w:val="00AB2253"/>
    <w:rsid w:val="00AB7730"/>
    <w:rsid w:val="00AD4380"/>
    <w:rsid w:val="00B03AD9"/>
    <w:rsid w:val="00B263B6"/>
    <w:rsid w:val="00B45AB2"/>
    <w:rsid w:val="00B473DC"/>
    <w:rsid w:val="00B85FEB"/>
    <w:rsid w:val="00B87361"/>
    <w:rsid w:val="00BA73C7"/>
    <w:rsid w:val="00BB0D11"/>
    <w:rsid w:val="00BB457A"/>
    <w:rsid w:val="00BC0756"/>
    <w:rsid w:val="00BD0235"/>
    <w:rsid w:val="00BE4580"/>
    <w:rsid w:val="00C00F4D"/>
    <w:rsid w:val="00C17D9B"/>
    <w:rsid w:val="00C31B76"/>
    <w:rsid w:val="00C44690"/>
    <w:rsid w:val="00C47985"/>
    <w:rsid w:val="00C60DF1"/>
    <w:rsid w:val="00C6242F"/>
    <w:rsid w:val="00C70C44"/>
    <w:rsid w:val="00C8140F"/>
    <w:rsid w:val="00C832C0"/>
    <w:rsid w:val="00C83FAB"/>
    <w:rsid w:val="00C849DF"/>
    <w:rsid w:val="00C9383D"/>
    <w:rsid w:val="00CB45E4"/>
    <w:rsid w:val="00CD1D69"/>
    <w:rsid w:val="00CE3BE0"/>
    <w:rsid w:val="00CE65D4"/>
    <w:rsid w:val="00CF28E2"/>
    <w:rsid w:val="00CF7B78"/>
    <w:rsid w:val="00D102B6"/>
    <w:rsid w:val="00D300B2"/>
    <w:rsid w:val="00D3287B"/>
    <w:rsid w:val="00D3328E"/>
    <w:rsid w:val="00D43D9E"/>
    <w:rsid w:val="00D704C3"/>
    <w:rsid w:val="00D977DF"/>
    <w:rsid w:val="00DB4E53"/>
    <w:rsid w:val="00DC3692"/>
    <w:rsid w:val="00DC3874"/>
    <w:rsid w:val="00DE5DB2"/>
    <w:rsid w:val="00DF51BA"/>
    <w:rsid w:val="00E253E3"/>
    <w:rsid w:val="00E34D9F"/>
    <w:rsid w:val="00E44435"/>
    <w:rsid w:val="00E54E65"/>
    <w:rsid w:val="00E5657A"/>
    <w:rsid w:val="00E633A3"/>
    <w:rsid w:val="00E77B29"/>
    <w:rsid w:val="00E817D3"/>
    <w:rsid w:val="00EA7302"/>
    <w:rsid w:val="00EB39EA"/>
    <w:rsid w:val="00EC0304"/>
    <w:rsid w:val="00EC27E5"/>
    <w:rsid w:val="00ED29A7"/>
    <w:rsid w:val="00EE5498"/>
    <w:rsid w:val="00F03BEF"/>
    <w:rsid w:val="00F20FDE"/>
    <w:rsid w:val="00F420B2"/>
    <w:rsid w:val="00F437AB"/>
    <w:rsid w:val="00F45F56"/>
    <w:rsid w:val="00F71F40"/>
    <w:rsid w:val="00F83B2E"/>
    <w:rsid w:val="00F90E53"/>
    <w:rsid w:val="00F9366E"/>
    <w:rsid w:val="00FA3E39"/>
    <w:rsid w:val="00FB68F8"/>
    <w:rsid w:val="00FB7342"/>
    <w:rsid w:val="00FC4165"/>
    <w:rsid w:val="00FC615A"/>
    <w:rsid w:val="00FC6686"/>
    <w:rsid w:val="00FF3420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E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3FE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1E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3FE0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157E6C"/>
    <w:pPr>
      <w:ind w:left="720"/>
      <w:contextualSpacing/>
    </w:pPr>
  </w:style>
  <w:style w:type="table" w:styleId="ab">
    <w:name w:val="Table Grid"/>
    <w:basedOn w:val="a1"/>
    <w:uiPriority w:val="59"/>
    <w:rsid w:val="00571DD3"/>
    <w:rPr>
      <w:rFonts w:ascii="Times New Roman" w:eastAsia="Times New Roman" w:hAnsi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4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2515</CharactersWithSpaces>
  <SharedDoc>false</SharedDoc>
  <HLinks>
    <vt:vector size="6" baseType="variant">
      <vt:variant>
        <vt:i4>6553689</vt:i4>
      </vt:variant>
      <vt:variant>
        <vt:i4>0</vt:i4>
      </vt:variant>
      <vt:variant>
        <vt:i4>0</vt:i4>
      </vt:variant>
      <vt:variant>
        <vt:i4>5</vt:i4>
      </vt:variant>
      <vt:variant>
        <vt:lpwstr>mailto:aesinfo@arhen.ru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Любовь Федоровна Фадеева</cp:lastModifiedBy>
  <cp:revision>5</cp:revision>
  <cp:lastPrinted>2023-04-10T08:30:00Z</cp:lastPrinted>
  <dcterms:created xsi:type="dcterms:W3CDTF">2025-05-12T10:53:00Z</dcterms:created>
  <dcterms:modified xsi:type="dcterms:W3CDTF">2025-05-13T06:21:00Z</dcterms:modified>
</cp:coreProperties>
</file>