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EA" w:rsidRPr="00933745" w:rsidRDefault="009A2EE7" w:rsidP="00933745">
      <w:pPr>
        <w:widowControl w:val="0"/>
        <w:autoSpaceDE w:val="0"/>
        <w:autoSpaceDN w:val="0"/>
        <w:adjustRightInd w:val="0"/>
        <w:ind w:left="5245"/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УТВЕРЖДЕН</w:t>
      </w:r>
    </w:p>
    <w:p w:rsidR="00D61EEA" w:rsidRPr="00933745" w:rsidRDefault="00D61EEA" w:rsidP="00933745">
      <w:pPr>
        <w:widowControl w:val="0"/>
        <w:autoSpaceDE w:val="0"/>
        <w:autoSpaceDN w:val="0"/>
        <w:adjustRightInd w:val="0"/>
        <w:ind w:left="5245"/>
        <w:jc w:val="center"/>
        <w:rPr>
          <w:bCs/>
          <w:szCs w:val="28"/>
        </w:rPr>
      </w:pPr>
      <w:r w:rsidRPr="00933745">
        <w:rPr>
          <w:bCs/>
          <w:szCs w:val="28"/>
        </w:rPr>
        <w:t>распоряжени</w:t>
      </w:r>
      <w:r w:rsidR="009A2EE7">
        <w:rPr>
          <w:bCs/>
          <w:szCs w:val="28"/>
        </w:rPr>
        <w:t>ем</w:t>
      </w:r>
      <w:r w:rsidRPr="00933745">
        <w:rPr>
          <w:bCs/>
          <w:szCs w:val="28"/>
        </w:rPr>
        <w:t xml:space="preserve"> </w:t>
      </w:r>
      <w:r w:rsidR="006C118B">
        <w:rPr>
          <w:bCs/>
          <w:szCs w:val="28"/>
        </w:rPr>
        <w:t>Администрации</w:t>
      </w:r>
      <w:r w:rsidRPr="00933745">
        <w:rPr>
          <w:bCs/>
          <w:szCs w:val="28"/>
        </w:rPr>
        <w:t xml:space="preserve"> городского округа </w:t>
      </w:r>
      <w:r w:rsidR="00933745">
        <w:rPr>
          <w:bCs/>
          <w:szCs w:val="28"/>
        </w:rPr>
        <w:br/>
      </w:r>
      <w:r w:rsidRPr="00933745">
        <w:rPr>
          <w:bCs/>
          <w:szCs w:val="28"/>
        </w:rPr>
        <w:t>"Город Архангельск"</w:t>
      </w:r>
    </w:p>
    <w:p w:rsidR="00D61EEA" w:rsidRPr="00933745" w:rsidRDefault="00D61EEA" w:rsidP="00933745">
      <w:pPr>
        <w:widowControl w:val="0"/>
        <w:autoSpaceDE w:val="0"/>
        <w:autoSpaceDN w:val="0"/>
        <w:adjustRightInd w:val="0"/>
        <w:ind w:left="5245"/>
        <w:jc w:val="center"/>
        <w:rPr>
          <w:bCs/>
          <w:szCs w:val="28"/>
        </w:rPr>
      </w:pPr>
      <w:r w:rsidRPr="00933745">
        <w:rPr>
          <w:bCs/>
          <w:szCs w:val="28"/>
        </w:rPr>
        <w:t xml:space="preserve">от </w:t>
      </w:r>
      <w:r w:rsidR="00AF532C">
        <w:rPr>
          <w:bCs/>
          <w:szCs w:val="28"/>
        </w:rPr>
        <w:t>09</w:t>
      </w:r>
      <w:r w:rsidR="00933745">
        <w:rPr>
          <w:bCs/>
          <w:szCs w:val="28"/>
        </w:rPr>
        <w:t xml:space="preserve"> декабря </w:t>
      </w:r>
      <w:r w:rsidRPr="00933745">
        <w:rPr>
          <w:bCs/>
          <w:szCs w:val="28"/>
        </w:rPr>
        <w:t>202</w:t>
      </w:r>
      <w:r w:rsidR="008756AF" w:rsidRPr="00933745">
        <w:rPr>
          <w:bCs/>
          <w:szCs w:val="28"/>
        </w:rPr>
        <w:t>5</w:t>
      </w:r>
      <w:r w:rsidRPr="00933745">
        <w:rPr>
          <w:bCs/>
          <w:szCs w:val="28"/>
        </w:rPr>
        <w:t xml:space="preserve"> г. </w:t>
      </w:r>
      <w:r w:rsidR="00230B45">
        <w:rPr>
          <w:bCs/>
          <w:szCs w:val="28"/>
        </w:rPr>
        <w:t xml:space="preserve">№ </w:t>
      </w:r>
      <w:r w:rsidR="00AF532C">
        <w:rPr>
          <w:bCs/>
          <w:szCs w:val="28"/>
        </w:rPr>
        <w:t>6283</w:t>
      </w:r>
      <w:r w:rsidR="00230B45">
        <w:rPr>
          <w:bCs/>
          <w:szCs w:val="28"/>
        </w:rPr>
        <w:t>р</w:t>
      </w:r>
    </w:p>
    <w:p w:rsidR="00EB30A8" w:rsidRDefault="00EB30A8" w:rsidP="00D61EEA">
      <w:pPr>
        <w:widowControl w:val="0"/>
        <w:autoSpaceDE w:val="0"/>
        <w:autoSpaceDN w:val="0"/>
        <w:adjustRightInd w:val="0"/>
        <w:ind w:left="6521"/>
        <w:jc w:val="center"/>
        <w:rPr>
          <w:bCs/>
          <w:szCs w:val="28"/>
        </w:rPr>
      </w:pPr>
    </w:p>
    <w:p w:rsidR="00230B45" w:rsidRDefault="00230B45" w:rsidP="00D61EEA">
      <w:pPr>
        <w:widowControl w:val="0"/>
        <w:autoSpaceDE w:val="0"/>
        <w:autoSpaceDN w:val="0"/>
        <w:adjustRightInd w:val="0"/>
        <w:ind w:left="6521"/>
        <w:jc w:val="center"/>
        <w:rPr>
          <w:bCs/>
          <w:szCs w:val="28"/>
        </w:rPr>
      </w:pPr>
    </w:p>
    <w:p w:rsidR="00F02EB4" w:rsidRPr="00F02EB4" w:rsidRDefault="00F02EB4" w:rsidP="00F02E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02EB4">
        <w:rPr>
          <w:b/>
          <w:bCs/>
        </w:rPr>
        <w:t xml:space="preserve">СОСТАВ </w:t>
      </w:r>
    </w:p>
    <w:p w:rsidR="00F02EB4" w:rsidRPr="00F02EB4" w:rsidRDefault="00F02EB4" w:rsidP="00F02E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02EB4">
        <w:rPr>
          <w:b/>
          <w:bCs/>
        </w:rPr>
        <w:t xml:space="preserve">конкурсной комиссии ежегодного городского конкурса в сфере реализации молодежной политики на территории городского округа </w:t>
      </w:r>
      <w:r w:rsidR="00F04947">
        <w:rPr>
          <w:b/>
          <w:bCs/>
        </w:rPr>
        <w:br/>
      </w:r>
      <w:r w:rsidRPr="00F02EB4">
        <w:rPr>
          <w:b/>
          <w:bCs/>
        </w:rPr>
        <w:t>"Город Архангельск" "Время молодых"</w:t>
      </w:r>
    </w:p>
    <w:p w:rsidR="00F02EB4" w:rsidRPr="00EB30A8" w:rsidRDefault="00F02EB4" w:rsidP="00F02EB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A723FB" w:rsidRPr="00F04947" w:rsidTr="009A2BD2">
        <w:trPr>
          <w:trHeight w:val="853"/>
          <w:jc w:val="center"/>
        </w:trPr>
        <w:tc>
          <w:tcPr>
            <w:tcW w:w="3085" w:type="dxa"/>
          </w:tcPr>
          <w:p w:rsidR="00A723FB" w:rsidRPr="00F04947" w:rsidRDefault="00A723FB" w:rsidP="009A2BD2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 xml:space="preserve">Воронцов </w:t>
            </w:r>
          </w:p>
          <w:p w:rsidR="00A723FB" w:rsidRPr="00F04947" w:rsidRDefault="00A723FB" w:rsidP="009A2BD2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Иван Александрович</w:t>
            </w:r>
          </w:p>
        </w:tc>
        <w:tc>
          <w:tcPr>
            <w:tcW w:w="425" w:type="dxa"/>
          </w:tcPr>
          <w:p w:rsidR="00A723FB" w:rsidRDefault="00A723FB" w:rsidP="009A2BD2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  <w:shd w:val="clear" w:color="auto" w:fill="auto"/>
          </w:tcPr>
          <w:p w:rsidR="00A723FB" w:rsidRPr="00F04947" w:rsidRDefault="00A723FB" w:rsidP="009A2BD2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>председатель Архангельской городской Думы (председатель) (по согласованию)</w:t>
            </w:r>
          </w:p>
        </w:tc>
      </w:tr>
      <w:tr w:rsidR="00A723FB" w:rsidRPr="00F04947" w:rsidTr="009A2BD2">
        <w:trPr>
          <w:trHeight w:val="1290"/>
          <w:jc w:val="center"/>
        </w:trPr>
        <w:tc>
          <w:tcPr>
            <w:tcW w:w="3085" w:type="dxa"/>
          </w:tcPr>
          <w:p w:rsidR="00A723FB" w:rsidRPr="00F04947" w:rsidRDefault="00A723FB" w:rsidP="009A2BD2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Орлова</w:t>
            </w:r>
          </w:p>
          <w:p w:rsidR="00A723FB" w:rsidRPr="00F04947" w:rsidRDefault="00A723FB" w:rsidP="009A2BD2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Татьяна Юрьевна</w:t>
            </w:r>
          </w:p>
        </w:tc>
        <w:tc>
          <w:tcPr>
            <w:tcW w:w="425" w:type="dxa"/>
          </w:tcPr>
          <w:p w:rsidR="00A723FB" w:rsidRDefault="00A723FB" w:rsidP="009A2BD2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  <w:shd w:val="clear" w:color="auto" w:fill="auto"/>
          </w:tcPr>
          <w:p w:rsidR="00A723FB" w:rsidRDefault="002046FA" w:rsidP="009A2BD2">
            <w:pPr>
              <w:spacing w:line="23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директора департамента протокола</w:t>
            </w:r>
            <w:r>
              <w:rPr>
                <w:szCs w:val="26"/>
              </w:rPr>
              <w:br/>
            </w:r>
            <w:r w:rsidR="00A723FB" w:rsidRPr="00F04947">
              <w:rPr>
                <w:szCs w:val="26"/>
              </w:rPr>
              <w:t xml:space="preserve">и общественных связей Администрации </w:t>
            </w:r>
            <w:r w:rsidR="00A723FB" w:rsidRPr="00F04947">
              <w:rPr>
                <w:szCs w:val="26"/>
              </w:rPr>
              <w:br/>
              <w:t>городского округа "Город Архангельск"</w:t>
            </w:r>
            <w:r w:rsidR="00A723FB" w:rsidRPr="00F04947">
              <w:rPr>
                <w:szCs w:val="26"/>
              </w:rPr>
              <w:br/>
              <w:t>(заместитель председателя)</w:t>
            </w:r>
          </w:p>
          <w:p w:rsidR="00A723FB" w:rsidRPr="00F04947" w:rsidRDefault="00A723FB" w:rsidP="009A2BD2">
            <w:pPr>
              <w:spacing w:line="230" w:lineRule="auto"/>
              <w:jc w:val="both"/>
              <w:rPr>
                <w:szCs w:val="26"/>
                <w:highlight w:val="yellow"/>
              </w:rPr>
            </w:pPr>
          </w:p>
        </w:tc>
      </w:tr>
      <w:tr w:rsidR="00A723FB" w:rsidRPr="00F04947" w:rsidTr="009A2BD2">
        <w:trPr>
          <w:trHeight w:val="1395"/>
          <w:jc w:val="center"/>
        </w:trPr>
        <w:tc>
          <w:tcPr>
            <w:tcW w:w="3085" w:type="dxa"/>
          </w:tcPr>
          <w:p w:rsidR="00A723FB" w:rsidRPr="00F04947" w:rsidRDefault="00A723FB" w:rsidP="009A2BD2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Чункевич</w:t>
            </w:r>
          </w:p>
          <w:p w:rsidR="00A723FB" w:rsidRPr="00F04947" w:rsidRDefault="00A723FB" w:rsidP="009A2BD2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Альберт Леонидович</w:t>
            </w:r>
          </w:p>
        </w:tc>
        <w:tc>
          <w:tcPr>
            <w:tcW w:w="425" w:type="dxa"/>
          </w:tcPr>
          <w:p w:rsidR="00A723FB" w:rsidRDefault="00A723FB" w:rsidP="009A2BD2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  <w:shd w:val="clear" w:color="auto" w:fill="auto"/>
          </w:tcPr>
          <w:p w:rsidR="00A723FB" w:rsidRPr="00F04947" w:rsidRDefault="00A723FB" w:rsidP="009A2BD2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>начальник отдела по делам молодежи департамента протокола и общественных связей Администрации городского округа "Город Архангельск" (секретарь)</w:t>
            </w:r>
          </w:p>
        </w:tc>
      </w:tr>
      <w:tr w:rsidR="00A723FB" w:rsidRPr="00F04947" w:rsidTr="00A723FB">
        <w:trPr>
          <w:trHeight w:val="1267"/>
          <w:jc w:val="center"/>
        </w:trPr>
        <w:tc>
          <w:tcPr>
            <w:tcW w:w="3085" w:type="dxa"/>
          </w:tcPr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Авксентьева</w:t>
            </w:r>
          </w:p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Татьяна Михайловна</w:t>
            </w:r>
          </w:p>
        </w:tc>
        <w:tc>
          <w:tcPr>
            <w:tcW w:w="425" w:type="dxa"/>
          </w:tcPr>
          <w:p w:rsidR="00A723FB" w:rsidRDefault="00A723FB" w:rsidP="00A723FB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  <w:shd w:val="clear" w:color="auto" w:fill="auto"/>
          </w:tcPr>
          <w:p w:rsidR="00A723FB" w:rsidRDefault="00A723FB" w:rsidP="00A723FB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 xml:space="preserve">директор волонтерского центра ФГАОУ ВО </w:t>
            </w:r>
            <w:r w:rsidRPr="00F04947">
              <w:rPr>
                <w:szCs w:val="26"/>
              </w:rPr>
              <w:br/>
              <w:t>"Северный (Арктический) федеральный университет имени М.В. Ломоносова"</w:t>
            </w:r>
            <w:r w:rsidRPr="00F04947">
              <w:rPr>
                <w:szCs w:val="26"/>
              </w:rPr>
              <w:br/>
              <w:t>(по согласованию)</w:t>
            </w:r>
          </w:p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</w:p>
        </w:tc>
      </w:tr>
      <w:tr w:rsidR="00A723FB" w:rsidRPr="00F04947" w:rsidTr="00A723FB">
        <w:trPr>
          <w:trHeight w:val="828"/>
          <w:jc w:val="center"/>
        </w:trPr>
        <w:tc>
          <w:tcPr>
            <w:tcW w:w="3085" w:type="dxa"/>
          </w:tcPr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Дорофеева</w:t>
            </w:r>
            <w:r w:rsidRPr="00F04947">
              <w:rPr>
                <w:szCs w:val="26"/>
              </w:rPr>
              <w:br/>
              <w:t>Алина Владимировна</w:t>
            </w:r>
          </w:p>
        </w:tc>
        <w:tc>
          <w:tcPr>
            <w:tcW w:w="425" w:type="dxa"/>
          </w:tcPr>
          <w:p w:rsidR="00A723FB" w:rsidRDefault="00A723FB" w:rsidP="00A723FB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  <w:shd w:val="clear" w:color="auto" w:fill="auto"/>
          </w:tcPr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>директор МБУ "Молодежный</w:t>
            </w:r>
            <w:r>
              <w:rPr>
                <w:szCs w:val="26"/>
              </w:rPr>
              <w:t xml:space="preserve"> </w:t>
            </w:r>
            <w:r w:rsidRPr="00F04947">
              <w:rPr>
                <w:szCs w:val="26"/>
              </w:rPr>
              <w:t xml:space="preserve">центр" </w:t>
            </w:r>
            <w:r>
              <w:rPr>
                <w:szCs w:val="26"/>
              </w:rPr>
              <w:br/>
            </w:r>
            <w:r w:rsidRPr="00F04947">
              <w:rPr>
                <w:szCs w:val="26"/>
              </w:rPr>
              <w:t>(по согласованию)</w:t>
            </w:r>
          </w:p>
        </w:tc>
      </w:tr>
      <w:tr w:rsidR="00A723FB" w:rsidRPr="00F04947" w:rsidTr="00A723FB">
        <w:trPr>
          <w:trHeight w:val="45"/>
          <w:jc w:val="center"/>
        </w:trPr>
        <w:tc>
          <w:tcPr>
            <w:tcW w:w="3085" w:type="dxa"/>
          </w:tcPr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Иванов</w:t>
            </w:r>
          </w:p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Михаил Александрович</w:t>
            </w:r>
          </w:p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</w:p>
        </w:tc>
        <w:tc>
          <w:tcPr>
            <w:tcW w:w="425" w:type="dxa"/>
          </w:tcPr>
          <w:p w:rsidR="00A723FB" w:rsidRDefault="00A723FB" w:rsidP="00A723FB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</w:tcPr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 xml:space="preserve">заместитель председателя комиссии </w:t>
            </w:r>
            <w:r w:rsidRPr="00F04947">
              <w:rPr>
                <w:szCs w:val="26"/>
              </w:rPr>
              <w:br/>
              <w:t xml:space="preserve">по молодежной политике и спорту общественного совета при Главе городского округа </w:t>
            </w:r>
            <w:r w:rsidRPr="00F04947">
              <w:rPr>
                <w:szCs w:val="26"/>
              </w:rPr>
              <w:br/>
              <w:t>"Город Архангельск" (по согласованию)</w:t>
            </w:r>
            <w:r>
              <w:rPr>
                <w:szCs w:val="26"/>
              </w:rPr>
              <w:br/>
            </w:r>
          </w:p>
        </w:tc>
      </w:tr>
      <w:tr w:rsidR="00A723FB" w:rsidRPr="00F04947" w:rsidTr="00A723FB">
        <w:trPr>
          <w:trHeight w:val="1279"/>
          <w:jc w:val="center"/>
        </w:trPr>
        <w:tc>
          <w:tcPr>
            <w:tcW w:w="3085" w:type="dxa"/>
          </w:tcPr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 xml:space="preserve">Карпов </w:t>
            </w:r>
            <w:r w:rsidRPr="00F04947">
              <w:rPr>
                <w:szCs w:val="26"/>
              </w:rPr>
              <w:br/>
              <w:t>Алексей Антонович</w:t>
            </w:r>
          </w:p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</w:p>
        </w:tc>
        <w:tc>
          <w:tcPr>
            <w:tcW w:w="425" w:type="dxa"/>
          </w:tcPr>
          <w:p w:rsidR="00A723FB" w:rsidRDefault="00A723FB" w:rsidP="00A723FB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</w:tcPr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 xml:space="preserve">выпускник Архангельского музыкального колледжа, студент РАМ имени Гнесиных </w:t>
            </w:r>
            <w:r w:rsidRPr="00F04947">
              <w:rPr>
                <w:szCs w:val="26"/>
              </w:rPr>
              <w:br/>
              <w:t>(по согласованию)</w:t>
            </w:r>
          </w:p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</w:p>
        </w:tc>
      </w:tr>
      <w:tr w:rsidR="00A723FB" w:rsidRPr="00F04947" w:rsidTr="00A723FB">
        <w:trPr>
          <w:trHeight w:val="1094"/>
          <w:jc w:val="center"/>
        </w:trPr>
        <w:tc>
          <w:tcPr>
            <w:tcW w:w="3085" w:type="dxa"/>
          </w:tcPr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 xml:space="preserve">Петров </w:t>
            </w:r>
            <w:r w:rsidRPr="00F04947">
              <w:rPr>
                <w:szCs w:val="26"/>
              </w:rPr>
              <w:br/>
              <w:t>Александр Михайлович</w:t>
            </w:r>
          </w:p>
        </w:tc>
        <w:tc>
          <w:tcPr>
            <w:tcW w:w="425" w:type="dxa"/>
          </w:tcPr>
          <w:p w:rsidR="00A723FB" w:rsidRDefault="00A723FB" w:rsidP="00A723FB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</w:tcPr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>дублер Главы городского округа</w:t>
            </w:r>
            <w:r>
              <w:rPr>
                <w:szCs w:val="26"/>
              </w:rPr>
              <w:t xml:space="preserve"> </w:t>
            </w:r>
            <w:r w:rsidRPr="00F04947">
              <w:rPr>
                <w:bCs/>
                <w:szCs w:val="26"/>
              </w:rPr>
              <w:t>"</w:t>
            </w:r>
            <w:r w:rsidRPr="00F04947">
              <w:rPr>
                <w:szCs w:val="26"/>
              </w:rPr>
              <w:t>Город Архангельск</w:t>
            </w:r>
            <w:r w:rsidRPr="00F04947">
              <w:rPr>
                <w:bCs/>
                <w:szCs w:val="26"/>
              </w:rPr>
              <w:t>"</w:t>
            </w:r>
            <w:r w:rsidRPr="00F04947">
              <w:rPr>
                <w:szCs w:val="26"/>
              </w:rPr>
              <w:t>, председатель молодежного совета Архангельска (по согласованию)</w:t>
            </w:r>
          </w:p>
        </w:tc>
      </w:tr>
      <w:tr w:rsidR="00A723FB" w:rsidRPr="00F04947" w:rsidTr="00A723FB">
        <w:trPr>
          <w:trHeight w:val="1029"/>
          <w:jc w:val="center"/>
        </w:trPr>
        <w:tc>
          <w:tcPr>
            <w:tcW w:w="3085" w:type="dxa"/>
          </w:tcPr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lastRenderedPageBreak/>
              <w:t>Прокопьев</w:t>
            </w:r>
          </w:p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Сергей Владимирович</w:t>
            </w:r>
          </w:p>
        </w:tc>
        <w:tc>
          <w:tcPr>
            <w:tcW w:w="425" w:type="dxa"/>
          </w:tcPr>
          <w:p w:rsidR="00A723FB" w:rsidRDefault="00A723FB" w:rsidP="00A723FB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</w:tcPr>
          <w:p w:rsidR="00A723FB" w:rsidRPr="00F04947" w:rsidRDefault="00A723FB" w:rsidP="00A723FB">
            <w:pPr>
              <w:spacing w:line="230" w:lineRule="auto"/>
              <w:jc w:val="both"/>
              <w:rPr>
                <w:bCs/>
                <w:szCs w:val="26"/>
              </w:rPr>
            </w:pPr>
            <w:r w:rsidRPr="00F04947">
              <w:rPr>
                <w:szCs w:val="26"/>
              </w:rPr>
              <w:t>начальник организационно</w:t>
            </w:r>
            <w:r w:rsidR="00AF532C">
              <w:rPr>
                <w:szCs w:val="26"/>
              </w:rPr>
              <w:t>го</w:t>
            </w:r>
            <w:r w:rsidR="008B5999">
              <w:rPr>
                <w:szCs w:val="26"/>
              </w:rPr>
              <w:t>-</w:t>
            </w:r>
            <w:r w:rsidRPr="00F04947">
              <w:rPr>
                <w:szCs w:val="26"/>
              </w:rPr>
              <w:t xml:space="preserve">воспитательного отдела Арктического морского института </w:t>
            </w:r>
            <w:r w:rsidRPr="00F04947">
              <w:rPr>
                <w:szCs w:val="26"/>
              </w:rPr>
              <w:br/>
              <w:t xml:space="preserve">имени В.И. Воронина филиала Федерального бюджетного образовательного учреждения высшего профессионального образования </w:t>
            </w:r>
            <w:r w:rsidRPr="00F04947">
              <w:rPr>
                <w:bCs/>
                <w:szCs w:val="26"/>
              </w:rPr>
              <w:t>"Государственная морская академия имени адмирала С.О. Макарова" в городе Архангельске</w:t>
            </w:r>
            <w:r w:rsidRPr="00F04947">
              <w:rPr>
                <w:bCs/>
                <w:szCs w:val="26"/>
              </w:rPr>
              <w:br/>
              <w:t xml:space="preserve"> (по согласованию)</w:t>
            </w:r>
          </w:p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</w:p>
        </w:tc>
      </w:tr>
      <w:tr w:rsidR="00A723FB" w:rsidRPr="00F04947" w:rsidTr="00A723FB">
        <w:trPr>
          <w:trHeight w:val="2"/>
          <w:jc w:val="center"/>
        </w:trPr>
        <w:tc>
          <w:tcPr>
            <w:tcW w:w="3085" w:type="dxa"/>
          </w:tcPr>
          <w:p w:rsidR="00A723FB" w:rsidRPr="00F04947" w:rsidRDefault="00A723FB" w:rsidP="00A723FB">
            <w:pPr>
              <w:spacing w:line="230" w:lineRule="auto"/>
              <w:rPr>
                <w:szCs w:val="26"/>
              </w:rPr>
            </w:pPr>
            <w:r w:rsidRPr="00F04947">
              <w:rPr>
                <w:szCs w:val="26"/>
              </w:rPr>
              <w:t>Смирнов</w:t>
            </w:r>
            <w:r w:rsidRPr="00F04947">
              <w:rPr>
                <w:szCs w:val="26"/>
              </w:rPr>
              <w:br/>
              <w:t>Денис Александрович</w:t>
            </w:r>
          </w:p>
        </w:tc>
        <w:tc>
          <w:tcPr>
            <w:tcW w:w="425" w:type="dxa"/>
          </w:tcPr>
          <w:p w:rsidR="00A723FB" w:rsidRDefault="00A723FB" w:rsidP="00A723FB">
            <w:pPr>
              <w:spacing w:line="230" w:lineRule="auto"/>
            </w:pPr>
            <w:r w:rsidRPr="009838DC">
              <w:rPr>
                <w:szCs w:val="26"/>
              </w:rPr>
              <w:t>– </w:t>
            </w:r>
          </w:p>
        </w:tc>
        <w:tc>
          <w:tcPr>
            <w:tcW w:w="6344" w:type="dxa"/>
          </w:tcPr>
          <w:p w:rsidR="00A723FB" w:rsidRPr="00F04947" w:rsidRDefault="00A723FB" w:rsidP="00A723FB">
            <w:pPr>
              <w:spacing w:line="230" w:lineRule="auto"/>
              <w:jc w:val="both"/>
              <w:rPr>
                <w:szCs w:val="26"/>
              </w:rPr>
            </w:pPr>
            <w:r w:rsidRPr="00F04947">
              <w:rPr>
                <w:szCs w:val="26"/>
              </w:rPr>
              <w:t>заместитель начальника управления Росгвардии по Архангельской области по военнополитической работе (по согласованию)</w:t>
            </w:r>
          </w:p>
        </w:tc>
      </w:tr>
    </w:tbl>
    <w:p w:rsidR="00A723FB" w:rsidRDefault="00A723FB" w:rsidP="00933745">
      <w:pPr>
        <w:jc w:val="center"/>
        <w:rPr>
          <w:rFonts w:eastAsiaTheme="minorHAnsi"/>
          <w:b/>
          <w:szCs w:val="28"/>
          <w:lang w:eastAsia="en-US"/>
        </w:rPr>
      </w:pPr>
    </w:p>
    <w:p w:rsidR="00A723FB" w:rsidRDefault="00A723FB" w:rsidP="00933745">
      <w:pPr>
        <w:jc w:val="center"/>
        <w:rPr>
          <w:rFonts w:eastAsiaTheme="minorHAnsi"/>
          <w:b/>
          <w:szCs w:val="28"/>
          <w:lang w:eastAsia="en-US"/>
        </w:rPr>
      </w:pPr>
    </w:p>
    <w:p w:rsidR="00F019FF" w:rsidRPr="00234B70" w:rsidRDefault="00100FE0" w:rsidP="00933745">
      <w:pPr>
        <w:jc w:val="center"/>
        <w:rPr>
          <w:sz w:val="20"/>
        </w:rPr>
      </w:pPr>
      <w:r w:rsidRPr="00234B70">
        <w:rPr>
          <w:rFonts w:eastAsiaTheme="minorHAnsi"/>
          <w:szCs w:val="28"/>
          <w:lang w:eastAsia="en-US"/>
        </w:rPr>
        <w:t>__________</w:t>
      </w:r>
    </w:p>
    <w:sectPr w:rsidR="00F019FF" w:rsidRPr="00234B70" w:rsidSect="00AF532C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2C" w:rsidRDefault="00AF532C" w:rsidP="00AF532C">
      <w:r>
        <w:separator/>
      </w:r>
    </w:p>
  </w:endnote>
  <w:endnote w:type="continuationSeparator" w:id="0">
    <w:p w:rsidR="00AF532C" w:rsidRDefault="00AF532C" w:rsidP="00AF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2C" w:rsidRDefault="00AF532C" w:rsidP="00AF532C">
      <w:r>
        <w:separator/>
      </w:r>
    </w:p>
  </w:footnote>
  <w:footnote w:type="continuationSeparator" w:id="0">
    <w:p w:rsidR="00AF532C" w:rsidRDefault="00AF532C" w:rsidP="00AF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042924"/>
      <w:docPartObj>
        <w:docPartGallery w:val="Page Numbers (Top of Page)"/>
        <w:docPartUnique/>
      </w:docPartObj>
    </w:sdtPr>
    <w:sdtEndPr/>
    <w:sdtContent>
      <w:p w:rsidR="00AF532C" w:rsidRDefault="00AF53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28D">
          <w:rPr>
            <w:noProof/>
          </w:rPr>
          <w:t>2</w:t>
        </w:r>
        <w:r>
          <w:fldChar w:fldCharType="end"/>
        </w:r>
      </w:p>
    </w:sdtContent>
  </w:sdt>
  <w:p w:rsidR="00AF532C" w:rsidRDefault="00AF53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F41"/>
    <w:multiLevelType w:val="hybridMultilevel"/>
    <w:tmpl w:val="20C0C51E"/>
    <w:lvl w:ilvl="0" w:tplc="F8D0F1C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17E22"/>
    <w:multiLevelType w:val="hybridMultilevel"/>
    <w:tmpl w:val="79DC7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F3"/>
    <w:rsid w:val="00010770"/>
    <w:rsid w:val="00015C86"/>
    <w:rsid w:val="000169BA"/>
    <w:rsid w:val="00027AA0"/>
    <w:rsid w:val="00033BC2"/>
    <w:rsid w:val="0005156B"/>
    <w:rsid w:val="00060203"/>
    <w:rsid w:val="000645FE"/>
    <w:rsid w:val="000677A1"/>
    <w:rsid w:val="000677FB"/>
    <w:rsid w:val="000838AE"/>
    <w:rsid w:val="00091B06"/>
    <w:rsid w:val="000961D3"/>
    <w:rsid w:val="000A1FFF"/>
    <w:rsid w:val="000C0770"/>
    <w:rsid w:val="000C21A9"/>
    <w:rsid w:val="000C5AD4"/>
    <w:rsid w:val="000D4C7C"/>
    <w:rsid w:val="000E4902"/>
    <w:rsid w:val="00100FE0"/>
    <w:rsid w:val="00106C7F"/>
    <w:rsid w:val="00131EFB"/>
    <w:rsid w:val="00133C77"/>
    <w:rsid w:val="00135480"/>
    <w:rsid w:val="00140CFD"/>
    <w:rsid w:val="00142409"/>
    <w:rsid w:val="00172E52"/>
    <w:rsid w:val="00182C49"/>
    <w:rsid w:val="00186320"/>
    <w:rsid w:val="00196398"/>
    <w:rsid w:val="001A2FE4"/>
    <w:rsid w:val="001C4508"/>
    <w:rsid w:val="001D2498"/>
    <w:rsid w:val="001F322C"/>
    <w:rsid w:val="001F796D"/>
    <w:rsid w:val="002046FA"/>
    <w:rsid w:val="002105C0"/>
    <w:rsid w:val="002129B2"/>
    <w:rsid w:val="00216A31"/>
    <w:rsid w:val="00230B45"/>
    <w:rsid w:val="00231422"/>
    <w:rsid w:val="00234B70"/>
    <w:rsid w:val="002406C3"/>
    <w:rsid w:val="002439DD"/>
    <w:rsid w:val="00244AD5"/>
    <w:rsid w:val="00246C60"/>
    <w:rsid w:val="00261629"/>
    <w:rsid w:val="002622B8"/>
    <w:rsid w:val="00267719"/>
    <w:rsid w:val="00292C12"/>
    <w:rsid w:val="002938FB"/>
    <w:rsid w:val="002A1457"/>
    <w:rsid w:val="002C4192"/>
    <w:rsid w:val="002D10B9"/>
    <w:rsid w:val="002E35F1"/>
    <w:rsid w:val="002E72A7"/>
    <w:rsid w:val="002F354D"/>
    <w:rsid w:val="002F4B6F"/>
    <w:rsid w:val="00306F8E"/>
    <w:rsid w:val="00337334"/>
    <w:rsid w:val="00345543"/>
    <w:rsid w:val="00347C2F"/>
    <w:rsid w:val="003523CB"/>
    <w:rsid w:val="003742E7"/>
    <w:rsid w:val="003B15FC"/>
    <w:rsid w:val="003C7E56"/>
    <w:rsid w:val="003D7E3F"/>
    <w:rsid w:val="003E4D65"/>
    <w:rsid w:val="003F15DD"/>
    <w:rsid w:val="0040331F"/>
    <w:rsid w:val="00414686"/>
    <w:rsid w:val="00416099"/>
    <w:rsid w:val="004342EE"/>
    <w:rsid w:val="0043528D"/>
    <w:rsid w:val="004719C2"/>
    <w:rsid w:val="00490D69"/>
    <w:rsid w:val="00496551"/>
    <w:rsid w:val="004A48C2"/>
    <w:rsid w:val="004D1B20"/>
    <w:rsid w:val="004E1BB9"/>
    <w:rsid w:val="004E7125"/>
    <w:rsid w:val="004F66C7"/>
    <w:rsid w:val="00503E95"/>
    <w:rsid w:val="00512357"/>
    <w:rsid w:val="00517900"/>
    <w:rsid w:val="0052404E"/>
    <w:rsid w:val="005247D0"/>
    <w:rsid w:val="0053205C"/>
    <w:rsid w:val="00533B98"/>
    <w:rsid w:val="00546D21"/>
    <w:rsid w:val="005619E1"/>
    <w:rsid w:val="005627FD"/>
    <w:rsid w:val="00566C04"/>
    <w:rsid w:val="00572BC5"/>
    <w:rsid w:val="00581C79"/>
    <w:rsid w:val="005854C5"/>
    <w:rsid w:val="0059139D"/>
    <w:rsid w:val="005C4C3F"/>
    <w:rsid w:val="005C51FD"/>
    <w:rsid w:val="005F0E6F"/>
    <w:rsid w:val="005F5F4E"/>
    <w:rsid w:val="00604E30"/>
    <w:rsid w:val="0062060B"/>
    <w:rsid w:val="00622BE4"/>
    <w:rsid w:val="00624BA7"/>
    <w:rsid w:val="00633C96"/>
    <w:rsid w:val="00641F81"/>
    <w:rsid w:val="00645162"/>
    <w:rsid w:val="00647E87"/>
    <w:rsid w:val="0065681C"/>
    <w:rsid w:val="006776B4"/>
    <w:rsid w:val="006836B2"/>
    <w:rsid w:val="00692AC8"/>
    <w:rsid w:val="006A2023"/>
    <w:rsid w:val="006A383A"/>
    <w:rsid w:val="006A65F3"/>
    <w:rsid w:val="006B2DA7"/>
    <w:rsid w:val="006C118B"/>
    <w:rsid w:val="006D1F29"/>
    <w:rsid w:val="006D3DCB"/>
    <w:rsid w:val="00704B32"/>
    <w:rsid w:val="00710D0B"/>
    <w:rsid w:val="00743751"/>
    <w:rsid w:val="00783FD1"/>
    <w:rsid w:val="007E0F32"/>
    <w:rsid w:val="007E164C"/>
    <w:rsid w:val="0084334A"/>
    <w:rsid w:val="008756AF"/>
    <w:rsid w:val="00875BC7"/>
    <w:rsid w:val="00881BDC"/>
    <w:rsid w:val="00883331"/>
    <w:rsid w:val="00883E87"/>
    <w:rsid w:val="00884429"/>
    <w:rsid w:val="008B36DC"/>
    <w:rsid w:val="008B5999"/>
    <w:rsid w:val="008C28F0"/>
    <w:rsid w:val="008D35CD"/>
    <w:rsid w:val="009001D8"/>
    <w:rsid w:val="00900873"/>
    <w:rsid w:val="00906D38"/>
    <w:rsid w:val="0091402D"/>
    <w:rsid w:val="009273F6"/>
    <w:rsid w:val="0093295D"/>
    <w:rsid w:val="00933745"/>
    <w:rsid w:val="00937538"/>
    <w:rsid w:val="00941F2C"/>
    <w:rsid w:val="009443D3"/>
    <w:rsid w:val="0094465F"/>
    <w:rsid w:val="0094470C"/>
    <w:rsid w:val="00953D84"/>
    <w:rsid w:val="00957BD4"/>
    <w:rsid w:val="00960885"/>
    <w:rsid w:val="0099448F"/>
    <w:rsid w:val="009A2EE7"/>
    <w:rsid w:val="009A7205"/>
    <w:rsid w:val="009C2EC2"/>
    <w:rsid w:val="009E083E"/>
    <w:rsid w:val="009E18B3"/>
    <w:rsid w:val="009E41E3"/>
    <w:rsid w:val="00A065DF"/>
    <w:rsid w:val="00A2386E"/>
    <w:rsid w:val="00A27C50"/>
    <w:rsid w:val="00A342EA"/>
    <w:rsid w:val="00A37D75"/>
    <w:rsid w:val="00A37DF3"/>
    <w:rsid w:val="00A52701"/>
    <w:rsid w:val="00A6527F"/>
    <w:rsid w:val="00A723FB"/>
    <w:rsid w:val="00AC6290"/>
    <w:rsid w:val="00AC7198"/>
    <w:rsid w:val="00AD3F98"/>
    <w:rsid w:val="00AD73E5"/>
    <w:rsid w:val="00AF4640"/>
    <w:rsid w:val="00AF532C"/>
    <w:rsid w:val="00B16588"/>
    <w:rsid w:val="00B17F77"/>
    <w:rsid w:val="00B26172"/>
    <w:rsid w:val="00B52933"/>
    <w:rsid w:val="00B5385C"/>
    <w:rsid w:val="00B5445D"/>
    <w:rsid w:val="00B57616"/>
    <w:rsid w:val="00B57E42"/>
    <w:rsid w:val="00B70945"/>
    <w:rsid w:val="00B73B4A"/>
    <w:rsid w:val="00B81D8B"/>
    <w:rsid w:val="00B830F4"/>
    <w:rsid w:val="00B845D1"/>
    <w:rsid w:val="00B87BCE"/>
    <w:rsid w:val="00BA45B3"/>
    <w:rsid w:val="00BB5A5B"/>
    <w:rsid w:val="00BB5D7F"/>
    <w:rsid w:val="00BC104C"/>
    <w:rsid w:val="00BC5456"/>
    <w:rsid w:val="00BD33C7"/>
    <w:rsid w:val="00BD73C7"/>
    <w:rsid w:val="00BF0E01"/>
    <w:rsid w:val="00BF57E6"/>
    <w:rsid w:val="00C010BC"/>
    <w:rsid w:val="00C13FA9"/>
    <w:rsid w:val="00C24964"/>
    <w:rsid w:val="00C31C2E"/>
    <w:rsid w:val="00C33CF3"/>
    <w:rsid w:val="00C342F5"/>
    <w:rsid w:val="00C36BDA"/>
    <w:rsid w:val="00C41E9E"/>
    <w:rsid w:val="00C52FDF"/>
    <w:rsid w:val="00C63568"/>
    <w:rsid w:val="00C81C2F"/>
    <w:rsid w:val="00C87902"/>
    <w:rsid w:val="00C902DD"/>
    <w:rsid w:val="00C90553"/>
    <w:rsid w:val="00C9354D"/>
    <w:rsid w:val="00CA73BC"/>
    <w:rsid w:val="00D00538"/>
    <w:rsid w:val="00D043C1"/>
    <w:rsid w:val="00D103F1"/>
    <w:rsid w:val="00D341A4"/>
    <w:rsid w:val="00D61EEA"/>
    <w:rsid w:val="00D903A5"/>
    <w:rsid w:val="00DA2B35"/>
    <w:rsid w:val="00DA7772"/>
    <w:rsid w:val="00DB1976"/>
    <w:rsid w:val="00DB1A7D"/>
    <w:rsid w:val="00DD0AD0"/>
    <w:rsid w:val="00DD3505"/>
    <w:rsid w:val="00DF53AE"/>
    <w:rsid w:val="00E24FCD"/>
    <w:rsid w:val="00E432E4"/>
    <w:rsid w:val="00E5007F"/>
    <w:rsid w:val="00E5040F"/>
    <w:rsid w:val="00E63C1F"/>
    <w:rsid w:val="00E64F1B"/>
    <w:rsid w:val="00E73911"/>
    <w:rsid w:val="00E84D86"/>
    <w:rsid w:val="00EB30A8"/>
    <w:rsid w:val="00EC3176"/>
    <w:rsid w:val="00ED071B"/>
    <w:rsid w:val="00EF4373"/>
    <w:rsid w:val="00F019FF"/>
    <w:rsid w:val="00F02EB4"/>
    <w:rsid w:val="00F04947"/>
    <w:rsid w:val="00F04D6E"/>
    <w:rsid w:val="00F05C58"/>
    <w:rsid w:val="00F25993"/>
    <w:rsid w:val="00F93632"/>
    <w:rsid w:val="00F93F00"/>
    <w:rsid w:val="00F97427"/>
    <w:rsid w:val="00FA4BF6"/>
    <w:rsid w:val="00FC0677"/>
    <w:rsid w:val="00FD6CAE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F53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3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F53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3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3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8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6C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6">
    <w:name w:val="No Spacing"/>
    <w:uiPriority w:val="1"/>
    <w:qFormat/>
    <w:rsid w:val="00B26172"/>
    <w:pPr>
      <w:spacing w:after="0" w:line="240" w:lineRule="auto"/>
    </w:pPr>
  </w:style>
  <w:style w:type="paragraph" w:customStyle="1" w:styleId="ConsPlusTitlePage">
    <w:name w:val="ConsPlusTitlePage"/>
    <w:rsid w:val="00216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701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F53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3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F53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3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32D2-FBE2-485C-B563-D029EBA0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Комарова</dc:creator>
  <cp:lastModifiedBy>Любовь Федоровна Фадеева</cp:lastModifiedBy>
  <cp:revision>2</cp:revision>
  <cp:lastPrinted>2025-12-09T13:25:00Z</cp:lastPrinted>
  <dcterms:created xsi:type="dcterms:W3CDTF">2025-12-09T13:33:00Z</dcterms:created>
  <dcterms:modified xsi:type="dcterms:W3CDTF">2025-12-09T13:33:00Z</dcterms:modified>
</cp:coreProperties>
</file>