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304B3D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A1FC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9 декабря 2024 г. № 1977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C5A81" w:rsidRDefault="006C5A81" w:rsidP="006C5A81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муниципальную программу </w:t>
      </w:r>
      <w:r w:rsidR="00E2060A">
        <w:rPr>
          <w:b/>
          <w:szCs w:val="28"/>
        </w:rPr>
        <w:br/>
      </w:r>
      <w:r>
        <w:rPr>
          <w:b/>
          <w:szCs w:val="28"/>
        </w:rPr>
        <w:t xml:space="preserve">"Развитие социальной сферы городского округа "Город Архангельск" </w:t>
      </w:r>
      <w:r w:rsidR="00E2060A">
        <w:rPr>
          <w:b/>
          <w:szCs w:val="28"/>
        </w:rPr>
        <w:br/>
      </w:r>
      <w:r>
        <w:rPr>
          <w:b/>
          <w:szCs w:val="28"/>
        </w:rPr>
        <w:t>и приложения к ней</w:t>
      </w:r>
    </w:p>
    <w:p w:rsidR="006C5A81" w:rsidRPr="00E2060A" w:rsidRDefault="006C5A81" w:rsidP="006C5A81">
      <w:pPr>
        <w:widowControl w:val="0"/>
        <w:tabs>
          <w:tab w:val="left" w:pos="993"/>
        </w:tabs>
        <w:adjustRightInd w:val="0"/>
        <w:rPr>
          <w:b/>
          <w:sz w:val="56"/>
          <w:szCs w:val="56"/>
        </w:rPr>
      </w:pPr>
    </w:p>
    <w:p w:rsidR="006C5A81" w:rsidRDefault="006C5A81" w:rsidP="00E2060A">
      <w:pPr>
        <w:widowControl w:val="0"/>
        <w:tabs>
          <w:tab w:val="left" w:pos="1134"/>
        </w:tabs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 </w:t>
      </w:r>
      <w:r w:rsidR="00E2060A">
        <w:rPr>
          <w:szCs w:val="28"/>
        </w:rPr>
        <w:tab/>
      </w:r>
      <w:r>
        <w:rPr>
          <w:szCs w:val="28"/>
        </w:rPr>
        <w:t>Внести в муниципальную программу "Развитие социальной сферы городского округа "Город Архангельск"</w:t>
      </w:r>
      <w:r w:rsidRPr="004A44D8">
        <w:rPr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утвержденную постановлением Администрации </w:t>
      </w:r>
      <w:r>
        <w:rPr>
          <w:bCs/>
          <w:szCs w:val="28"/>
        </w:rPr>
        <w:t xml:space="preserve">муниципального образования </w:t>
      </w:r>
      <w:r>
        <w:rPr>
          <w:szCs w:val="28"/>
        </w:rPr>
        <w:t xml:space="preserve">"Город Архангельск" </w:t>
      </w:r>
      <w:r w:rsidR="00E2060A">
        <w:rPr>
          <w:szCs w:val="28"/>
        </w:rPr>
        <w:br/>
      </w:r>
      <w:r>
        <w:rPr>
          <w:szCs w:val="28"/>
        </w:rPr>
        <w:t>от 25 октября 2019 года № 1721 (с изменениями), (далее – муниципальная программа) следующие изменения:</w:t>
      </w:r>
    </w:p>
    <w:p w:rsidR="006C5A81" w:rsidRDefault="006C5A81" w:rsidP="00E2060A">
      <w:pPr>
        <w:widowControl w:val="0"/>
        <w:tabs>
          <w:tab w:val="left" w:pos="1134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2060A">
        <w:rPr>
          <w:szCs w:val="28"/>
        </w:rPr>
        <w:tab/>
      </w:r>
      <w:r>
        <w:rPr>
          <w:szCs w:val="28"/>
        </w:rPr>
        <w:t>в паспорте муниципальной программы:</w:t>
      </w:r>
    </w:p>
    <w:p w:rsidR="006C5A81" w:rsidRDefault="006C5A81" w:rsidP="00E2060A">
      <w:pPr>
        <w:widowControl w:val="0"/>
        <w:tabs>
          <w:tab w:val="left" w:pos="1134"/>
        </w:tabs>
        <w:adjustRightInd w:val="0"/>
        <w:spacing w:after="120"/>
        <w:ind w:firstLine="709"/>
        <w:jc w:val="both"/>
        <w:rPr>
          <w:bCs/>
          <w:szCs w:val="28"/>
        </w:rPr>
      </w:pPr>
      <w:r>
        <w:rPr>
          <w:szCs w:val="28"/>
        </w:rPr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1589"/>
        <w:gridCol w:w="1388"/>
        <w:gridCol w:w="1391"/>
        <w:gridCol w:w="1443"/>
        <w:gridCol w:w="1376"/>
        <w:gridCol w:w="1232"/>
      </w:tblGrid>
      <w:tr w:rsidR="006C5A81" w:rsidTr="006C5A81">
        <w:tc>
          <w:tcPr>
            <w:tcW w:w="1330" w:type="dxa"/>
            <w:vMerge w:val="restart"/>
            <w:hideMark/>
          </w:tcPr>
          <w:p w:rsidR="006C5A81" w:rsidRDefault="006C5A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"Объемы </w:t>
            </w:r>
            <w:r w:rsidR="00E2060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593" w:type="dxa"/>
            <w:gridSpan w:val="6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финансового обеспечения реализации муниципальной программы составит 57 938 354</w:t>
            </w:r>
            <w:r>
              <w:rPr>
                <w:bCs/>
                <w:sz w:val="16"/>
                <w:szCs w:val="16"/>
              </w:rPr>
              <w:t xml:space="preserve">,6 </w:t>
            </w:r>
            <w:r>
              <w:rPr>
                <w:sz w:val="16"/>
                <w:szCs w:val="16"/>
              </w:rPr>
              <w:t xml:space="preserve">тыс. руб., </w:t>
            </w:r>
            <w:r>
              <w:rPr>
                <w:sz w:val="16"/>
                <w:szCs w:val="16"/>
              </w:rPr>
              <w:br/>
              <w:t xml:space="preserve">в том числе: 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restart"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5A81" w:rsidRDefault="006C5A81" w:rsidP="00E206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421" w:type="dxa"/>
          </w:tcPr>
          <w:p w:rsidR="006C5A81" w:rsidRDefault="006C5A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5" w:type="dxa"/>
            <w:gridSpan w:val="4"/>
            <w:hideMark/>
          </w:tcPr>
          <w:p w:rsidR="006C5A81" w:rsidRDefault="006C5A8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38" w:type="dxa"/>
            <w:gridSpan w:val="4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238" w:type="dxa"/>
            <w:vMerge w:val="restart"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2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3 180 400,5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4 869 006,8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500 087,2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8 550 494,5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3 617 203,9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5 512 192,5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643 095,1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9 773 491,5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4 104 879,2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5 786 083,1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457 398,0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1 081,8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10 349 442,1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3 477 521,7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5 702 516,9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505 409,1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9 685 447,7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3 469 321,7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5 843 572,7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476 845,0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9 789 739,4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3 469 321,7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5 843 572,7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476 845,0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9 789 739,4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 w:rsidP="00E206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21 318 648,7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33 556 944,7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3 059 679,4</w:t>
            </w:r>
          </w:p>
        </w:tc>
        <w:tc>
          <w:tcPr>
            <w:tcW w:w="1419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3 081,8</w:t>
            </w:r>
          </w:p>
        </w:tc>
        <w:tc>
          <w:tcPr>
            <w:tcW w:w="1238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57 938 354,6";</w:t>
            </w:r>
          </w:p>
        </w:tc>
      </w:tr>
    </w:tbl>
    <w:p w:rsidR="006C5A81" w:rsidRDefault="006C5A81" w:rsidP="006C5A8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разделе 3 "Характеристика подпрограмм муниципальной программы" муниципальной программы:</w:t>
      </w:r>
    </w:p>
    <w:p w:rsidR="006C5A81" w:rsidRDefault="006C5A81" w:rsidP="00E2060A">
      <w:pPr>
        <w:pStyle w:val="ConsPlusCell"/>
        <w:widowControl/>
        <w:tabs>
          <w:tab w:val="left" w:pos="893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"Объемы и источники финансового обеспечения реализации подпрограммы" паспорта подпрограммы 2 "Культура городского округа "Город Архангельск"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1576"/>
        <w:gridCol w:w="1373"/>
        <w:gridCol w:w="1370"/>
        <w:gridCol w:w="1437"/>
        <w:gridCol w:w="1367"/>
        <w:gridCol w:w="1315"/>
      </w:tblGrid>
      <w:tr w:rsidR="006C5A81" w:rsidTr="006C5A81">
        <w:tc>
          <w:tcPr>
            <w:tcW w:w="1438" w:type="dxa"/>
            <w:vMerge w:val="restart"/>
            <w:hideMark/>
          </w:tcPr>
          <w:p w:rsidR="006C5A81" w:rsidRDefault="006C5A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"Объемы </w:t>
            </w:r>
            <w:r w:rsidR="00E2060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 источники финансового обеспечения реализации подпрограммы</w:t>
            </w:r>
          </w:p>
        </w:tc>
        <w:tc>
          <w:tcPr>
            <w:tcW w:w="1617" w:type="dxa"/>
          </w:tcPr>
          <w:p w:rsidR="006C5A81" w:rsidRDefault="006C5A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1" w:type="dxa"/>
            <w:gridSpan w:val="5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финансового обеспечения реализации подпрограммы составит </w:t>
            </w:r>
            <w:r w:rsidR="00E2060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4 553 449,9 тыс. руб., в том числе: </w:t>
            </w:r>
          </w:p>
        </w:tc>
      </w:tr>
      <w:tr w:rsidR="006C5A81" w:rsidTr="006C5A8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restart"/>
          </w:tcPr>
          <w:p w:rsidR="006C5A81" w:rsidRDefault="006C5A81" w:rsidP="00E206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Годы реализации подпрограммы</w:t>
            </w:r>
          </w:p>
        </w:tc>
        <w:tc>
          <w:tcPr>
            <w:tcW w:w="7081" w:type="dxa"/>
            <w:gridSpan w:val="5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38" w:type="dxa"/>
            <w:gridSpan w:val="4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343" w:type="dxa"/>
            <w:vMerge w:val="restart"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2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  <w:lang w:eastAsia="en-US"/>
              </w:rPr>
            </w:pP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671 369,8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50 275,8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343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722 893,9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743 786,1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45 510,8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14 902,6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343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805 199,5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854 508,4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1 280,9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1 164,4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343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857 953,7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719 139,3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9 162,3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162,8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728 464,4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719 139,3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168,5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719 469,2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719 139,3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168,5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719 469,2</w:t>
            </w:r>
          </w:p>
        </w:tc>
      </w:tr>
      <w:tr w:rsidR="006C5A81" w:rsidTr="006C5A81">
        <w:tc>
          <w:tcPr>
            <w:tcW w:w="0" w:type="auto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:rsidR="006C5A81" w:rsidRDefault="006C5A81" w:rsidP="00E206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21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4 427 082,2</w:t>
            </w:r>
          </w:p>
        </w:tc>
        <w:tc>
          <w:tcPr>
            <w:tcW w:w="142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106 566,8</w:t>
            </w:r>
          </w:p>
        </w:tc>
        <w:tc>
          <w:tcPr>
            <w:tcW w:w="1474" w:type="dxa"/>
            <w:vAlign w:val="center"/>
            <w:hideMark/>
          </w:tcPr>
          <w:p w:rsidR="006C5A81" w:rsidRDefault="006C5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16 800,9</w:t>
            </w:r>
          </w:p>
        </w:tc>
        <w:tc>
          <w:tcPr>
            <w:tcW w:w="1419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3 000,0</w:t>
            </w:r>
          </w:p>
        </w:tc>
        <w:tc>
          <w:tcPr>
            <w:tcW w:w="1343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4 553 449,9".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приложения к муниципальной программе следующие изменения:</w:t>
      </w:r>
    </w:p>
    <w:p w:rsidR="006C5A81" w:rsidRDefault="006C5A81" w:rsidP="00E2060A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приложении № 1:</w:t>
      </w:r>
    </w:p>
    <w:p w:rsidR="006C5A81" w:rsidRDefault="006C5A81" w:rsidP="00E2060A">
      <w:pPr>
        <w:widowControl w:val="0"/>
        <w:autoSpaceDE w:val="0"/>
        <w:autoSpaceDN w:val="0"/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"Целевой индикатор 10. Количество муниципальных учреждений дополнительного образования сферы культуры, в которых проведены работы </w:t>
      </w:r>
      <w:r>
        <w:rPr>
          <w:szCs w:val="28"/>
        </w:rPr>
        <w:br/>
        <w:t>по капитальному ремонту имущества"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990"/>
        <w:gridCol w:w="850"/>
        <w:gridCol w:w="850"/>
        <w:gridCol w:w="851"/>
        <w:gridCol w:w="992"/>
        <w:gridCol w:w="997"/>
        <w:gridCol w:w="851"/>
        <w:gridCol w:w="709"/>
        <w:gridCol w:w="708"/>
      </w:tblGrid>
      <w:tr w:rsidR="006C5A81" w:rsidTr="006C5A81">
        <w:trPr>
          <w:trHeight w:val="1291"/>
        </w:trPr>
        <w:tc>
          <w:tcPr>
            <w:tcW w:w="2269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"Целевой индикатор 10.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муниципальных учреждений дополнительного образования сферы культуры, в которых проведены работы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по капитальному ремонту имущества</w:t>
            </w:r>
          </w:p>
        </w:tc>
        <w:tc>
          <w:tcPr>
            <w:tcW w:w="991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7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hideMark/>
          </w:tcPr>
          <w:p w:rsidR="006C5A81" w:rsidRDefault="006C5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приложении № 2:</w:t>
      </w:r>
    </w:p>
    <w:p w:rsidR="006C5A81" w:rsidRDefault="006C5A81" w:rsidP="00E2060A">
      <w:pPr>
        <w:pStyle w:val="ConsPlusCell"/>
        <w:widowControl/>
        <w:tabs>
          <w:tab w:val="left" w:pos="893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</w:rPr>
        <w:t>униципальная программа "Развитие социальной сферы городского округа "Город Архангельск" изложить в следующей редакции:</w:t>
      </w:r>
    </w:p>
    <w:tbl>
      <w:tblPr>
        <w:tblW w:w="10125" w:type="dxa"/>
        <w:jc w:val="center"/>
        <w:tblInd w:w="268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241"/>
        <w:gridCol w:w="797"/>
        <w:gridCol w:w="1214"/>
        <w:gridCol w:w="1134"/>
        <w:gridCol w:w="1174"/>
        <w:gridCol w:w="1215"/>
        <w:gridCol w:w="1114"/>
        <w:gridCol w:w="1155"/>
        <w:gridCol w:w="1081"/>
      </w:tblGrid>
      <w:tr w:rsidR="006C5A81" w:rsidTr="006C5A81">
        <w:trPr>
          <w:trHeight w:val="2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"Муници</w:t>
            </w:r>
            <w:r w:rsidR="00E2060A">
              <w:rPr>
                <w:sz w:val="16"/>
                <w:szCs w:val="16"/>
              </w:rPr>
              <w:t>-</w:t>
            </w:r>
            <w:r w:rsidR="00E2060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пальная </w:t>
            </w:r>
            <w:hyperlink r:id="rId9" w:history="1">
              <w:r w:rsidRPr="00E2060A">
                <w:rPr>
                  <w:rStyle w:val="af2"/>
                  <w:color w:val="auto"/>
                  <w:sz w:val="16"/>
                  <w:szCs w:val="16"/>
                  <w:u w:val="none"/>
                </w:rPr>
                <w:t>программа</w:t>
              </w:r>
            </w:hyperlink>
            <w:r w:rsidRPr="00E206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</w:t>
            </w:r>
            <w:r>
              <w:rPr>
                <w:bCs/>
                <w:sz w:val="16"/>
                <w:szCs w:val="16"/>
              </w:rPr>
              <w:t>Развитие социальной сферы</w:t>
            </w:r>
            <w:r>
              <w:rPr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98" w:type="dxa"/>
            <w:vMerge w:val="restart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15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8 550 494,5</w:t>
            </w:r>
          </w:p>
        </w:tc>
        <w:tc>
          <w:tcPr>
            <w:tcW w:w="11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9 773 491,5</w:t>
            </w:r>
          </w:p>
        </w:tc>
        <w:tc>
          <w:tcPr>
            <w:tcW w:w="121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10 349 442,1</w:t>
            </w:r>
          </w:p>
        </w:tc>
        <w:tc>
          <w:tcPr>
            <w:tcW w:w="111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9 685 447,7</w:t>
            </w:r>
          </w:p>
        </w:tc>
        <w:tc>
          <w:tcPr>
            <w:tcW w:w="115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9 789 739,4</w:t>
            </w:r>
          </w:p>
        </w:tc>
        <w:tc>
          <w:tcPr>
            <w:tcW w:w="108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9 789 739,4</w:t>
            </w:r>
          </w:p>
        </w:tc>
      </w:tr>
      <w:tr w:rsidR="006C5A81" w:rsidTr="006C5A81">
        <w:trPr>
          <w:trHeight w:val="124"/>
          <w:jc w:val="center"/>
        </w:trPr>
        <w:tc>
          <w:tcPr>
            <w:tcW w:w="1242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3 180 400,5</w:t>
            </w:r>
          </w:p>
        </w:tc>
        <w:tc>
          <w:tcPr>
            <w:tcW w:w="11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3 617 203,9</w:t>
            </w:r>
          </w:p>
        </w:tc>
        <w:tc>
          <w:tcPr>
            <w:tcW w:w="121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4 104 879,2</w:t>
            </w:r>
          </w:p>
        </w:tc>
        <w:tc>
          <w:tcPr>
            <w:tcW w:w="111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3 477 521,7</w:t>
            </w:r>
          </w:p>
        </w:tc>
        <w:tc>
          <w:tcPr>
            <w:tcW w:w="115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3 469 321,7</w:t>
            </w:r>
          </w:p>
        </w:tc>
        <w:tc>
          <w:tcPr>
            <w:tcW w:w="108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3 469 321,7</w:t>
            </w:r>
          </w:p>
        </w:tc>
      </w:tr>
      <w:tr w:rsidR="006C5A81" w:rsidTr="006C5A81">
        <w:trPr>
          <w:jc w:val="center"/>
        </w:trPr>
        <w:tc>
          <w:tcPr>
            <w:tcW w:w="1242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4 869 006,8</w:t>
            </w:r>
          </w:p>
        </w:tc>
        <w:tc>
          <w:tcPr>
            <w:tcW w:w="11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5 512 192,5</w:t>
            </w:r>
          </w:p>
        </w:tc>
        <w:tc>
          <w:tcPr>
            <w:tcW w:w="121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5 786 083,1</w:t>
            </w:r>
          </w:p>
        </w:tc>
        <w:tc>
          <w:tcPr>
            <w:tcW w:w="111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5 702 516,9</w:t>
            </w:r>
          </w:p>
        </w:tc>
        <w:tc>
          <w:tcPr>
            <w:tcW w:w="115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5 843 572,7</w:t>
            </w:r>
          </w:p>
        </w:tc>
        <w:tc>
          <w:tcPr>
            <w:tcW w:w="108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5 843 572,7</w:t>
            </w:r>
          </w:p>
        </w:tc>
      </w:tr>
      <w:tr w:rsidR="006C5A81" w:rsidTr="006C5A81">
        <w:trPr>
          <w:jc w:val="center"/>
        </w:trPr>
        <w:tc>
          <w:tcPr>
            <w:tcW w:w="1242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500 087,2</w:t>
            </w:r>
          </w:p>
        </w:tc>
        <w:tc>
          <w:tcPr>
            <w:tcW w:w="117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643 095,1</w:t>
            </w:r>
          </w:p>
        </w:tc>
        <w:tc>
          <w:tcPr>
            <w:tcW w:w="121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457 398,0</w:t>
            </w:r>
          </w:p>
        </w:tc>
        <w:tc>
          <w:tcPr>
            <w:tcW w:w="1114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505 409,1</w:t>
            </w:r>
          </w:p>
        </w:tc>
        <w:tc>
          <w:tcPr>
            <w:tcW w:w="1155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476 845,0</w:t>
            </w:r>
          </w:p>
        </w:tc>
        <w:tc>
          <w:tcPr>
            <w:tcW w:w="1081" w:type="dxa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476 845,0</w:t>
            </w:r>
          </w:p>
        </w:tc>
      </w:tr>
      <w:tr w:rsidR="006C5A81" w:rsidTr="006C5A81">
        <w:trPr>
          <w:trHeight w:val="209"/>
          <w:jc w:val="center"/>
        </w:trPr>
        <w:tc>
          <w:tcPr>
            <w:tcW w:w="1242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1 081,8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81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0,0";</w:t>
            </w:r>
          </w:p>
        </w:tc>
      </w:tr>
    </w:tbl>
    <w:p w:rsidR="006C5A81" w:rsidRDefault="006C5A81" w:rsidP="006C5A8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"Подпрограмма 2. "Культура городского округа "Город Архангельск" изложить в следующей редакции:</w:t>
      </w:r>
    </w:p>
    <w:tbl>
      <w:tblPr>
        <w:tblW w:w="9960" w:type="dxa"/>
        <w:jc w:val="center"/>
        <w:tblInd w:w="303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394"/>
        <w:gridCol w:w="797"/>
        <w:gridCol w:w="1077"/>
        <w:gridCol w:w="1135"/>
        <w:gridCol w:w="1175"/>
        <w:gridCol w:w="1216"/>
        <w:gridCol w:w="1115"/>
        <w:gridCol w:w="1156"/>
        <w:gridCol w:w="895"/>
      </w:tblGrid>
      <w:tr w:rsidR="006C5A81" w:rsidTr="006C5A81">
        <w:trPr>
          <w:trHeight w:val="20"/>
          <w:jc w:val="center"/>
        </w:trPr>
        <w:tc>
          <w:tcPr>
            <w:tcW w:w="1394" w:type="dxa"/>
            <w:vMerge w:val="restart"/>
            <w:vAlign w:val="center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"Подпрограмма 2. "Культура городского округа "Город Архангельск"</w:t>
            </w:r>
          </w:p>
        </w:tc>
        <w:tc>
          <w:tcPr>
            <w:tcW w:w="798" w:type="dxa"/>
            <w:vMerge w:val="restart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76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722 893,9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805 199,5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857 953,7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728 464,4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719 469,2</w:t>
            </w:r>
          </w:p>
        </w:tc>
        <w:tc>
          <w:tcPr>
            <w:tcW w:w="89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719 469,2</w:t>
            </w:r>
          </w:p>
        </w:tc>
      </w:tr>
      <w:tr w:rsidR="006C5A81" w:rsidTr="006C5A81">
        <w:trPr>
          <w:trHeight w:val="124"/>
          <w:jc w:val="center"/>
        </w:trPr>
        <w:tc>
          <w:tcPr>
            <w:tcW w:w="1394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671 369,8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743 786,1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854 508,4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719 139,3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719 139,3</w:t>
            </w:r>
          </w:p>
        </w:tc>
        <w:tc>
          <w:tcPr>
            <w:tcW w:w="89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719 139,3</w:t>
            </w:r>
          </w:p>
        </w:tc>
      </w:tr>
      <w:tr w:rsidR="006C5A81" w:rsidTr="006C5A81">
        <w:trPr>
          <w:jc w:val="center"/>
        </w:trPr>
        <w:tc>
          <w:tcPr>
            <w:tcW w:w="1394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50 275,8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45 510,8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1 280,9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9 162,3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168,5</w:t>
            </w:r>
          </w:p>
        </w:tc>
        <w:tc>
          <w:tcPr>
            <w:tcW w:w="89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168,5</w:t>
            </w:r>
          </w:p>
        </w:tc>
      </w:tr>
      <w:tr w:rsidR="006C5A81" w:rsidTr="006C5A81">
        <w:trPr>
          <w:jc w:val="center"/>
        </w:trPr>
        <w:tc>
          <w:tcPr>
            <w:tcW w:w="1394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14 902,6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1 164,4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162,8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161,4</w:t>
            </w:r>
          </w:p>
        </w:tc>
        <w:tc>
          <w:tcPr>
            <w:tcW w:w="89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161,4</w:t>
            </w:r>
          </w:p>
        </w:tc>
      </w:tr>
      <w:tr w:rsidR="006C5A81" w:rsidTr="006C5A81">
        <w:trPr>
          <w:trHeight w:val="209"/>
          <w:jc w:val="center"/>
        </w:trPr>
        <w:tc>
          <w:tcPr>
            <w:tcW w:w="1394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C5A81" w:rsidRDefault="006C5A81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hideMark/>
          </w:tcPr>
          <w:p w:rsidR="006C5A81" w:rsidRDefault="006C5A81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17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21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114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  <w:hideMark/>
          </w:tcPr>
          <w:p w:rsidR="006C5A81" w:rsidRDefault="006C5A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"Мероприятие 1. Оказание муниципальных услуг (выполнение работ) муниципальными учреждениями культуры" изложить в следующей редакции: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433 741,1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516 633,2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561 949,1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505 153,2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505 411,5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505 411,5</w:t>
            </w:r>
          </w:p>
        </w:tc>
      </w:tr>
      <w:tr w:rsidR="006C5A81" w:rsidTr="006C5A81">
        <w:trPr>
          <w:trHeight w:val="50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403 735,6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484 654,1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561 349,1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505 153,2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505 411,5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505 411,5</w:t>
            </w:r>
          </w:p>
        </w:tc>
      </w:tr>
      <w:tr w:rsidR="006C5A81" w:rsidTr="006C5A81">
        <w:trPr>
          <w:trHeight w:val="50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30 005,5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31 979,1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4A44D8">
      <w:pPr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строку "Мероприятие 2. Предоставление социальных гарантий работникам муниципальных учреждений культуры" изложить в следующей редакции: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856"/>
        <w:gridCol w:w="856"/>
        <w:gridCol w:w="856"/>
        <w:gridCol w:w="856"/>
        <w:gridCol w:w="856"/>
        <w:gridCol w:w="965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3 823,6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5 615,4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7 539,5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3 889,6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3 725,0</w:t>
            </w:r>
          </w:p>
        </w:tc>
        <w:tc>
          <w:tcPr>
            <w:tcW w:w="96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3 725,0";</w:t>
            </w:r>
          </w:p>
        </w:tc>
      </w:tr>
    </w:tbl>
    <w:p w:rsidR="006C5A81" w:rsidRDefault="006C5A81" w:rsidP="00E2060A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before="120" w:after="120"/>
        <w:jc w:val="both"/>
        <w:rPr>
          <w:szCs w:val="28"/>
          <w:lang w:eastAsia="en-US"/>
        </w:rPr>
      </w:pPr>
      <w:r>
        <w:rPr>
          <w:szCs w:val="28"/>
        </w:rPr>
        <w:lastRenderedPageBreak/>
        <w:t>строку "Мероприятие 3.  Проведение работ по капитальному ремонту имущества муниципальных учреждений культуры" изложить в следующей редакции: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культуры / муниципальные учреждения культуры 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51 979,5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12 364,9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17 798,3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10 551,3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1 537,9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1 537,9</w:t>
            </w:r>
          </w:p>
        </w:tc>
      </w:tr>
      <w:tr w:rsidR="006C5A81" w:rsidTr="006C5A81">
        <w:trPr>
          <w:trHeight w:val="53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41 979,5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7 226,6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17 798,3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1 551,3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1 537,9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1 537,9</w:t>
            </w:r>
          </w:p>
        </w:tc>
      </w:tr>
      <w:tr w:rsidR="006C5A81" w:rsidTr="006C5A81">
        <w:trPr>
          <w:trHeight w:val="42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5 138,3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9 000,0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"Мероприятие 4. Оказание муниципальных услуг (выполнение работ) муниципальными учреждениями дополнительного образования" изложить в следующей редакции: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4. Оказание муниципальных услуг (выполнение работ) муниципальными учреждениями дополнительного образования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дополнительного образования сферы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174 994,4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194 312,4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201 853,9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192 168,9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192 165,7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192 165,7</w:t>
            </w:r>
          </w:p>
        </w:tc>
      </w:tr>
      <w:tr w:rsidR="006C5A81" w:rsidTr="006C5A81">
        <w:trPr>
          <w:trHeight w:val="50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165 603,5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188 977,0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201 853,9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192 168,9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192 165,7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192 165,7</w:t>
            </w:r>
          </w:p>
        </w:tc>
      </w:tr>
      <w:tr w:rsidR="006C5A81" w:rsidTr="006C5A81">
        <w:trPr>
          <w:trHeight w:val="503"/>
        </w:trPr>
        <w:tc>
          <w:tcPr>
            <w:tcW w:w="1985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9 390,9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5 335,4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"Мероприятие 5. Предоставление социальных гарантий работникам муниципальных учреждений дополнительного образования" изложить в следующей редакции: 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5. Предоставление социальных гарантий работникам муниципальных учреждений дополнительного образования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дополнительного образования сферы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1 711,0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2 264,0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2 852,2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1 687,4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1 609,2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1 609,2";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"Мероприятие 10. Обеспечение расходов, связанных </w:t>
      </w:r>
      <w:r w:rsidR="00E2060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исполнением муниципальными учреждениями культуры предписаний надзорных органов текущего характера" изложить в следующей редакции: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856"/>
        <w:gridCol w:w="856"/>
        <w:gridCol w:w="856"/>
        <w:gridCol w:w="856"/>
        <w:gridCol w:w="856"/>
        <w:gridCol w:w="965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6 257,3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6 990,1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adjustRightInd w:val="0"/>
        <w:jc w:val="both"/>
        <w:rPr>
          <w:szCs w:val="28"/>
          <w:lang w:eastAsia="en-US"/>
        </w:rPr>
      </w:pPr>
      <w:r>
        <w:rPr>
          <w:szCs w:val="28"/>
        </w:rPr>
        <w:t>строку "Мероприятие 11. Проведение работ по капитальному ремонту имущества муниципальных учреждений дополнительного образования" изложить в следующей редакции: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"Мероприятие 11. Проведение работ по капитальному ремонту имущества муниципальных учреждений дополнительного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Управление культуры / муниципальные учреждения дополнительного образования сферы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7 933,4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7 804,6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adjustRightInd w:val="0"/>
        <w:spacing w:before="120" w:after="120"/>
        <w:jc w:val="both"/>
        <w:rPr>
          <w:szCs w:val="28"/>
          <w:lang w:eastAsia="en-US"/>
        </w:rPr>
      </w:pPr>
      <w:r>
        <w:rPr>
          <w:szCs w:val="28"/>
        </w:rPr>
        <w:lastRenderedPageBreak/>
        <w:t>строку "Мероприятие 13. Реализация мероприятий антитеррористической защищенности муниципальными учреждениями дополнительного образования" изложить в следующей редакции:</w:t>
      </w: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7"/>
        <w:gridCol w:w="1845"/>
        <w:gridCol w:w="992"/>
        <w:gridCol w:w="856"/>
        <w:gridCol w:w="856"/>
        <w:gridCol w:w="856"/>
        <w:gridCol w:w="856"/>
        <w:gridCol w:w="856"/>
        <w:gridCol w:w="856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 w:rsidP="004A44D8">
            <w:pPr>
              <w:pStyle w:val="ConsPlusCell"/>
              <w:widowControl/>
              <w:spacing w:line="23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дополнительного образования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4 396,7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0,0";</w:t>
            </w:r>
          </w:p>
        </w:tc>
      </w:tr>
    </w:tbl>
    <w:p w:rsidR="006C5A81" w:rsidRDefault="006C5A81" w:rsidP="00E2060A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before="120" w:after="120"/>
        <w:jc w:val="both"/>
        <w:rPr>
          <w:szCs w:val="28"/>
          <w:lang w:eastAsia="en-US"/>
        </w:rPr>
      </w:pPr>
      <w:r>
        <w:rPr>
          <w:szCs w:val="28"/>
        </w:rPr>
        <w:t>строку "Мероприятие 14. Развитие материально-технической базы муниципальных учреждений культуры" изложить в следующей редакции:</w:t>
      </w: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1919"/>
        <w:gridCol w:w="1799"/>
        <w:gridCol w:w="1149"/>
        <w:gridCol w:w="850"/>
        <w:gridCol w:w="850"/>
        <w:gridCol w:w="850"/>
        <w:gridCol w:w="845"/>
        <w:gridCol w:w="845"/>
        <w:gridCol w:w="906"/>
      </w:tblGrid>
      <w:tr w:rsidR="006C5A81" w:rsidTr="006C5A81">
        <w:trPr>
          <w:trHeight w:val="503"/>
        </w:trPr>
        <w:tc>
          <w:tcPr>
            <w:tcW w:w="1919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1799" w:type="dxa"/>
            <w:hideMark/>
          </w:tcPr>
          <w:p w:rsidR="006C5A81" w:rsidRDefault="006C5A81" w:rsidP="00E2060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культуры/ муниципальные учреждения культуры </w:t>
            </w:r>
          </w:p>
        </w:tc>
        <w:tc>
          <w:tcPr>
            <w:tcW w:w="1149" w:type="dxa"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7 643,1</w:t>
            </w: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9 527,5</w:t>
            </w: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4 442,7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401,4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407,3</w:t>
            </w:r>
          </w:p>
        </w:tc>
        <w:tc>
          <w:tcPr>
            <w:tcW w:w="90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407,3</w:t>
            </w:r>
          </w:p>
        </w:tc>
      </w:tr>
      <w:tr w:rsidR="006C5A81" w:rsidTr="006C5A81">
        <w:trPr>
          <w:trHeight w:val="533"/>
        </w:trPr>
        <w:tc>
          <w:tcPr>
            <w:tcW w:w="1919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6C5A81" w:rsidRDefault="006C5A81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7 394,8</w:t>
            </w:r>
          </w:p>
        </w:tc>
        <w:tc>
          <w:tcPr>
            <w:tcW w:w="850" w:type="dxa"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3 282,3</w:t>
            </w: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2 597,4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90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6C5A81" w:rsidTr="006C5A81">
        <w:trPr>
          <w:trHeight w:val="533"/>
        </w:trPr>
        <w:tc>
          <w:tcPr>
            <w:tcW w:w="1919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6C5A81" w:rsidRDefault="006C5A81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1 042,9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680,9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162,3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90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C5A81" w:rsidTr="006C5A81">
        <w:trPr>
          <w:trHeight w:val="423"/>
        </w:trPr>
        <w:tc>
          <w:tcPr>
            <w:tcW w:w="1919" w:type="dxa"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6C5A81" w:rsidRDefault="006C5A81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248,3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5 202,3</w:t>
            </w:r>
          </w:p>
        </w:tc>
        <w:tc>
          <w:tcPr>
            <w:tcW w:w="850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1 164,4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162,8</w:t>
            </w:r>
          </w:p>
        </w:tc>
        <w:tc>
          <w:tcPr>
            <w:tcW w:w="84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161,4</w:t>
            </w:r>
          </w:p>
        </w:tc>
        <w:tc>
          <w:tcPr>
            <w:tcW w:w="90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161,4";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"Мероприятие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учреждений" изложить в следующей редакции: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856"/>
        <w:gridCol w:w="856"/>
        <w:gridCol w:w="856"/>
        <w:gridCol w:w="856"/>
        <w:gridCol w:w="856"/>
        <w:gridCol w:w="965"/>
      </w:tblGrid>
      <w:tr w:rsidR="006C5A81" w:rsidTr="006C5A81">
        <w:trPr>
          <w:trHeight w:val="503"/>
        </w:trPr>
        <w:tc>
          <w:tcPr>
            <w:tcW w:w="1985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1843" w:type="dxa"/>
            <w:hideMark/>
          </w:tcPr>
          <w:p w:rsidR="006C5A81" w:rsidRDefault="006C5A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 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992" w:type="dxa"/>
            <w:hideMark/>
          </w:tcPr>
          <w:p w:rsidR="006C5A81" w:rsidRDefault="006C5A8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19 935,3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21 866,0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19 231,0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hideMark/>
          </w:tcPr>
          <w:p w:rsidR="006C5A81" w:rsidRDefault="006C5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0,0".</w:t>
            </w:r>
          </w:p>
        </w:tc>
      </w:tr>
    </w:tbl>
    <w:p w:rsidR="006C5A81" w:rsidRDefault="006C5A81" w:rsidP="00E2060A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E2060A" w:rsidRDefault="00FB2EA6" w:rsidP="00565586">
      <w:pPr>
        <w:tabs>
          <w:tab w:val="left" w:pos="709"/>
        </w:tabs>
        <w:spacing w:line="228" w:lineRule="auto"/>
        <w:jc w:val="both"/>
        <w:rPr>
          <w:sz w:val="56"/>
          <w:szCs w:val="56"/>
        </w:rPr>
      </w:pPr>
    </w:p>
    <w:p w:rsidR="00A03361" w:rsidRDefault="00A03361" w:rsidP="0056558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A03361" w:rsidSect="00E2060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A6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9"/>
  <w:characterSpacingControl w:val="doNotCompress"/>
  <w:hdrShapeDefaults>
    <o:shapedefaults v:ext="edit" spidmax="190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4D8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5A8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1FC4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1A6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60A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DD1A-B9E0-48B0-B6C4-F331010A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2024-12-05T10:02:00Z</cp:lastPrinted>
  <dcterms:created xsi:type="dcterms:W3CDTF">2024-12-10T06:47:00Z</dcterms:created>
  <dcterms:modified xsi:type="dcterms:W3CDTF">2024-12-10T06:47:00Z</dcterms:modified>
</cp:coreProperties>
</file>