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E5" w:rsidRPr="00CD0716" w:rsidRDefault="007C69E5" w:rsidP="007C69E5">
      <w:pPr>
        <w:ind w:left="5103"/>
        <w:jc w:val="center"/>
        <w:rPr>
          <w:sz w:val="28"/>
          <w:szCs w:val="28"/>
        </w:rPr>
      </w:pPr>
      <w:bookmarkStart w:id="0" w:name="_GoBack"/>
      <w:bookmarkEnd w:id="0"/>
      <w:r w:rsidRPr="00CD0716">
        <w:rPr>
          <w:sz w:val="28"/>
          <w:szCs w:val="28"/>
        </w:rPr>
        <w:t>УТВЕРЖДЕН</w:t>
      </w:r>
    </w:p>
    <w:p w:rsidR="007C69E5" w:rsidRPr="00CD0716" w:rsidRDefault="007C69E5" w:rsidP="007C69E5">
      <w:pPr>
        <w:ind w:left="5103"/>
        <w:jc w:val="center"/>
        <w:rPr>
          <w:sz w:val="28"/>
          <w:szCs w:val="28"/>
        </w:rPr>
      </w:pPr>
      <w:r w:rsidRPr="00CD0716">
        <w:rPr>
          <w:sz w:val="28"/>
          <w:szCs w:val="28"/>
        </w:rPr>
        <w:t>постановлением Главы</w:t>
      </w:r>
    </w:p>
    <w:p w:rsidR="007C69E5" w:rsidRPr="00CD0716" w:rsidRDefault="007C69E5" w:rsidP="007C69E5">
      <w:pPr>
        <w:ind w:left="5103"/>
        <w:jc w:val="center"/>
        <w:rPr>
          <w:sz w:val="28"/>
          <w:szCs w:val="28"/>
        </w:rPr>
      </w:pPr>
      <w:r w:rsidRPr="00CD0716">
        <w:rPr>
          <w:sz w:val="28"/>
          <w:szCs w:val="28"/>
        </w:rPr>
        <w:t>городского округа</w:t>
      </w:r>
    </w:p>
    <w:p w:rsidR="007C69E5" w:rsidRPr="00CD0716" w:rsidRDefault="007C69E5" w:rsidP="007C69E5">
      <w:pPr>
        <w:ind w:left="5103"/>
        <w:jc w:val="center"/>
        <w:rPr>
          <w:sz w:val="28"/>
          <w:szCs w:val="28"/>
        </w:rPr>
      </w:pPr>
      <w:r w:rsidRPr="00CD0716">
        <w:rPr>
          <w:sz w:val="28"/>
          <w:szCs w:val="28"/>
        </w:rPr>
        <w:t>"Город Архангельск"</w:t>
      </w:r>
    </w:p>
    <w:p w:rsidR="007C69E5" w:rsidRPr="00CD0716" w:rsidRDefault="007C69E5" w:rsidP="007C69E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23E9">
        <w:rPr>
          <w:sz w:val="28"/>
          <w:szCs w:val="28"/>
        </w:rPr>
        <w:t>27</w:t>
      </w:r>
      <w:r>
        <w:rPr>
          <w:sz w:val="28"/>
          <w:szCs w:val="28"/>
        </w:rPr>
        <w:t xml:space="preserve"> августа</w:t>
      </w:r>
      <w:r w:rsidRPr="00CD0716">
        <w:rPr>
          <w:sz w:val="28"/>
          <w:szCs w:val="28"/>
        </w:rPr>
        <w:t xml:space="preserve"> 2024 г. № </w:t>
      </w:r>
      <w:r w:rsidR="004823E9">
        <w:rPr>
          <w:sz w:val="28"/>
          <w:szCs w:val="28"/>
        </w:rPr>
        <w:t>1395</w:t>
      </w:r>
    </w:p>
    <w:p w:rsidR="00B34946" w:rsidRPr="002C4612" w:rsidRDefault="00B34946" w:rsidP="003C7439">
      <w:pPr>
        <w:widowControl w:val="0"/>
        <w:ind w:firstLine="709"/>
        <w:jc w:val="center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FC53A7" w:rsidRPr="00622037" w:rsidRDefault="002A46C2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br/>
      </w:r>
      <w:r w:rsidR="009E522F" w:rsidRPr="00622037">
        <w:rPr>
          <w:b/>
          <w:sz w:val="28"/>
          <w:szCs w:val="28"/>
        </w:rPr>
        <w:t xml:space="preserve">внесения изменений </w:t>
      </w:r>
      <w:r w:rsidR="00F31F21" w:rsidRPr="00F31F21">
        <w:rPr>
          <w:b/>
          <w:sz w:val="28"/>
          <w:szCs w:val="28"/>
          <w:lang w:eastAsia="en-US"/>
        </w:rPr>
        <w:t xml:space="preserve">в проект планировки района </w:t>
      </w:r>
      <w:r w:rsidR="00F31F21">
        <w:rPr>
          <w:b/>
          <w:sz w:val="28"/>
          <w:szCs w:val="28"/>
          <w:lang w:eastAsia="en-US"/>
        </w:rPr>
        <w:t>"</w:t>
      </w:r>
      <w:r w:rsidR="00F31F21" w:rsidRPr="00F31F21">
        <w:rPr>
          <w:b/>
          <w:sz w:val="28"/>
          <w:szCs w:val="28"/>
          <w:lang w:eastAsia="en-US"/>
        </w:rPr>
        <w:t>Соломбала</w:t>
      </w:r>
      <w:r w:rsidR="00F31F21">
        <w:rPr>
          <w:b/>
          <w:sz w:val="28"/>
          <w:szCs w:val="28"/>
          <w:lang w:eastAsia="en-US"/>
        </w:rPr>
        <w:t>"</w:t>
      </w:r>
      <w:r w:rsidR="00F31F21" w:rsidRPr="00F31F21">
        <w:rPr>
          <w:b/>
          <w:sz w:val="28"/>
          <w:szCs w:val="28"/>
          <w:lang w:eastAsia="en-US"/>
        </w:rPr>
        <w:t xml:space="preserve"> муниципального образования </w:t>
      </w:r>
      <w:r w:rsidR="00F31F21">
        <w:rPr>
          <w:b/>
          <w:sz w:val="28"/>
          <w:szCs w:val="28"/>
          <w:lang w:eastAsia="en-US"/>
        </w:rPr>
        <w:t>"</w:t>
      </w:r>
      <w:r w:rsidR="00F31F21" w:rsidRPr="00F31F21">
        <w:rPr>
          <w:b/>
          <w:sz w:val="28"/>
          <w:szCs w:val="28"/>
          <w:lang w:eastAsia="en-US"/>
        </w:rPr>
        <w:t>Город Архангельск</w:t>
      </w:r>
      <w:r w:rsidR="00F31F21">
        <w:rPr>
          <w:b/>
          <w:sz w:val="28"/>
          <w:szCs w:val="28"/>
          <w:lang w:eastAsia="en-US"/>
        </w:rPr>
        <w:t>"</w:t>
      </w:r>
      <w:r w:rsidR="00F31F21" w:rsidRPr="00F31F21">
        <w:rPr>
          <w:b/>
          <w:sz w:val="28"/>
          <w:szCs w:val="28"/>
          <w:lang w:eastAsia="en-US"/>
        </w:rPr>
        <w:t xml:space="preserve"> в границах элемента планировочной структуры: ул.</w:t>
      </w:r>
      <w:r w:rsidR="004823E9">
        <w:rPr>
          <w:b/>
          <w:sz w:val="28"/>
          <w:szCs w:val="28"/>
          <w:lang w:eastAsia="en-US"/>
        </w:rPr>
        <w:t xml:space="preserve"> </w:t>
      </w:r>
      <w:r w:rsidR="00F31F21" w:rsidRPr="00F31F21">
        <w:rPr>
          <w:b/>
          <w:sz w:val="28"/>
          <w:szCs w:val="28"/>
          <w:lang w:eastAsia="en-US"/>
        </w:rPr>
        <w:t>Валявкина, ул.</w:t>
      </w:r>
      <w:r w:rsidR="004823E9">
        <w:rPr>
          <w:b/>
          <w:sz w:val="28"/>
          <w:szCs w:val="28"/>
          <w:lang w:eastAsia="en-US"/>
        </w:rPr>
        <w:t xml:space="preserve"> </w:t>
      </w:r>
      <w:r w:rsidR="00F31F21" w:rsidRPr="00F31F21">
        <w:rPr>
          <w:b/>
          <w:sz w:val="28"/>
          <w:szCs w:val="28"/>
          <w:lang w:eastAsia="en-US"/>
        </w:rPr>
        <w:t xml:space="preserve">Советская </w:t>
      </w:r>
      <w:r w:rsidR="00F31F21">
        <w:rPr>
          <w:b/>
          <w:sz w:val="28"/>
          <w:szCs w:val="28"/>
          <w:lang w:eastAsia="en-US"/>
        </w:rPr>
        <w:br/>
      </w:r>
      <w:r w:rsidR="00F31F21" w:rsidRPr="00F31F21">
        <w:rPr>
          <w:b/>
          <w:sz w:val="28"/>
          <w:szCs w:val="28"/>
          <w:lang w:eastAsia="en-US"/>
        </w:rPr>
        <w:t>площадью 10,5654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2A46C2" w:rsidRDefault="004A68AD" w:rsidP="003C7439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46C2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2A46C2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2A46C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2A46C2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2A46C2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2A46C2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2A46C2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2A46C2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2A46C2" w:rsidRPr="002A46C2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Pr="002C4612" w:rsidRDefault="002817D7" w:rsidP="003C7439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Default="002817D7" w:rsidP="003C7439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B72BD4" w:rsidRPr="002C4612" w:rsidRDefault="00B72BD4" w:rsidP="003C7439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31F21" w:rsidRPr="00F31F21" w:rsidRDefault="00F31F21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Проект внесения изменений в проект планировки территории выполнен ООО "НордПроект", г. Архангельск, член саморегулируемой организации Ассоциация "Объединение проектировщиков "ПроектСити", регистрационный номер в государственном реестре СРО: П-180-002901253770-0177 от 19 декабря 2014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F21" w:rsidRPr="00F31F21" w:rsidRDefault="00F31F21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Основание для разработки проекта внесения изменений в проект планировки района 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Соломбала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проект планировки): </w:t>
      </w:r>
    </w:p>
    <w:p w:rsidR="00F31F21" w:rsidRPr="00F31F21" w:rsidRDefault="00F31F21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Главы городского округа "Город Архангельск"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br/>
        <w:t>от 17 августа 2023 года №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4706р "О подготовке проекта внесения изменений </w:t>
      </w:r>
      <w:r w:rsidR="003C743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в проект планировки района "Соломбала" муниципального образования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br/>
        <w:t>"Город Архангельск" и проекта межевания в границах элемента планировочной структуры: ул.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Валявкина, ул.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Советская площадью 10,5654 га";</w:t>
      </w:r>
    </w:p>
    <w:p w:rsidR="00F31F21" w:rsidRPr="00F31F21" w:rsidRDefault="00F31F21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задание на подготовку проекта внесения изменений в проект планировки района 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Соломбала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"Город Архангельск" </w:t>
      </w:r>
      <w:r w:rsidR="003C743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и проекта межевания в границах элемента планировочной структуры: 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ул.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Валявкина, ул.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Советская площадью 10,5654 га".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r w:rsidR="00F31F21"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планировки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выполнен в соответствии со следующей нормативно-правовой и нормативно-технической документацией: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Градостроительный кодекс Российской Федерации;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Земельный кодекс Российской Федерации;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Жилищный кодекс Российской Федерации;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Водный кодекс Российской Федерации;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Градостроительный кодекс Архангельской области; 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Федеральный закон от 30 марта 1999 года № 52-ФЗ "О санитарно-эпидемиологическом благополучии населения";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10 января 2002 года № 7-ФЗ "Об охране окружающей среды";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14 марта 1995 года № 33-ФЗ "Об особо охраняемых природных территориях";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24 июня 1998 года № 89-ФЗ "Об отходах производства и потребления";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3C743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в отдельные законодательные акты Российской Федерации";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строительства и жилищно-коммунального хозяйства Российской Федерации от 25 апреля 2017 года № 739/пр </w:t>
      </w:r>
      <w:r w:rsidR="003C743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"Об утверждении требований к цифровым топографическим картам </w:t>
      </w:r>
      <w:r w:rsidR="003C743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Правительства Российской Федерации от 31 марта </w:t>
      </w:r>
      <w:r w:rsidR="003C743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СП 42.13330.2016. Свод правил. Градостроительство. Планировка </w:t>
      </w:r>
      <w:r w:rsidR="003C743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и застройка городских и сельских поселений. Актуализированная редакция СНиП 2.07.01-89* (далее </w:t>
      </w:r>
      <w:r w:rsidR="00594E3F"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СП 42.13330.2016);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594E3F"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="00594E3F" w:rsidRPr="00F31F21">
        <w:rPr>
          <w:rFonts w:ascii="Times New Roman" w:eastAsia="TimesNewRoman" w:hAnsi="Times New Roman" w:cs="Times New Roman"/>
          <w:sz w:val="28"/>
          <w:szCs w:val="28"/>
          <w:lang w:val="ru-RU"/>
        </w:rPr>
        <w:t>СП 476.1325800.2020)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СП 82.13330.2016. Свод правил. Благоустройство территорий. Актуализированная редакция СНиП III-10-75;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СП 396.1325800.2018. Улицы и дороги населенных пунктов. Правила градостроительного проектирования;</w:t>
      </w:r>
    </w:p>
    <w:p w:rsidR="003A3080" w:rsidRPr="003C7439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СП 59.13330.2020 "Свод правил. Доступность зданий и сооружений 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3C7439">
        <w:rPr>
          <w:rFonts w:ascii="Times New Roman" w:hAnsi="Times New Roman" w:cs="Times New Roman"/>
          <w:spacing w:val="-6"/>
          <w:sz w:val="28"/>
          <w:szCs w:val="28"/>
          <w:lang w:val="ru-RU"/>
        </w:rPr>
        <w:t>маломобильных групп населения. Актуализированная редакция СНиП 35-01-2001";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генеральный план муниципального образования "Город Архангельск" утвержден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министерства строительства и архитектуры Архангельской области от 2 апреля 2020 года № 37-п (с изменениями)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FD32C8" w:rsidRPr="00F31F2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A4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31F21">
        <w:rPr>
          <w:rFonts w:ascii="Times New Roman" w:hAnsi="Times New Roman"/>
          <w:sz w:val="28"/>
          <w:szCs w:val="28"/>
          <w:lang w:val="ru-RU"/>
        </w:rPr>
        <w:t>енеральный план)</w:t>
      </w:r>
      <w:r w:rsidR="002A46C2">
        <w:rPr>
          <w:rFonts w:ascii="Times New Roman" w:hAnsi="Times New Roman"/>
          <w:sz w:val="28"/>
          <w:szCs w:val="28"/>
          <w:lang w:val="ru-RU"/>
        </w:rPr>
        <w:t>;</w:t>
      </w:r>
    </w:p>
    <w:p w:rsidR="003A3080" w:rsidRPr="00F31F21" w:rsidRDefault="003A3080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правила землепользования и застройки городского округа "Город Архангельск", утвержден</w:t>
      </w:r>
      <w:r w:rsidR="002A46C2">
        <w:rPr>
          <w:rFonts w:ascii="Times New Roman" w:hAnsi="Times New Roman"/>
          <w:sz w:val="28"/>
          <w:szCs w:val="28"/>
          <w:lang w:eastAsia="en-US"/>
        </w:rPr>
        <w:t>н</w:t>
      </w:r>
      <w:r w:rsidRPr="00F31F21">
        <w:rPr>
          <w:rFonts w:ascii="Times New Roman" w:hAnsi="Times New Roman"/>
          <w:sz w:val="28"/>
          <w:szCs w:val="28"/>
          <w:lang w:eastAsia="en-US"/>
        </w:rPr>
        <w:t>ы</w:t>
      </w:r>
      <w:r w:rsidR="002A46C2">
        <w:rPr>
          <w:rFonts w:ascii="Times New Roman" w:hAnsi="Times New Roman"/>
          <w:sz w:val="28"/>
          <w:szCs w:val="28"/>
          <w:lang w:eastAsia="en-US"/>
        </w:rPr>
        <w:t xml:space="preserve">е </w:t>
      </w:r>
      <w:hyperlink r:id="rId9" w:history="1">
        <w:r w:rsidRPr="00F31F21">
          <w:rPr>
            <w:rFonts w:ascii="Times New Roman" w:hAnsi="Times New Roman"/>
            <w:sz w:val="28"/>
            <w:szCs w:val="28"/>
            <w:lang w:eastAsia="en-US"/>
          </w:rPr>
          <w:t xml:space="preserve">постановлением Министерства строительства </w:t>
        </w:r>
        <w:r w:rsidR="003C7439">
          <w:rPr>
            <w:rFonts w:ascii="Times New Roman" w:hAnsi="Times New Roman"/>
            <w:sz w:val="28"/>
            <w:szCs w:val="28"/>
            <w:lang w:eastAsia="en-US"/>
          </w:rPr>
          <w:br/>
        </w:r>
        <w:r w:rsidRPr="00F31F21">
          <w:rPr>
            <w:rFonts w:ascii="Times New Roman" w:hAnsi="Times New Roman"/>
            <w:sz w:val="28"/>
            <w:szCs w:val="28"/>
            <w:lang w:eastAsia="en-US"/>
          </w:rPr>
          <w:t>и архитектуры Архангельской области от 29 сентября 2020 года № 68-п</w:t>
        </w:r>
      </w:hyperlink>
      <w:r w:rsidRPr="00F31F2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C7439">
        <w:rPr>
          <w:rFonts w:ascii="Times New Roman" w:hAnsi="Times New Roman"/>
          <w:sz w:val="28"/>
          <w:szCs w:val="28"/>
          <w:lang w:eastAsia="en-US"/>
        </w:rPr>
        <w:br/>
      </w:r>
      <w:r w:rsidR="002A46C2">
        <w:rPr>
          <w:rFonts w:ascii="Times New Roman" w:hAnsi="Times New Roman"/>
          <w:sz w:val="28"/>
          <w:szCs w:val="28"/>
          <w:lang w:eastAsia="en-US"/>
        </w:rPr>
        <w:t>(с изменениями),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(далее − ПЗЗ);</w:t>
      </w:r>
    </w:p>
    <w:p w:rsidR="00FD32C8" w:rsidRPr="00F31F21" w:rsidRDefault="00F31F21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проект планировки района "Соломбала" муниципального образования "Город Архангельск", утвержденн</w:t>
      </w:r>
      <w:r w:rsidR="002A46C2">
        <w:rPr>
          <w:rFonts w:ascii="Times New Roman" w:hAnsi="Times New Roman"/>
          <w:sz w:val="28"/>
          <w:szCs w:val="28"/>
          <w:lang w:eastAsia="en-US"/>
        </w:rPr>
        <w:t>ый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распоряжением Главы муниципального образования "Город Архангельск" от 20 декабря 2013 года №</w:t>
      </w:r>
      <w:r w:rsidR="002A46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4193р </w:t>
      </w:r>
      <w:r w:rsidR="003C7439">
        <w:rPr>
          <w:rFonts w:ascii="Times New Roman" w:hAnsi="Times New Roman"/>
          <w:sz w:val="28"/>
          <w:szCs w:val="28"/>
          <w:lang w:eastAsia="en-US"/>
        </w:rPr>
        <w:br/>
      </w:r>
      <w:r w:rsidRPr="00F31F21">
        <w:rPr>
          <w:rFonts w:ascii="Times New Roman" w:hAnsi="Times New Roman"/>
          <w:sz w:val="28"/>
          <w:szCs w:val="28"/>
          <w:lang w:eastAsia="en-US"/>
        </w:rPr>
        <w:t>(с изменениями)</w:t>
      </w:r>
      <w:r w:rsidR="002A46C2">
        <w:rPr>
          <w:rFonts w:ascii="Times New Roman" w:hAnsi="Times New Roman"/>
          <w:sz w:val="28"/>
          <w:szCs w:val="28"/>
          <w:lang w:eastAsia="en-US"/>
        </w:rPr>
        <w:t>,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(далее – ППТ Соломбала);</w:t>
      </w:r>
    </w:p>
    <w:p w:rsidR="00F31F21" w:rsidRPr="00F31F21" w:rsidRDefault="00F31F21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проект планировки территории муниципального образования "Город Архангельск" в границах ул. Советской и ул. Валявкина площадью 10,5446 га, утвержденн</w:t>
      </w:r>
      <w:r w:rsidR="002A46C2">
        <w:rPr>
          <w:rFonts w:ascii="Times New Roman" w:hAnsi="Times New Roman"/>
          <w:sz w:val="28"/>
          <w:szCs w:val="28"/>
          <w:lang w:eastAsia="en-US"/>
        </w:rPr>
        <w:t>ый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распоряжением Главы городского округа "Город Архангельск" от 7 апреля 2021 года № 1176р;</w:t>
      </w:r>
    </w:p>
    <w:p w:rsidR="003A3080" w:rsidRPr="00F31F21" w:rsidRDefault="003A3080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местные нормативы градостроительного проектирования городского округа "Город Архангельск", утвержденные решением Архангельской городской Думы от 20 сентября 2017 года № 567 (с изменениями)</w:t>
      </w:r>
      <w:r w:rsidR="00505AAB">
        <w:rPr>
          <w:rFonts w:ascii="Times New Roman" w:hAnsi="Times New Roman"/>
          <w:sz w:val="28"/>
          <w:szCs w:val="28"/>
          <w:lang w:eastAsia="en-US"/>
        </w:rPr>
        <w:t>,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(далее – МНГП);</w:t>
      </w:r>
    </w:p>
    <w:p w:rsidR="003A3080" w:rsidRPr="00F31F21" w:rsidRDefault="003A3080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</w:t>
      </w:r>
      <w:r w:rsidR="00505AAB">
        <w:rPr>
          <w:rFonts w:ascii="Times New Roman" w:hAnsi="Times New Roman"/>
          <w:sz w:val="28"/>
          <w:szCs w:val="28"/>
          <w:lang w:eastAsia="en-US"/>
        </w:rPr>
        <w:t>,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(далее – РНГП);</w:t>
      </w:r>
    </w:p>
    <w:p w:rsidR="003A3080" w:rsidRPr="00F31F21" w:rsidRDefault="003A3080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решение Архангельской городской Думы от 25 октября 2017 года №</w:t>
      </w:r>
      <w:r w:rsidR="00505AA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31F21">
        <w:rPr>
          <w:rFonts w:ascii="Times New Roman" w:hAnsi="Times New Roman"/>
          <w:sz w:val="28"/>
          <w:szCs w:val="28"/>
          <w:lang w:eastAsia="en-US"/>
        </w:rPr>
        <w:t>581 "Об утверждении Правил благоустройства городского округа "Город Архангельск" (с изменениями);</w:t>
      </w:r>
    </w:p>
    <w:p w:rsidR="00F31F21" w:rsidRPr="00F31F21" w:rsidRDefault="00F31F21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топографические данные из книг 162020-982-ИГДИ, 402021-1086-ИГДИ ООО "Геоизыскания";</w:t>
      </w:r>
    </w:p>
    <w:p w:rsidR="00F31F21" w:rsidRPr="00F31F21" w:rsidRDefault="00F31F21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 xml:space="preserve">проект межевания застроенной территории в границах ул. Таймырской </w:t>
      </w:r>
      <w:r w:rsidR="003C7439">
        <w:rPr>
          <w:rFonts w:ascii="Times New Roman" w:hAnsi="Times New Roman"/>
          <w:sz w:val="28"/>
          <w:szCs w:val="28"/>
          <w:lang w:eastAsia="en-US"/>
        </w:rPr>
        <w:br/>
      </w:r>
      <w:r w:rsidRPr="00F31F21">
        <w:rPr>
          <w:rFonts w:ascii="Times New Roman" w:hAnsi="Times New Roman"/>
          <w:sz w:val="28"/>
          <w:szCs w:val="28"/>
          <w:lang w:eastAsia="en-US"/>
        </w:rPr>
        <w:t>и ул. Валявкина в Соломбальском территориальном округе г. Архангельска, утвержденн</w:t>
      </w:r>
      <w:r w:rsidR="008E6CC3">
        <w:rPr>
          <w:rFonts w:ascii="Times New Roman" w:hAnsi="Times New Roman"/>
          <w:sz w:val="28"/>
          <w:szCs w:val="28"/>
          <w:lang w:eastAsia="en-US"/>
        </w:rPr>
        <w:t>ый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распоряжением Главы муниципального образования </w:t>
      </w:r>
      <w:r w:rsidRPr="00F31F21">
        <w:rPr>
          <w:rFonts w:ascii="Times New Roman" w:hAnsi="Times New Roman"/>
          <w:sz w:val="28"/>
          <w:szCs w:val="28"/>
          <w:lang w:eastAsia="en-US"/>
        </w:rPr>
        <w:br/>
        <w:t>"Город Архангельск" от 7 октября 2021 года № 4070р;</w:t>
      </w:r>
    </w:p>
    <w:p w:rsidR="003A3080" w:rsidRPr="00F31F21" w:rsidRDefault="003A3080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F31F21" w:rsidRPr="00F31F21" w:rsidRDefault="00F31F21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1F21">
        <w:rPr>
          <w:rFonts w:ascii="Times New Roman" w:hAnsi="Times New Roman"/>
          <w:bCs/>
          <w:sz w:val="28"/>
          <w:szCs w:val="28"/>
        </w:rPr>
        <w:t>Проект планировки определяет:</w:t>
      </w:r>
    </w:p>
    <w:p w:rsidR="00F31F21" w:rsidRPr="00F31F21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концепцию архитектурно-пространственного развития проектируемой территории с созданием архитектурного комплекса;</w:t>
      </w:r>
    </w:p>
    <w:p w:rsidR="00F31F21" w:rsidRPr="00F31F21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параметры застройки;</w:t>
      </w:r>
    </w:p>
    <w:p w:rsidR="00F31F21" w:rsidRPr="00F31F21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очередность освоения территории;</w:t>
      </w:r>
    </w:p>
    <w:p w:rsidR="00F31F21" w:rsidRPr="00F31F21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 xml:space="preserve">развитие системы социального обслуживания, инженерного оборудования и благоустройства, развитие рекреационных территорий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и системы озеленения;</w:t>
      </w:r>
    </w:p>
    <w:p w:rsidR="00F31F21" w:rsidRPr="00F31F21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организацию улично-дорожной сети и транспортного обслуживания.</w:t>
      </w:r>
    </w:p>
    <w:p w:rsidR="00F31F21" w:rsidRPr="00F31F21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lastRenderedPageBreak/>
        <w:t>Масштаб материалов в графической части проекта: М 1:1000, М 1:2000, М 1:5000.</w:t>
      </w:r>
    </w:p>
    <w:p w:rsidR="005E6C7E" w:rsidRDefault="005E6C7E" w:rsidP="005E6C7E">
      <w:pPr>
        <w:ind w:firstLine="709"/>
        <w:contextualSpacing/>
        <w:jc w:val="both"/>
        <w:rPr>
          <w:sz w:val="28"/>
          <w:szCs w:val="28"/>
        </w:rPr>
      </w:pPr>
      <w:r w:rsidRPr="00244BB0">
        <w:rPr>
          <w:sz w:val="28"/>
        </w:rPr>
        <w:t xml:space="preserve">Чертеж планировки территории </w:t>
      </w:r>
      <w:r>
        <w:rPr>
          <w:sz w:val="28"/>
        </w:rPr>
        <w:t>представлен в приложении к настоящему проекту внесения изменений в проект планировки.</w:t>
      </w:r>
    </w:p>
    <w:p w:rsidR="00F31F21" w:rsidRPr="00F31F21" w:rsidRDefault="00F31F21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31F21">
        <w:rPr>
          <w:rFonts w:ascii="Times New Roman" w:hAnsi="Times New Roman"/>
          <w:sz w:val="28"/>
          <w:szCs w:val="28"/>
        </w:rPr>
        <w:t>Проект планировки территории состоит из основной части (</w:t>
      </w:r>
      <w:r w:rsidR="00ED216C">
        <w:rPr>
          <w:rFonts w:ascii="Times New Roman" w:hAnsi="Times New Roman"/>
          <w:sz w:val="28"/>
          <w:szCs w:val="28"/>
        </w:rPr>
        <w:t>т</w:t>
      </w:r>
      <w:r w:rsidRPr="00F31F21">
        <w:rPr>
          <w:rFonts w:ascii="Times New Roman" w:hAnsi="Times New Roman"/>
          <w:sz w:val="28"/>
          <w:szCs w:val="28"/>
        </w:rPr>
        <w:t xml:space="preserve">ом 1) </w:t>
      </w:r>
      <w:r w:rsidR="003C7439">
        <w:rPr>
          <w:rFonts w:ascii="Times New Roman" w:hAnsi="Times New Roman"/>
          <w:sz w:val="28"/>
          <w:szCs w:val="28"/>
        </w:rPr>
        <w:br/>
      </w:r>
      <w:r w:rsidRPr="00F31F21">
        <w:rPr>
          <w:rFonts w:ascii="Times New Roman" w:hAnsi="Times New Roman"/>
          <w:sz w:val="28"/>
          <w:szCs w:val="28"/>
        </w:rPr>
        <w:t>и материалов по обоснованию проекта планировки (</w:t>
      </w:r>
      <w:r w:rsidR="00ED216C">
        <w:rPr>
          <w:rFonts w:ascii="Times New Roman" w:hAnsi="Times New Roman"/>
          <w:sz w:val="28"/>
          <w:szCs w:val="28"/>
        </w:rPr>
        <w:t>т</w:t>
      </w:r>
      <w:r w:rsidRPr="00F31F21">
        <w:rPr>
          <w:rFonts w:ascii="Times New Roman" w:hAnsi="Times New Roman"/>
          <w:sz w:val="28"/>
          <w:szCs w:val="28"/>
        </w:rPr>
        <w:t>ом 2).</w:t>
      </w:r>
    </w:p>
    <w:p w:rsidR="003A3080" w:rsidRPr="00F31F21" w:rsidRDefault="003A3080" w:rsidP="00F31F21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sz w:val="22"/>
          <w:szCs w:val="22"/>
        </w:rPr>
      </w:pPr>
    </w:p>
    <w:p w:rsidR="00F31F21" w:rsidRPr="00F31F21" w:rsidRDefault="00F31F21" w:rsidP="003C7439">
      <w:pPr>
        <w:keepNext/>
        <w:spacing w:after="100" w:afterAutospacing="1"/>
        <w:contextualSpacing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shd w:val="clear" w:color="auto" w:fill="FFFFFF"/>
        </w:rPr>
        <w:t xml:space="preserve">2. </w:t>
      </w:r>
      <w:r w:rsidRPr="00F31F21">
        <w:rPr>
          <w:rFonts w:cs="Calibri"/>
          <w:sz w:val="28"/>
          <w:szCs w:val="28"/>
          <w:shd w:val="clear" w:color="auto" w:fill="FFFFFF"/>
        </w:rPr>
        <w:t xml:space="preserve">Характеристики планируемого развития территории, </w:t>
      </w:r>
      <w:r w:rsidR="00C132FD">
        <w:rPr>
          <w:rFonts w:cs="Calibri"/>
          <w:sz w:val="28"/>
          <w:szCs w:val="28"/>
          <w:shd w:val="clear" w:color="auto" w:fill="FFFFFF"/>
        </w:rPr>
        <w:br/>
      </w:r>
      <w:r w:rsidRPr="00F31F21">
        <w:rPr>
          <w:rFonts w:cs="Calibri"/>
          <w:sz w:val="28"/>
          <w:szCs w:val="28"/>
          <w:shd w:val="clear" w:color="auto" w:fill="FFFFFF"/>
        </w:rPr>
        <w:t>в том числе о плотности и параметрах застройки территории</w:t>
      </w:r>
      <w:bookmarkStart w:id="1" w:name="_Hlk57727497"/>
    </w:p>
    <w:p w:rsidR="00F31F21" w:rsidRPr="00F31F21" w:rsidRDefault="00F31F21" w:rsidP="00F31F21">
      <w:pPr>
        <w:keepNext/>
        <w:spacing w:before="240" w:after="120"/>
        <w:ind w:left="993"/>
        <w:contextualSpacing/>
        <w:jc w:val="both"/>
        <w:outlineLvl w:val="1"/>
        <w:rPr>
          <w:rFonts w:cs="Calibri"/>
          <w:sz w:val="28"/>
          <w:szCs w:val="28"/>
        </w:rPr>
      </w:pPr>
    </w:p>
    <w:bookmarkEnd w:id="1"/>
    <w:p w:rsidR="00F31F21" w:rsidRPr="00F31F21" w:rsidRDefault="00F31F21" w:rsidP="00ED216C">
      <w:pPr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 xml:space="preserve">Планировочная структура проекта планировки осуществлены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на основании действующего ППТ Соломбала и ПЗЗ г. Архангельска.</w:t>
      </w:r>
    </w:p>
    <w:p w:rsidR="00F31F21" w:rsidRPr="00F31F21" w:rsidRDefault="00F31F21" w:rsidP="00ED216C">
      <w:pPr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В основу предлагаемого градостроительного решения заложены</w:t>
      </w:r>
      <w:r w:rsidRPr="00F31F21">
        <w:rPr>
          <w:color w:val="FF0000"/>
          <w:sz w:val="28"/>
          <w:szCs w:val="28"/>
        </w:rPr>
        <w:t xml:space="preserve"> </w:t>
      </w:r>
      <w:r w:rsidRPr="00F31F21">
        <w:rPr>
          <w:sz w:val="28"/>
          <w:szCs w:val="28"/>
        </w:rPr>
        <w:t>следующие основные принципы:</w:t>
      </w:r>
    </w:p>
    <w:p w:rsidR="00F31F21" w:rsidRPr="00F31F21" w:rsidRDefault="00F31F21" w:rsidP="00ED216C">
      <w:pPr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рациональная планировочная организация проектируемой территории;</w:t>
      </w:r>
    </w:p>
    <w:p w:rsidR="00F31F21" w:rsidRPr="00F31F21" w:rsidRDefault="00F31F21" w:rsidP="00ED216C">
      <w:pPr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F31F21" w:rsidRPr="00F31F21" w:rsidRDefault="00F31F21" w:rsidP="00ED216C">
      <w:pPr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организация транспортных и пешеходных потоков с развитием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 и обновлением инженерной инфраструктуры;</w:t>
      </w:r>
    </w:p>
    <w:p w:rsidR="00F31F21" w:rsidRPr="00F31F21" w:rsidRDefault="00F31F21" w:rsidP="00ED216C">
      <w:pPr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создание безопасной среды,</w:t>
      </w:r>
    </w:p>
    <w:p w:rsidR="00F31F21" w:rsidRPr="00F31F21" w:rsidRDefault="00F31F21" w:rsidP="00ED216C">
      <w:pPr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создание единого архитектурного комплекса.</w:t>
      </w:r>
    </w:p>
    <w:p w:rsidR="00F31F21" w:rsidRPr="00F31F21" w:rsidRDefault="00ED216C" w:rsidP="00ED216C">
      <w:pPr>
        <w:tabs>
          <w:tab w:val="left" w:pos="9922"/>
        </w:tabs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1F21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F31F21">
        <w:rPr>
          <w:sz w:val="28"/>
          <w:szCs w:val="28"/>
        </w:rPr>
        <w:t xml:space="preserve"> планировки </w:t>
      </w:r>
      <w:r w:rsidR="00F31F21" w:rsidRPr="00F31F21">
        <w:rPr>
          <w:sz w:val="28"/>
          <w:szCs w:val="28"/>
        </w:rPr>
        <w:t>планируется:</w:t>
      </w:r>
    </w:p>
    <w:p w:rsidR="00F31F21" w:rsidRPr="00F31F21" w:rsidRDefault="00ED216C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31F21" w:rsidRPr="00F31F21">
        <w:rPr>
          <w:sz w:val="28"/>
          <w:szCs w:val="28"/>
        </w:rPr>
        <w:t xml:space="preserve">озведение среднеэтажной жилой застройки этажностью до 8 этажей включительно (возможно переменной этажности) </w:t>
      </w:r>
      <w:bookmarkStart w:id="2" w:name="_Hlk97891632"/>
      <w:r w:rsidR="00F31F21" w:rsidRPr="00F31F21">
        <w:rPr>
          <w:sz w:val="28"/>
          <w:szCs w:val="28"/>
        </w:rPr>
        <w:t xml:space="preserve">– жилая застройка; </w:t>
      </w:r>
    </w:p>
    <w:p w:rsidR="00F31F21" w:rsidRPr="00F31F21" w:rsidRDefault="00ED216C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31F21" w:rsidRPr="00F31F21">
        <w:rPr>
          <w:sz w:val="28"/>
          <w:szCs w:val="28"/>
        </w:rPr>
        <w:t xml:space="preserve">азмещение объекта капитального строительства </w:t>
      </w:r>
      <w:r w:rsidR="000906C4">
        <w:rPr>
          <w:sz w:val="28"/>
          <w:szCs w:val="28"/>
        </w:rPr>
        <w:t>–</w:t>
      </w:r>
      <w:r w:rsidR="00F31F21" w:rsidRPr="00F31F21">
        <w:rPr>
          <w:sz w:val="28"/>
          <w:szCs w:val="28"/>
        </w:rPr>
        <w:t xml:space="preserve"> здания школы олимпийского резерва им. Л.К. Соколова, стоянки маломерных, спортивных парусных и прогулочных судов на территории школы олимпийского резерва им. Л.К. Соколова для нужд школы – территории спортивных сооружений;</w:t>
      </w:r>
    </w:p>
    <w:p w:rsidR="00F31F21" w:rsidRPr="00F31F21" w:rsidRDefault="00ED216C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31F21" w:rsidRPr="00F31F21">
        <w:rPr>
          <w:sz w:val="28"/>
          <w:szCs w:val="28"/>
        </w:rPr>
        <w:t xml:space="preserve">азмещение здания инспекторского участка ГИМС МЧС России </w:t>
      </w:r>
      <w:r w:rsidR="003C7439">
        <w:rPr>
          <w:sz w:val="28"/>
          <w:szCs w:val="28"/>
        </w:rPr>
        <w:br/>
      </w:r>
      <w:r w:rsidR="00F31F21" w:rsidRPr="003C7439">
        <w:rPr>
          <w:spacing w:val="-2"/>
          <w:sz w:val="28"/>
          <w:szCs w:val="28"/>
        </w:rPr>
        <w:t xml:space="preserve">по Архангельской области (далее – ГПС центра ГИМС ГУ МЧС России по АО) – </w:t>
      </w:r>
      <w:r w:rsidR="00F31F21" w:rsidRPr="00F31F21">
        <w:rPr>
          <w:sz w:val="28"/>
          <w:szCs w:val="28"/>
        </w:rPr>
        <w:t>территории коммунальных, транспортных и промышленных предприятий.</w:t>
      </w:r>
    </w:p>
    <w:bookmarkEnd w:id="2"/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Целью разработки проекта планировки является: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повышение плотности населения;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решение вопроса хранения и размещения транспортных средств за счет упорядочивания сети внутридворовых проездов, открытых парковок;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обеспечение жильцов территории необходимыми площадками общего пользования и озелененными территориями, удобными и безопасными пешеходными связями.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3" w:name="_Hlk135318480"/>
      <w:bookmarkStart w:id="4" w:name="_Hlk74141838"/>
      <w:r w:rsidRPr="00F31F21">
        <w:rPr>
          <w:sz w:val="28"/>
          <w:szCs w:val="28"/>
        </w:rPr>
        <w:t xml:space="preserve">Проектируемой территорией является территория площадью </w:t>
      </w:r>
      <w:bookmarkStart w:id="5" w:name="_Hlk148955026"/>
      <w:r w:rsidRPr="00F31F21">
        <w:rPr>
          <w:sz w:val="28"/>
          <w:szCs w:val="28"/>
        </w:rPr>
        <w:t>10,5654 га</w:t>
      </w:r>
      <w:bookmarkEnd w:id="5"/>
      <w:r w:rsidRPr="00F31F21">
        <w:rPr>
          <w:sz w:val="28"/>
          <w:szCs w:val="28"/>
        </w:rPr>
        <w:t xml:space="preserve">, </w:t>
      </w:r>
      <w:bookmarkStart w:id="6" w:name="_Hlk148954992"/>
      <w:r w:rsidRPr="00F31F21">
        <w:rPr>
          <w:sz w:val="28"/>
          <w:szCs w:val="28"/>
        </w:rPr>
        <w:t>ограниченная ул. Советск</w:t>
      </w:r>
      <w:r w:rsidR="000906C4">
        <w:rPr>
          <w:sz w:val="28"/>
          <w:szCs w:val="28"/>
        </w:rPr>
        <w:t>ой</w:t>
      </w:r>
      <w:r w:rsidRPr="00F31F21">
        <w:rPr>
          <w:sz w:val="28"/>
          <w:szCs w:val="28"/>
        </w:rPr>
        <w:t xml:space="preserve">, ул. Валявкина и акваторией р. Кузнечихи,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в Соломбальском округе г. Архангельска</w:t>
      </w:r>
      <w:bookmarkEnd w:id="6"/>
      <w:r w:rsidRPr="00F31F21">
        <w:rPr>
          <w:sz w:val="28"/>
          <w:szCs w:val="28"/>
        </w:rPr>
        <w:t xml:space="preserve">. </w:t>
      </w:r>
      <w:bookmarkStart w:id="7" w:name="_Hlk148955009"/>
      <w:r w:rsidRPr="00F31F21">
        <w:rPr>
          <w:sz w:val="28"/>
          <w:szCs w:val="28"/>
        </w:rPr>
        <w:t xml:space="preserve">Территория находится на расстоянии 3,5 км от исторического, географического и делового центра города. </w:t>
      </w:r>
      <w:bookmarkEnd w:id="3"/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Район активно развивающийся, непосредственно граничащий с центром города.</w:t>
      </w:r>
      <w:bookmarkEnd w:id="4"/>
      <w:bookmarkEnd w:id="7"/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lastRenderedPageBreak/>
        <w:t xml:space="preserve">В соответствии с ПЗЗ г. Архангельска, проектируемая территория входит </w:t>
      </w:r>
      <w:bookmarkStart w:id="8" w:name="_Hlk57737717"/>
      <w:r w:rsidRPr="00F31F21">
        <w:rPr>
          <w:sz w:val="28"/>
          <w:szCs w:val="28"/>
        </w:rPr>
        <w:t>в зоны градостроительного зонирования Ж3, О</w:t>
      </w:r>
      <w:bookmarkEnd w:id="8"/>
      <w:r w:rsidRPr="00F31F21">
        <w:rPr>
          <w:sz w:val="28"/>
          <w:szCs w:val="28"/>
        </w:rPr>
        <w:t>2, Т, П2, Пл. Им соответствуют следующие виды разрешенного использования:</w:t>
      </w:r>
    </w:p>
    <w:p w:rsidR="00F31F21" w:rsidRPr="00F31F21" w:rsidRDefault="002A7BD8" w:rsidP="00ED216C">
      <w:pPr>
        <w:ind w:right="28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F31F21" w:rsidRPr="00F31F21">
        <w:rPr>
          <w:bCs/>
          <w:sz w:val="28"/>
          <w:szCs w:val="28"/>
        </w:rPr>
        <w:t>Зона Ж3 "Зона застройки среднеэтажными жилыми домами"</w:t>
      </w:r>
    </w:p>
    <w:p w:rsidR="00F31F21" w:rsidRPr="00F31F21" w:rsidRDefault="00F31F21" w:rsidP="00ED216C">
      <w:pPr>
        <w:ind w:right="284" w:firstLine="709"/>
        <w:contextualSpacing/>
        <w:jc w:val="both"/>
        <w:rPr>
          <w:sz w:val="28"/>
          <w:szCs w:val="28"/>
        </w:rPr>
      </w:pPr>
      <w:bookmarkStart w:id="9" w:name="_Hlk70690577"/>
      <w:r w:rsidRPr="00F31F21">
        <w:rPr>
          <w:sz w:val="28"/>
          <w:szCs w:val="28"/>
        </w:rPr>
        <w:t>Основные виды разрешенного использования территории: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1F21" w:rsidRPr="00F31F21">
        <w:rPr>
          <w:sz w:val="28"/>
          <w:szCs w:val="28"/>
        </w:rPr>
        <w:t>реднеэтажная жилая застройка (2.5)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31F21" w:rsidRPr="00F31F21">
        <w:rPr>
          <w:bCs/>
          <w:sz w:val="28"/>
          <w:szCs w:val="28"/>
        </w:rPr>
        <w:t>бразование и просвещение (3.5)</w:t>
      </w:r>
      <w:r>
        <w:rPr>
          <w:bCs/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з</w:t>
      </w:r>
      <w:r w:rsidR="00F31F21" w:rsidRPr="00F31F21">
        <w:rPr>
          <w:sz w:val="28"/>
          <w:szCs w:val="28"/>
        </w:rPr>
        <w:t>дравоохранение (3.4)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bCs/>
          <w:sz w:val="28"/>
          <w:szCs w:val="28"/>
        </w:rPr>
        <w:t>беспечение внутреннего правопорядка (8.3)</w:t>
      </w:r>
      <w:r>
        <w:rPr>
          <w:bCs/>
          <w:sz w:val="28"/>
          <w:szCs w:val="28"/>
        </w:rPr>
        <w:t>;</w:t>
      </w:r>
    </w:p>
    <w:p w:rsidR="00F31F21" w:rsidRPr="00F31F21" w:rsidRDefault="00ED216C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="00F31F21" w:rsidRPr="00F31F21">
        <w:rPr>
          <w:sz w:val="28"/>
          <w:szCs w:val="28"/>
        </w:rPr>
        <w:t>ультурное развитие (3.6)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31F21" w:rsidRPr="00F31F21">
        <w:rPr>
          <w:sz w:val="28"/>
          <w:szCs w:val="28"/>
        </w:rPr>
        <w:t>еловое управление (4.1)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1F21" w:rsidRPr="00F31F21">
        <w:rPr>
          <w:sz w:val="28"/>
          <w:szCs w:val="28"/>
        </w:rPr>
        <w:t>агазины (4.4)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бщественное питание (4.6)</w:t>
      </w:r>
      <w:r>
        <w:rPr>
          <w:sz w:val="28"/>
          <w:szCs w:val="28"/>
        </w:rPr>
        <w:t>.</w:t>
      </w:r>
    </w:p>
    <w:p w:rsidR="00F31F21" w:rsidRPr="00F31F21" w:rsidRDefault="00F31F21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bookmarkStart w:id="10" w:name="_Hlk134801880"/>
      <w:r w:rsidRPr="00F31F21">
        <w:rPr>
          <w:sz w:val="28"/>
          <w:szCs w:val="28"/>
          <w:lang w:eastAsia="ar-SA"/>
        </w:rPr>
        <w:t>Условно разрешенные виды использования территории: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bookmarkStart w:id="11" w:name="_Hlk139994502"/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бъекты торговли (торговые центры, торгово-развлекательные центры (комплексы) (4.2)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31F21" w:rsidRPr="00F31F21">
        <w:rPr>
          <w:sz w:val="28"/>
          <w:szCs w:val="28"/>
        </w:rPr>
        <w:t>ля индивидуального жилищного строительства (2.1)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1F21" w:rsidRPr="00F31F21">
        <w:rPr>
          <w:sz w:val="28"/>
          <w:szCs w:val="28"/>
        </w:rPr>
        <w:t>алоэтажная многоквартирная жилая застройка (2.1.1)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F31F21" w:rsidRPr="00F31F21">
        <w:rPr>
          <w:sz w:val="28"/>
          <w:szCs w:val="28"/>
        </w:rPr>
        <w:t>ранение автотранспорта (2.7.1)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31F21" w:rsidRPr="00F31F21">
        <w:rPr>
          <w:sz w:val="28"/>
          <w:szCs w:val="28"/>
        </w:rPr>
        <w:t>оммунальное обслуживание (3.1)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F31F21" w:rsidRPr="00F31F21">
        <w:rPr>
          <w:sz w:val="28"/>
          <w:szCs w:val="28"/>
          <w:lang w:eastAsia="ar-SA"/>
        </w:rPr>
        <w:t>елигиозное использование (3.7)</w:t>
      </w:r>
      <w:r>
        <w:rPr>
          <w:sz w:val="28"/>
          <w:szCs w:val="28"/>
          <w:lang w:eastAsia="ar-SA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31F21" w:rsidRPr="00F31F21">
        <w:rPr>
          <w:sz w:val="28"/>
          <w:szCs w:val="28"/>
        </w:rPr>
        <w:t>анковская и страховая деятельность (4.5)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1F21" w:rsidRPr="00F31F21">
        <w:rPr>
          <w:sz w:val="28"/>
          <w:szCs w:val="28"/>
        </w:rPr>
        <w:t>порт (5.1)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1F21" w:rsidRPr="00F31F21">
        <w:rPr>
          <w:sz w:val="28"/>
          <w:szCs w:val="28"/>
        </w:rPr>
        <w:t>ричалы для маломерных судов (5.4)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1F21" w:rsidRPr="00F31F21">
        <w:rPr>
          <w:sz w:val="28"/>
          <w:szCs w:val="28"/>
        </w:rPr>
        <w:t>роизводственная деятельность (6.0)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беспечение обороны и безопасности (8.0)</w:t>
      </w:r>
      <w:r>
        <w:rPr>
          <w:sz w:val="28"/>
          <w:szCs w:val="28"/>
        </w:rPr>
        <w:t>;</w:t>
      </w:r>
    </w:p>
    <w:p w:rsidR="00F31F21" w:rsidRPr="00F31F21" w:rsidRDefault="00ED216C" w:rsidP="00ED216C">
      <w:pPr>
        <w:ind w:right="284" w:firstLine="709"/>
        <w:contextualSpacing/>
        <w:jc w:val="both"/>
        <w:rPr>
          <w:sz w:val="28"/>
          <w:szCs w:val="28"/>
        </w:rPr>
      </w:pPr>
      <w:bookmarkStart w:id="12" w:name="_Hlk142045744"/>
      <w:r>
        <w:rPr>
          <w:sz w:val="28"/>
          <w:szCs w:val="28"/>
        </w:rPr>
        <w:t>б</w:t>
      </w:r>
      <w:r w:rsidR="00F31F21" w:rsidRPr="00F31F21">
        <w:rPr>
          <w:sz w:val="28"/>
          <w:szCs w:val="28"/>
        </w:rPr>
        <w:t>лагоустройство территории (12.0.2)</w:t>
      </w:r>
      <w:r>
        <w:rPr>
          <w:sz w:val="28"/>
          <w:szCs w:val="28"/>
        </w:rPr>
        <w:t>.</w:t>
      </w:r>
    </w:p>
    <w:bookmarkEnd w:id="9"/>
    <w:bookmarkEnd w:id="10"/>
    <w:bookmarkEnd w:id="11"/>
    <w:bookmarkEnd w:id="12"/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2.2. </w:t>
      </w:r>
      <w:r w:rsidR="00F31F21" w:rsidRPr="00F31F21">
        <w:rPr>
          <w:bCs/>
          <w:sz w:val="28"/>
          <w:szCs w:val="28"/>
          <w:lang w:eastAsia="ar-SA"/>
        </w:rPr>
        <w:t>Зона О2 "</w:t>
      </w:r>
      <w:r w:rsidR="00F31F21" w:rsidRPr="00F31F21">
        <w:rPr>
          <w:bCs/>
          <w:sz w:val="28"/>
          <w:szCs w:val="28"/>
        </w:rPr>
        <w:t>Зона специализированной общественной застройки"</w:t>
      </w:r>
    </w:p>
    <w:p w:rsidR="00F31F21" w:rsidRPr="00F31F21" w:rsidRDefault="00F31F21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Основные виды разрешенного использования: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1F21" w:rsidRPr="00F31F21">
        <w:rPr>
          <w:sz w:val="28"/>
          <w:szCs w:val="28"/>
        </w:rPr>
        <w:t>оциальное обслуживание (3.2)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б</w:t>
      </w:r>
      <w:r w:rsidR="00F31F21" w:rsidRPr="00F31F21">
        <w:rPr>
          <w:sz w:val="28"/>
          <w:szCs w:val="28"/>
        </w:rPr>
        <w:t>ытовое обслуживание (3.3)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</w:t>
      </w:r>
      <w:r w:rsidR="00F31F21" w:rsidRPr="00F31F21">
        <w:rPr>
          <w:sz w:val="28"/>
          <w:szCs w:val="28"/>
          <w:lang w:eastAsia="ar-SA"/>
        </w:rPr>
        <w:t>дравоохранение</w:t>
      </w:r>
      <w:r w:rsidR="00F31F21" w:rsidRPr="00F31F21">
        <w:rPr>
          <w:sz w:val="28"/>
          <w:szCs w:val="28"/>
        </w:rPr>
        <w:t xml:space="preserve"> </w:t>
      </w:r>
      <w:r w:rsidR="00F31F21" w:rsidRPr="00F31F21">
        <w:rPr>
          <w:sz w:val="28"/>
          <w:szCs w:val="28"/>
          <w:lang w:eastAsia="ar-SA"/>
        </w:rPr>
        <w:t>(3.4)</w:t>
      </w:r>
      <w:r>
        <w:rPr>
          <w:sz w:val="28"/>
          <w:szCs w:val="28"/>
          <w:lang w:eastAsia="ar-SA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</w:t>
      </w:r>
      <w:r w:rsidR="00F31F21" w:rsidRPr="00F31F21">
        <w:rPr>
          <w:sz w:val="28"/>
          <w:szCs w:val="28"/>
        </w:rPr>
        <w:t>бразование и просвещение (3.5)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F31F21" w:rsidRPr="00F31F21">
        <w:rPr>
          <w:sz w:val="28"/>
          <w:szCs w:val="28"/>
          <w:lang w:eastAsia="ar-SA"/>
        </w:rPr>
        <w:t>елигиозное использование (3.7)</w:t>
      </w:r>
      <w:r>
        <w:rPr>
          <w:sz w:val="28"/>
          <w:szCs w:val="28"/>
          <w:lang w:eastAsia="ar-SA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F31F21" w:rsidRPr="00F31F21">
        <w:rPr>
          <w:sz w:val="28"/>
          <w:szCs w:val="28"/>
          <w:lang w:eastAsia="ar-SA"/>
        </w:rPr>
        <w:t>осударственное управление (3.8.1)</w:t>
      </w:r>
      <w:r>
        <w:rPr>
          <w:sz w:val="28"/>
          <w:szCs w:val="28"/>
          <w:lang w:eastAsia="ar-SA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тдых (рекреация) (5.0)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="00F31F21" w:rsidRPr="00F31F21">
        <w:rPr>
          <w:bCs/>
          <w:sz w:val="28"/>
          <w:szCs w:val="28"/>
        </w:rPr>
        <w:t>беспечение внутреннего правопорядка (8.3)</w:t>
      </w:r>
      <w:r>
        <w:rPr>
          <w:bCs/>
          <w:sz w:val="28"/>
          <w:szCs w:val="28"/>
        </w:rPr>
        <w:t>.</w:t>
      </w:r>
    </w:p>
    <w:p w:rsidR="00F31F21" w:rsidRPr="00F31F21" w:rsidRDefault="00F31F21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 w:rsidRPr="00F31F21">
        <w:rPr>
          <w:sz w:val="28"/>
          <w:szCs w:val="28"/>
          <w:lang w:eastAsia="ar-SA"/>
        </w:rPr>
        <w:t>Условно разрешенные виды использования территории: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="00F31F21" w:rsidRPr="00F31F21">
        <w:rPr>
          <w:sz w:val="28"/>
          <w:szCs w:val="28"/>
          <w:lang w:eastAsia="ar-SA"/>
        </w:rPr>
        <w:t>ля индивидуального жилищного строительства (2.1)</w:t>
      </w:r>
      <w:r>
        <w:rPr>
          <w:sz w:val="28"/>
          <w:szCs w:val="28"/>
          <w:lang w:eastAsia="ar-SA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</w:t>
      </w:r>
      <w:r w:rsidR="00F31F21" w:rsidRPr="00F31F21">
        <w:rPr>
          <w:sz w:val="28"/>
          <w:szCs w:val="28"/>
          <w:lang w:eastAsia="ar-SA"/>
        </w:rPr>
        <w:t>алоэтажная многоквартирная жилая застройка (2.1.1)</w:t>
      </w:r>
      <w:r>
        <w:rPr>
          <w:sz w:val="28"/>
          <w:szCs w:val="28"/>
          <w:lang w:eastAsia="ar-SA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</w:t>
      </w:r>
      <w:r w:rsidR="00F31F21" w:rsidRPr="00F31F21">
        <w:rPr>
          <w:sz w:val="28"/>
          <w:szCs w:val="28"/>
          <w:lang w:eastAsia="ar-SA"/>
        </w:rPr>
        <w:t>ногоэтажная жилая застройка (высотная застройка) (2.6)</w:t>
      </w:r>
      <w:r>
        <w:rPr>
          <w:sz w:val="28"/>
          <w:szCs w:val="28"/>
          <w:lang w:eastAsia="ar-SA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31F21" w:rsidRPr="00F31F21">
        <w:rPr>
          <w:sz w:val="28"/>
          <w:szCs w:val="28"/>
        </w:rPr>
        <w:t>оммунальное обслуживание (3.1)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1F21" w:rsidRPr="00F31F21">
        <w:rPr>
          <w:sz w:val="28"/>
          <w:szCs w:val="28"/>
        </w:rPr>
        <w:t>агазины (4.4)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бщественное питание (4.6)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F31F21" w:rsidRPr="00F31F21">
        <w:rPr>
          <w:sz w:val="28"/>
          <w:szCs w:val="28"/>
        </w:rPr>
        <w:t>остиничное обслуживание (4.7)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1F21" w:rsidRPr="00F31F21">
        <w:rPr>
          <w:sz w:val="28"/>
          <w:szCs w:val="28"/>
        </w:rPr>
        <w:t>порт (5.1)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31F21" w:rsidRPr="00F31F21">
        <w:rPr>
          <w:sz w:val="28"/>
          <w:szCs w:val="28"/>
        </w:rPr>
        <w:t>лагоустройство территории (12.0.2)</w:t>
      </w:r>
      <w:r>
        <w:rPr>
          <w:sz w:val="28"/>
          <w:szCs w:val="28"/>
        </w:rPr>
        <w:t>.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2.3. </w:t>
      </w:r>
      <w:r w:rsidR="00F31F21" w:rsidRPr="00F31F21">
        <w:rPr>
          <w:bCs/>
          <w:sz w:val="28"/>
          <w:szCs w:val="28"/>
          <w:lang w:eastAsia="ar-SA"/>
        </w:rPr>
        <w:t>Зона Т "</w:t>
      </w:r>
      <w:r w:rsidR="00F31F21" w:rsidRPr="00F31F21">
        <w:rPr>
          <w:bCs/>
          <w:sz w:val="28"/>
          <w:szCs w:val="28"/>
        </w:rPr>
        <w:t>Зона транспортной инфраструктуры"</w:t>
      </w:r>
    </w:p>
    <w:p w:rsidR="00F31F21" w:rsidRPr="00F31F21" w:rsidRDefault="00F31F21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Основные виды разрешенного использования: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31F21" w:rsidRPr="00F31F21">
        <w:rPr>
          <w:sz w:val="28"/>
          <w:szCs w:val="28"/>
        </w:rPr>
        <w:t>ранспорт (7.0)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31F21" w:rsidRPr="00F31F21">
        <w:rPr>
          <w:sz w:val="28"/>
          <w:szCs w:val="28"/>
        </w:rPr>
        <w:t>оздушный транспорт (7.4)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бъекты дорожного сервиса (4.9.1)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1F21" w:rsidRPr="00F31F21">
        <w:rPr>
          <w:sz w:val="28"/>
          <w:szCs w:val="28"/>
        </w:rPr>
        <w:t>лужебные гаражи (4.9)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тдых (рекреация) (5.0)</w:t>
      </w:r>
      <w:r>
        <w:rPr>
          <w:sz w:val="28"/>
          <w:szCs w:val="28"/>
        </w:rPr>
        <w:t>.</w:t>
      </w:r>
    </w:p>
    <w:p w:rsidR="00F31F21" w:rsidRPr="00F31F21" w:rsidRDefault="00F31F21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 w:rsidRPr="00F31F21">
        <w:rPr>
          <w:sz w:val="28"/>
          <w:szCs w:val="28"/>
          <w:lang w:eastAsia="ar-SA"/>
        </w:rPr>
        <w:t>Условно разрешенные виды использования территории: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F31F21" w:rsidRPr="00F31F21">
        <w:rPr>
          <w:sz w:val="28"/>
          <w:szCs w:val="28"/>
        </w:rPr>
        <w:t>ранение автотранспорта (2.7.1)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31F21" w:rsidRPr="00F31F21">
        <w:rPr>
          <w:sz w:val="28"/>
          <w:szCs w:val="28"/>
        </w:rPr>
        <w:t>оммунальное обслуживание (3.1)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="00F31F21" w:rsidRPr="00F31F21">
        <w:rPr>
          <w:bCs/>
          <w:sz w:val="28"/>
          <w:szCs w:val="28"/>
        </w:rPr>
        <w:t>беспечение внутреннего правопорядка (8.3)</w:t>
      </w:r>
      <w:r>
        <w:rPr>
          <w:bCs/>
          <w:sz w:val="28"/>
          <w:szCs w:val="28"/>
        </w:rPr>
        <w:t>;</w:t>
      </w:r>
    </w:p>
    <w:p w:rsidR="00F31F21" w:rsidRPr="00F31F21" w:rsidRDefault="002A7BD8" w:rsidP="002A7BD8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31F21" w:rsidRPr="00F31F21">
        <w:rPr>
          <w:sz w:val="28"/>
          <w:szCs w:val="28"/>
        </w:rPr>
        <w:t>лагоустройство территории (12.0.2)</w:t>
      </w:r>
      <w:r>
        <w:rPr>
          <w:sz w:val="28"/>
          <w:szCs w:val="28"/>
        </w:rPr>
        <w:t>.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2.4. </w:t>
      </w:r>
      <w:r w:rsidR="00F31F21" w:rsidRPr="00F31F21">
        <w:rPr>
          <w:bCs/>
          <w:sz w:val="28"/>
          <w:szCs w:val="28"/>
          <w:lang w:eastAsia="ar-SA"/>
        </w:rPr>
        <w:t>Зона П2 "</w:t>
      </w:r>
      <w:r w:rsidR="00F31F21" w:rsidRPr="00F31F21">
        <w:rPr>
          <w:bCs/>
          <w:sz w:val="28"/>
          <w:szCs w:val="28"/>
        </w:rPr>
        <w:t>Коммунально-складская зона":</w:t>
      </w:r>
    </w:p>
    <w:p w:rsidR="00F31F21" w:rsidRPr="00F31F21" w:rsidRDefault="00F31F21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Основные виды разрешенного использования: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31F21" w:rsidRPr="00F31F21">
        <w:rPr>
          <w:sz w:val="28"/>
          <w:szCs w:val="28"/>
        </w:rPr>
        <w:t>оммунальное обслуживание (3.1)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1F21" w:rsidRPr="00F31F21">
        <w:rPr>
          <w:sz w:val="28"/>
          <w:szCs w:val="28"/>
        </w:rPr>
        <w:t>лужебные гаражи (4.9)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бъекты дорожного сервиса (4.9.1)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1F21" w:rsidRPr="00F31F21">
        <w:rPr>
          <w:sz w:val="28"/>
          <w:szCs w:val="28"/>
        </w:rPr>
        <w:t>лады (6.9)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1F21" w:rsidRPr="00F31F21">
        <w:rPr>
          <w:sz w:val="28"/>
          <w:szCs w:val="28"/>
        </w:rPr>
        <w:t>кладские площадки (6.9.1)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F31F21" w:rsidRPr="00F31F21">
        <w:rPr>
          <w:sz w:val="28"/>
          <w:szCs w:val="28"/>
        </w:rPr>
        <w:t>ранение и переработка сельскохозяйственной продукции (1.15)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бъекты торговли (торговые центры, торгово-развлекательные центры (комплексы) (4.2)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1F21" w:rsidRPr="00F31F21">
        <w:rPr>
          <w:sz w:val="28"/>
          <w:szCs w:val="28"/>
        </w:rPr>
        <w:t>агазины (4.4)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бщественное питание (4.6)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31F21" w:rsidRPr="00F31F21">
        <w:rPr>
          <w:sz w:val="28"/>
          <w:szCs w:val="28"/>
        </w:rPr>
        <w:t>ранспорт (7.0)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="00F31F21" w:rsidRPr="00F31F21">
        <w:rPr>
          <w:bCs/>
          <w:sz w:val="28"/>
          <w:szCs w:val="28"/>
        </w:rPr>
        <w:t>беспечение внутреннего правопорядка (8.3)</w:t>
      </w:r>
      <w:r>
        <w:rPr>
          <w:bCs/>
          <w:sz w:val="28"/>
          <w:szCs w:val="28"/>
        </w:rPr>
        <w:t>.</w:t>
      </w:r>
    </w:p>
    <w:p w:rsidR="00F31F21" w:rsidRPr="00F31F21" w:rsidRDefault="00F31F21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 w:rsidRPr="00F31F21">
        <w:rPr>
          <w:sz w:val="28"/>
          <w:szCs w:val="28"/>
          <w:lang w:eastAsia="ar-SA"/>
        </w:rPr>
        <w:t>Условно разрешенные виды использования территории: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31F21" w:rsidRPr="00F31F21">
        <w:rPr>
          <w:sz w:val="28"/>
          <w:szCs w:val="28"/>
        </w:rPr>
        <w:t>азмещение гаражей для собственных нужд (2.7.2)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беспечение занятий спортом в помещениях (5.1.2)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беспечение обороны и безопасности (8.0)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31F21" w:rsidRPr="00F31F21">
        <w:rPr>
          <w:sz w:val="28"/>
          <w:szCs w:val="28"/>
        </w:rPr>
        <w:t>лагоустройство территории (12.0.2)</w:t>
      </w:r>
      <w:r>
        <w:rPr>
          <w:sz w:val="28"/>
          <w:szCs w:val="28"/>
        </w:rPr>
        <w:t>.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2.5. </w:t>
      </w:r>
      <w:r w:rsidR="00F31F21" w:rsidRPr="00F31F21">
        <w:rPr>
          <w:bCs/>
          <w:sz w:val="28"/>
          <w:szCs w:val="28"/>
          <w:lang w:eastAsia="ar-SA"/>
        </w:rPr>
        <w:t>Зона Пл "</w:t>
      </w:r>
      <w:r w:rsidR="00F31F21" w:rsidRPr="00F31F21">
        <w:rPr>
          <w:bCs/>
          <w:sz w:val="28"/>
          <w:szCs w:val="28"/>
        </w:rPr>
        <w:t>Зона озелененных территорий общего пользования":</w:t>
      </w:r>
    </w:p>
    <w:p w:rsidR="00F31F21" w:rsidRPr="00F31F21" w:rsidRDefault="00F31F21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Основные виды разрешенного использования:</w:t>
      </w:r>
    </w:p>
    <w:p w:rsidR="00F31F21" w:rsidRPr="00F31F21" w:rsidRDefault="00F31F21" w:rsidP="00ED216C">
      <w:pPr>
        <w:ind w:right="284"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Запас (12.3)</w:t>
      </w:r>
      <w:r w:rsidR="002A7BD8">
        <w:rPr>
          <w:sz w:val="28"/>
          <w:szCs w:val="28"/>
        </w:rPr>
        <w:t>.</w:t>
      </w:r>
    </w:p>
    <w:p w:rsidR="00F31F21" w:rsidRPr="00F31F21" w:rsidRDefault="00F31F21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 w:rsidRPr="00F31F21">
        <w:rPr>
          <w:sz w:val="28"/>
          <w:szCs w:val="28"/>
          <w:lang w:eastAsia="ar-SA"/>
        </w:rPr>
        <w:t>Условно разрешенные виды использования территории: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F31F21" w:rsidRPr="00F31F21">
        <w:rPr>
          <w:sz w:val="28"/>
          <w:szCs w:val="28"/>
          <w:lang w:eastAsia="ar-SA"/>
        </w:rPr>
        <w:t>елигиозное использование (3.7)</w:t>
      </w:r>
      <w:r>
        <w:rPr>
          <w:sz w:val="28"/>
          <w:szCs w:val="28"/>
          <w:lang w:eastAsia="ar-SA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31F21" w:rsidRPr="00F31F21">
        <w:rPr>
          <w:sz w:val="28"/>
          <w:szCs w:val="28"/>
        </w:rPr>
        <w:t>оммунальное обслуживание (3.1)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1F21" w:rsidRPr="00F31F21">
        <w:rPr>
          <w:sz w:val="28"/>
          <w:szCs w:val="28"/>
        </w:rPr>
        <w:t>арки культуры и отдыха (3.6.2)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бщественное питание (4.6)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F21" w:rsidRPr="00F31F21">
        <w:rPr>
          <w:sz w:val="28"/>
          <w:szCs w:val="28"/>
        </w:rPr>
        <w:t>тдых (рекреация) (5.0)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31F21" w:rsidRPr="00F31F21">
        <w:rPr>
          <w:sz w:val="28"/>
          <w:szCs w:val="28"/>
        </w:rPr>
        <w:t>втомобильный транспорт (7.2)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F31F21" w:rsidRPr="00F31F21">
        <w:rPr>
          <w:sz w:val="28"/>
          <w:szCs w:val="28"/>
        </w:rPr>
        <w:t>одный транспорт (7.3)</w:t>
      </w:r>
      <w:r>
        <w:rPr>
          <w:sz w:val="28"/>
          <w:szCs w:val="28"/>
        </w:rPr>
        <w:t>;</w:t>
      </w:r>
    </w:p>
    <w:p w:rsidR="00F31F21" w:rsidRPr="00F31F21" w:rsidRDefault="002A7BD8" w:rsidP="00ED216C">
      <w:pPr>
        <w:autoSpaceDN w:val="0"/>
        <w:adjustRightInd w:val="0"/>
        <w:ind w:right="284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="00F31F21" w:rsidRPr="00F31F21">
        <w:rPr>
          <w:bCs/>
          <w:sz w:val="28"/>
          <w:szCs w:val="28"/>
        </w:rPr>
        <w:t>беспечение внутреннего правопорядка (8.3)</w:t>
      </w:r>
      <w:r>
        <w:rPr>
          <w:bCs/>
          <w:sz w:val="28"/>
          <w:szCs w:val="28"/>
        </w:rPr>
        <w:t>;</w:t>
      </w:r>
    </w:p>
    <w:p w:rsidR="00F31F21" w:rsidRPr="00F31F21" w:rsidRDefault="002A7BD8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31F21" w:rsidRPr="00F31F21">
        <w:rPr>
          <w:sz w:val="28"/>
          <w:szCs w:val="28"/>
        </w:rPr>
        <w:t>лагоустройство территории (12.0.2)</w:t>
      </w:r>
      <w:r>
        <w:rPr>
          <w:sz w:val="28"/>
          <w:szCs w:val="28"/>
        </w:rPr>
        <w:t>.</w:t>
      </w:r>
    </w:p>
    <w:p w:rsidR="00F31F21" w:rsidRPr="00F31F21" w:rsidRDefault="008C2B94" w:rsidP="00ED216C">
      <w:pPr>
        <w:keepNext/>
        <w:spacing w:before="240" w:after="120"/>
        <w:ind w:firstLine="709"/>
        <w:contextualSpacing/>
        <w:jc w:val="both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2.6</w:t>
      </w:r>
      <w:r w:rsidR="002A7BD8">
        <w:rPr>
          <w:rFonts w:cs="Calibri"/>
          <w:sz w:val="28"/>
          <w:szCs w:val="28"/>
        </w:rPr>
        <w:t>.</w:t>
      </w:r>
      <w:r w:rsidR="00F31F21" w:rsidRPr="00F31F21">
        <w:rPr>
          <w:rFonts w:cs="Calibri"/>
          <w:sz w:val="28"/>
          <w:szCs w:val="28"/>
        </w:rPr>
        <w:t xml:space="preserve"> Технико-экономические показатели</w:t>
      </w:r>
      <w:bookmarkStart w:id="13" w:name="_Hlk139994542"/>
    </w:p>
    <w:p w:rsidR="00F31F21" w:rsidRPr="00F31F21" w:rsidRDefault="00F31F21" w:rsidP="00ED216C">
      <w:pPr>
        <w:ind w:right="284" w:firstLine="709"/>
        <w:contextualSpacing/>
        <w:jc w:val="both"/>
        <w:rPr>
          <w:sz w:val="28"/>
          <w:szCs w:val="28"/>
        </w:rPr>
      </w:pPr>
      <w:bookmarkStart w:id="14" w:name="_Hlk149137479"/>
      <w:r w:rsidRPr="00F31F21">
        <w:rPr>
          <w:sz w:val="28"/>
          <w:szCs w:val="28"/>
        </w:rPr>
        <w:t xml:space="preserve">Технико-экономические показатели указаны в таблице </w:t>
      </w:r>
      <w:bookmarkEnd w:id="14"/>
      <w:r w:rsidRPr="00F31F21">
        <w:rPr>
          <w:sz w:val="28"/>
          <w:szCs w:val="28"/>
        </w:rPr>
        <w:t xml:space="preserve">1. </w:t>
      </w:r>
    </w:p>
    <w:bookmarkEnd w:id="13"/>
    <w:p w:rsidR="003C7439" w:rsidRDefault="003C7439" w:rsidP="003C7439">
      <w:pPr>
        <w:ind w:right="284"/>
        <w:contextualSpacing/>
        <w:jc w:val="both"/>
        <w:rPr>
          <w:bCs/>
          <w:sz w:val="28"/>
          <w:szCs w:val="28"/>
        </w:rPr>
      </w:pPr>
    </w:p>
    <w:p w:rsidR="00F31F21" w:rsidRDefault="00F31F21" w:rsidP="003C7439">
      <w:pPr>
        <w:spacing w:after="120"/>
        <w:contextualSpacing/>
        <w:jc w:val="both"/>
        <w:rPr>
          <w:bCs/>
          <w:sz w:val="28"/>
          <w:szCs w:val="28"/>
        </w:rPr>
      </w:pPr>
      <w:r w:rsidRPr="00F31F21">
        <w:rPr>
          <w:bCs/>
          <w:sz w:val="28"/>
          <w:szCs w:val="28"/>
        </w:rPr>
        <w:t>Таблица 1</w:t>
      </w:r>
    </w:p>
    <w:p w:rsidR="00FD1115" w:rsidRPr="00FD1115" w:rsidRDefault="00FD1115" w:rsidP="003C7439">
      <w:pPr>
        <w:spacing w:after="120"/>
        <w:contextualSpacing/>
        <w:jc w:val="both"/>
        <w:rPr>
          <w:bCs/>
          <w:sz w:val="12"/>
          <w:szCs w:val="12"/>
        </w:rPr>
      </w:pPr>
    </w:p>
    <w:tbl>
      <w:tblPr>
        <w:tblW w:w="9455" w:type="dxa"/>
        <w:tblInd w:w="108" w:type="dxa"/>
        <w:tblLook w:val="04A0" w:firstRow="1" w:lastRow="0" w:firstColumn="1" w:lastColumn="0" w:noHBand="0" w:noVBand="1"/>
      </w:tblPr>
      <w:tblGrid>
        <w:gridCol w:w="2694"/>
        <w:gridCol w:w="980"/>
        <w:gridCol w:w="876"/>
        <w:gridCol w:w="876"/>
        <w:gridCol w:w="953"/>
        <w:gridCol w:w="876"/>
        <w:gridCol w:w="876"/>
        <w:gridCol w:w="1324"/>
      </w:tblGrid>
      <w:tr w:rsidR="00F31F21" w:rsidRPr="002A7BD8" w:rsidTr="003C7439">
        <w:trPr>
          <w:trHeight w:val="483"/>
        </w:trPr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Показатели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1" w:rsidRPr="002A7BD8" w:rsidRDefault="00F31F21" w:rsidP="003C7439">
            <w:pPr>
              <w:ind w:firstLine="34"/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Ед.</w:t>
            </w:r>
            <w:r w:rsidR="003C7439">
              <w:rPr>
                <w:sz w:val="24"/>
                <w:szCs w:val="24"/>
              </w:rPr>
              <w:br/>
            </w:r>
            <w:r w:rsidRPr="002A7BD8">
              <w:rPr>
                <w:sz w:val="24"/>
                <w:szCs w:val="24"/>
              </w:rPr>
              <w:t>изм.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в границах зоны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итого</w:t>
            </w:r>
          </w:p>
        </w:tc>
      </w:tr>
      <w:tr w:rsidR="00F31F21" w:rsidRPr="002A7BD8" w:rsidTr="003C7439">
        <w:trPr>
          <w:trHeight w:val="418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2A7B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21" w:rsidRPr="002A7BD8" w:rsidRDefault="00F31F21" w:rsidP="002A7BD8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Ж3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П2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О2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Пл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Т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1F21" w:rsidRPr="002A7BD8" w:rsidRDefault="00F31F21" w:rsidP="002A7BD8">
            <w:pPr>
              <w:rPr>
                <w:sz w:val="24"/>
                <w:szCs w:val="24"/>
              </w:rPr>
            </w:pPr>
          </w:p>
        </w:tc>
      </w:tr>
      <w:tr w:rsidR="00F31F21" w:rsidRPr="002A7BD8" w:rsidTr="003C7439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 xml:space="preserve">Площадь территории </w:t>
            </w:r>
            <w:r w:rsidR="003C7439">
              <w:rPr>
                <w:sz w:val="24"/>
                <w:szCs w:val="24"/>
              </w:rPr>
              <w:br/>
            </w:r>
            <w:r w:rsidRPr="002A7BD8">
              <w:rPr>
                <w:sz w:val="24"/>
                <w:szCs w:val="24"/>
              </w:rPr>
              <w:t>в границах ППТ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7253A1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га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21" w:rsidRPr="003C7439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5,</w:t>
            </w:r>
            <w:r w:rsidRPr="003C7439">
              <w:rPr>
                <w:sz w:val="24"/>
                <w:szCs w:val="24"/>
              </w:rPr>
              <w:t>6883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2,1213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21" w:rsidRPr="003C7439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0,4</w:t>
            </w:r>
            <w:r w:rsidRPr="003C7439">
              <w:rPr>
                <w:sz w:val="24"/>
                <w:szCs w:val="24"/>
              </w:rPr>
              <w:t>734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0,7966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21" w:rsidRPr="003C7439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1,4</w:t>
            </w:r>
            <w:r w:rsidRPr="003C7439">
              <w:rPr>
                <w:sz w:val="24"/>
                <w:szCs w:val="24"/>
              </w:rPr>
              <w:t>858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10,5654</w:t>
            </w:r>
          </w:p>
        </w:tc>
      </w:tr>
      <w:tr w:rsidR="00F31F21" w:rsidRPr="002A7BD8" w:rsidTr="003C7439">
        <w:trPr>
          <w:trHeight w:val="300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Предельная этажность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7253A1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эт.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-</w:t>
            </w:r>
          </w:p>
        </w:tc>
      </w:tr>
      <w:tr w:rsidR="00F31F21" w:rsidRPr="002A7BD8" w:rsidTr="003C7439">
        <w:trPr>
          <w:trHeight w:val="300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Процент озеленения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7253A1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25</w:t>
            </w:r>
          </w:p>
        </w:tc>
      </w:tr>
      <w:tr w:rsidR="00F31F21" w:rsidRPr="002A7BD8" w:rsidTr="003C7439">
        <w:trPr>
          <w:trHeight w:val="300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Предельная общая площадь квартир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7253A1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тыс. кв.</w:t>
            </w:r>
            <w:r w:rsidR="003C7439">
              <w:rPr>
                <w:sz w:val="24"/>
                <w:szCs w:val="24"/>
              </w:rPr>
              <w:t xml:space="preserve"> </w:t>
            </w:r>
            <w:r w:rsidRPr="002A7BD8">
              <w:rPr>
                <w:sz w:val="24"/>
                <w:szCs w:val="24"/>
              </w:rPr>
              <w:t>м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51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51</w:t>
            </w:r>
          </w:p>
        </w:tc>
      </w:tr>
      <w:tr w:rsidR="00F31F21" w:rsidRPr="002A7BD8" w:rsidTr="003C7439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F31F21" w:rsidRPr="002A7BD8" w:rsidRDefault="00F31F21" w:rsidP="003C7439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 xml:space="preserve">в т.ч. </w:t>
            </w:r>
            <w:r w:rsidR="007253A1">
              <w:rPr>
                <w:sz w:val="24"/>
                <w:szCs w:val="24"/>
              </w:rPr>
              <w:t>н</w:t>
            </w:r>
            <w:r w:rsidRPr="002A7BD8">
              <w:rPr>
                <w:sz w:val="24"/>
                <w:szCs w:val="24"/>
              </w:rPr>
              <w:t>овое</w:t>
            </w:r>
            <w:r w:rsidR="007253A1">
              <w:rPr>
                <w:sz w:val="24"/>
                <w:szCs w:val="24"/>
              </w:rPr>
              <w:t xml:space="preserve"> </w:t>
            </w:r>
            <w:r w:rsidRPr="002A7BD8"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31F21" w:rsidRPr="002A7BD8" w:rsidRDefault="00F31F21" w:rsidP="007253A1">
            <w:pPr>
              <w:rPr>
                <w:sz w:val="24"/>
                <w:szCs w:val="24"/>
                <w:vertAlign w:val="superscript"/>
              </w:rPr>
            </w:pPr>
            <w:r w:rsidRPr="002A7BD8">
              <w:rPr>
                <w:sz w:val="24"/>
                <w:szCs w:val="24"/>
              </w:rPr>
              <w:t>тыс. кв.</w:t>
            </w:r>
            <w:r w:rsidR="003C7439">
              <w:rPr>
                <w:sz w:val="24"/>
                <w:szCs w:val="24"/>
              </w:rPr>
              <w:t xml:space="preserve"> </w:t>
            </w:r>
            <w:r w:rsidRPr="002A7BD8">
              <w:rPr>
                <w:sz w:val="24"/>
                <w:szCs w:val="24"/>
              </w:rPr>
              <w:t>м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16,05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-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F31F21" w:rsidRPr="002A7BD8" w:rsidRDefault="00F31F21" w:rsidP="000906C4">
            <w:pPr>
              <w:rPr>
                <w:sz w:val="24"/>
                <w:szCs w:val="24"/>
              </w:rPr>
            </w:pPr>
            <w:r w:rsidRPr="002A7BD8">
              <w:rPr>
                <w:sz w:val="24"/>
                <w:szCs w:val="24"/>
              </w:rPr>
              <w:t>16,05</w:t>
            </w:r>
          </w:p>
        </w:tc>
      </w:tr>
    </w:tbl>
    <w:p w:rsidR="00F31F21" w:rsidRPr="003C7439" w:rsidRDefault="00F31F21" w:rsidP="00ED216C">
      <w:pPr>
        <w:pStyle w:val="afffff0"/>
        <w:tabs>
          <w:tab w:val="left" w:pos="1982"/>
        </w:tabs>
        <w:spacing w:line="240" w:lineRule="auto"/>
        <w:ind w:firstLine="0"/>
        <w:rPr>
          <w:rFonts w:ascii="Times New Roman" w:hAnsi="Times New Roman"/>
          <w:sz w:val="12"/>
          <w:szCs w:val="12"/>
        </w:rPr>
      </w:pPr>
    </w:p>
    <w:p w:rsidR="00F31F21" w:rsidRPr="00F31F21" w:rsidRDefault="00F31F21" w:rsidP="007253A1">
      <w:pPr>
        <w:pStyle w:val="afffff0"/>
        <w:tabs>
          <w:tab w:val="left" w:pos="1982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 xml:space="preserve">Коэффициент плотности застройки установлен согласно </w:t>
      </w:r>
      <w:r w:rsidR="007253A1">
        <w:rPr>
          <w:rFonts w:ascii="Times New Roman" w:hAnsi="Times New Roman"/>
          <w:sz w:val="28"/>
          <w:szCs w:val="28"/>
          <w:lang w:eastAsia="en-US"/>
        </w:rPr>
        <w:t>г</w:t>
      </w:r>
      <w:r w:rsidRPr="00F31F21">
        <w:rPr>
          <w:rFonts w:ascii="Times New Roman" w:hAnsi="Times New Roman"/>
          <w:sz w:val="28"/>
          <w:szCs w:val="28"/>
          <w:lang w:eastAsia="en-US"/>
        </w:rPr>
        <w:t>енерально</w:t>
      </w:r>
      <w:r w:rsidR="007253A1">
        <w:rPr>
          <w:rFonts w:ascii="Times New Roman" w:hAnsi="Times New Roman"/>
          <w:sz w:val="28"/>
          <w:szCs w:val="28"/>
          <w:lang w:eastAsia="en-US"/>
        </w:rPr>
        <w:t>му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план</w:t>
      </w:r>
      <w:r w:rsidR="007253A1">
        <w:rPr>
          <w:rFonts w:ascii="Times New Roman" w:hAnsi="Times New Roman"/>
          <w:sz w:val="28"/>
          <w:szCs w:val="28"/>
          <w:lang w:eastAsia="en-US"/>
        </w:rPr>
        <w:t>у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для функциональных зон:</w:t>
      </w:r>
    </w:p>
    <w:p w:rsidR="00F31F21" w:rsidRPr="00F31F21" w:rsidRDefault="007253A1" w:rsidP="007253A1">
      <w:pPr>
        <w:pStyle w:val="afffff0"/>
        <w:tabs>
          <w:tab w:val="left" w:pos="1982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</w:t>
      </w:r>
      <w:r w:rsidR="00F31F21" w:rsidRPr="00F31F21">
        <w:rPr>
          <w:rFonts w:ascii="Times New Roman" w:hAnsi="Times New Roman"/>
          <w:sz w:val="28"/>
          <w:szCs w:val="28"/>
          <w:lang w:eastAsia="en-US"/>
        </w:rPr>
        <w:t>она застройки среднеэтажными жилыми домами – 1,7;</w:t>
      </w:r>
    </w:p>
    <w:p w:rsidR="00F31F21" w:rsidRPr="00F31F21" w:rsidRDefault="007253A1" w:rsidP="007253A1">
      <w:pPr>
        <w:pStyle w:val="afffff0"/>
        <w:tabs>
          <w:tab w:val="left" w:pos="1982"/>
        </w:tabs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з</w:t>
      </w:r>
      <w:r w:rsidR="00F31F21" w:rsidRPr="00F31F21">
        <w:rPr>
          <w:rFonts w:ascii="Times New Roman" w:hAnsi="Times New Roman"/>
          <w:bCs/>
          <w:color w:val="000000"/>
          <w:sz w:val="28"/>
          <w:szCs w:val="28"/>
        </w:rPr>
        <w:t>она специализированной общественной застройки – 2,4;</w:t>
      </w:r>
    </w:p>
    <w:p w:rsidR="007253A1" w:rsidRDefault="007253A1" w:rsidP="007253A1">
      <w:pPr>
        <w:pStyle w:val="afffff0"/>
        <w:tabs>
          <w:tab w:val="left" w:pos="1982"/>
        </w:tabs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F31F21" w:rsidRPr="00F31F21">
        <w:rPr>
          <w:rFonts w:ascii="Times New Roman" w:hAnsi="Times New Roman"/>
          <w:bCs/>
          <w:color w:val="000000"/>
          <w:sz w:val="28"/>
          <w:szCs w:val="28"/>
        </w:rPr>
        <w:t>оммунально-складская зона – 1,8.</w:t>
      </w:r>
    </w:p>
    <w:p w:rsidR="00F31F21" w:rsidRPr="008C2B94" w:rsidRDefault="00F31F21" w:rsidP="007253A1">
      <w:pPr>
        <w:pStyle w:val="afffff0"/>
        <w:tabs>
          <w:tab w:val="left" w:pos="1982"/>
        </w:tabs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31F21">
        <w:rPr>
          <w:rFonts w:ascii="Times New Roman" w:hAnsi="Times New Roman"/>
          <w:bCs/>
          <w:color w:val="000000"/>
          <w:sz w:val="28"/>
          <w:szCs w:val="28"/>
        </w:rPr>
        <w:t xml:space="preserve">Размещение здания инспекторского участка ГИМС МЧС  России </w:t>
      </w:r>
      <w:r w:rsidR="003C7439">
        <w:rPr>
          <w:rFonts w:ascii="Times New Roman" w:hAnsi="Times New Roman"/>
          <w:bCs/>
          <w:color w:val="000000"/>
          <w:sz w:val="28"/>
          <w:szCs w:val="28"/>
        </w:rPr>
        <w:br/>
      </w:r>
      <w:r w:rsidRPr="00F31F21">
        <w:rPr>
          <w:rFonts w:ascii="Times New Roman" w:hAnsi="Times New Roman"/>
          <w:bCs/>
          <w:color w:val="000000"/>
          <w:sz w:val="28"/>
          <w:szCs w:val="28"/>
        </w:rPr>
        <w:t>по Архангельской области (новое строительство) – 2,0 тыс. кв.</w:t>
      </w:r>
      <w:r w:rsidR="000906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1F21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8C2B94">
        <w:rPr>
          <w:rStyle w:val="afffff6"/>
          <w:rFonts w:ascii="Times New Roman" w:hAnsi="Times New Roman"/>
          <w:bCs/>
          <w:color w:val="000000"/>
          <w:sz w:val="28"/>
          <w:szCs w:val="28"/>
        </w:rPr>
        <w:footnoteReference w:id="1"/>
      </w:r>
      <w:r w:rsidR="008C2B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31F21" w:rsidRPr="00F31F21" w:rsidRDefault="008C2B94" w:rsidP="008C2B94">
      <w:pPr>
        <w:pStyle w:val="afffff0"/>
        <w:tabs>
          <w:tab w:val="left" w:pos="1982"/>
        </w:tabs>
        <w:spacing w:line="240" w:lineRule="auto"/>
        <w:ind w:firstLine="709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F31F21" w:rsidRPr="00F31F21">
        <w:rPr>
          <w:rFonts w:ascii="Times New Roman" w:hAnsi="Times New Roman" w:cs="Calibri"/>
          <w:sz w:val="28"/>
          <w:szCs w:val="28"/>
        </w:rPr>
        <w:t xml:space="preserve"> Размещение объектов федерального и регионального значения</w:t>
      </w:r>
    </w:p>
    <w:p w:rsidR="008C2B94" w:rsidRDefault="00F31F21" w:rsidP="007253A1">
      <w:pPr>
        <w:pStyle w:val="afffff0"/>
        <w:tabs>
          <w:tab w:val="left" w:pos="1982"/>
        </w:tabs>
        <w:spacing w:line="240" w:lineRule="auto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 xml:space="preserve">Согласно </w:t>
      </w:r>
      <w:r w:rsidR="008C2B94">
        <w:rPr>
          <w:rFonts w:ascii="Times New Roman" w:hAnsi="Times New Roman"/>
          <w:sz w:val="28"/>
          <w:szCs w:val="28"/>
          <w:lang w:eastAsia="en-US"/>
        </w:rPr>
        <w:t>г</w:t>
      </w:r>
      <w:r w:rsidRPr="00F31F21">
        <w:rPr>
          <w:rFonts w:ascii="Times New Roman" w:hAnsi="Times New Roman"/>
          <w:sz w:val="28"/>
          <w:szCs w:val="28"/>
          <w:lang w:eastAsia="en-US"/>
        </w:rPr>
        <w:t>енеральному плану и ПЗЗ на момент подготовки настоящей документации по проекту внесения изменений в ППТ Соломбала размещение объектов федерального значения не предусмотрено.</w:t>
      </w:r>
    </w:p>
    <w:p w:rsidR="008C2B94" w:rsidRDefault="00F31F21" w:rsidP="008C2B94">
      <w:pPr>
        <w:pStyle w:val="afffff0"/>
        <w:tabs>
          <w:tab w:val="left" w:pos="1982"/>
        </w:tabs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 xml:space="preserve">Предусмотрено размещение объекта регионального значения </w:t>
      </w:r>
      <w:r w:rsidRPr="00F31F21">
        <w:rPr>
          <w:rFonts w:ascii="Times New Roman" w:hAnsi="Times New Roman"/>
          <w:bCs/>
          <w:color w:val="000000"/>
          <w:sz w:val="28"/>
          <w:szCs w:val="28"/>
        </w:rPr>
        <w:t>– здания школы олимпийского резерва им. Л.К. Соколова (новое строительство). Общая площадь объекта капитального строительства  – 2,5 тыс.</w:t>
      </w:r>
      <w:r w:rsidR="000906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1F21">
        <w:rPr>
          <w:rFonts w:ascii="Times New Roman" w:hAnsi="Times New Roman"/>
          <w:bCs/>
          <w:color w:val="000000"/>
          <w:sz w:val="28"/>
          <w:szCs w:val="28"/>
        </w:rPr>
        <w:t>кв.</w:t>
      </w:r>
      <w:r w:rsidR="000906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1F21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8C2B94" w:rsidRPr="008C2B94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 w:rsidR="008C2B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31F21" w:rsidRPr="00F31F21" w:rsidRDefault="008C2B94" w:rsidP="008C2B94">
      <w:pPr>
        <w:pStyle w:val="afffff0"/>
        <w:tabs>
          <w:tab w:val="left" w:pos="1982"/>
        </w:tabs>
        <w:spacing w:line="240" w:lineRule="auto"/>
        <w:ind w:firstLine="709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2.8</w:t>
      </w:r>
      <w:r w:rsidR="00F31F21" w:rsidRPr="00F31F21">
        <w:rPr>
          <w:rFonts w:ascii="Times New Roman" w:hAnsi="Times New Roman" w:cs="Calibri"/>
          <w:sz w:val="28"/>
          <w:szCs w:val="28"/>
        </w:rPr>
        <w:t>. Размещение объектов местного значения</w:t>
      </w:r>
    </w:p>
    <w:p w:rsidR="00F31F21" w:rsidRPr="00F31F21" w:rsidRDefault="00F31F21" w:rsidP="007253A1">
      <w:pPr>
        <w:pStyle w:val="afffff0"/>
        <w:tabs>
          <w:tab w:val="left" w:pos="1982"/>
        </w:tabs>
        <w:spacing w:line="240" w:lineRule="auto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 xml:space="preserve">Согласно </w:t>
      </w:r>
      <w:r w:rsidR="008C2B94">
        <w:rPr>
          <w:rFonts w:ascii="Times New Roman" w:hAnsi="Times New Roman"/>
          <w:sz w:val="28"/>
          <w:szCs w:val="28"/>
          <w:lang w:eastAsia="en-US"/>
        </w:rPr>
        <w:t>г</w:t>
      </w:r>
      <w:r w:rsidRPr="00F31F21">
        <w:rPr>
          <w:rFonts w:ascii="Times New Roman" w:hAnsi="Times New Roman"/>
          <w:sz w:val="28"/>
          <w:szCs w:val="28"/>
          <w:lang w:eastAsia="en-US"/>
        </w:rPr>
        <w:t>енеральному плану и ПЗЗ на момент подготовки настоящей документации по проекту внесения изменений в ППТ Соломбала в границах территории размещен существующий объект местного значения – дошкольная образовательная организация. Планируемых к размещению объектов местного значения не предусмотрено.</w:t>
      </w:r>
    </w:p>
    <w:p w:rsidR="00F31F21" w:rsidRPr="00F31F21" w:rsidRDefault="00F31F21" w:rsidP="007253A1">
      <w:pPr>
        <w:pStyle w:val="afffff0"/>
        <w:tabs>
          <w:tab w:val="left" w:pos="1982"/>
        </w:tabs>
        <w:spacing w:line="240" w:lineRule="auto"/>
        <w:ind w:firstLine="284"/>
        <w:rPr>
          <w:rFonts w:ascii="Times New Roman" w:hAnsi="Times New Roman"/>
          <w:sz w:val="28"/>
          <w:szCs w:val="28"/>
          <w:lang w:eastAsia="en-US"/>
        </w:rPr>
      </w:pPr>
    </w:p>
    <w:p w:rsidR="000906C4" w:rsidRDefault="000906C4" w:rsidP="008C2B94">
      <w:pPr>
        <w:pStyle w:val="afffff0"/>
        <w:spacing w:line="240" w:lineRule="auto"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0906C4" w:rsidRDefault="000906C4" w:rsidP="008C2B94">
      <w:pPr>
        <w:pStyle w:val="afffff0"/>
        <w:spacing w:line="240" w:lineRule="auto"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0906C4" w:rsidRDefault="000906C4" w:rsidP="008C2B94">
      <w:pPr>
        <w:pStyle w:val="afffff0"/>
        <w:spacing w:line="240" w:lineRule="auto"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F31F21" w:rsidRDefault="008C2B94" w:rsidP="008C2B94">
      <w:pPr>
        <w:pStyle w:val="afffff0"/>
        <w:spacing w:line="240" w:lineRule="auto"/>
        <w:ind w:firstLine="0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 xml:space="preserve">3. </w:t>
      </w:r>
      <w:r w:rsidR="00F31F21" w:rsidRPr="00F31F21">
        <w:rPr>
          <w:rFonts w:ascii="Times New Roman" w:hAnsi="Times New Roman" w:cs="Calibri"/>
          <w:sz w:val="28"/>
          <w:szCs w:val="28"/>
        </w:rPr>
        <w:t xml:space="preserve">Характеристика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</w:t>
      </w:r>
      <w:r w:rsidR="003C7439">
        <w:rPr>
          <w:rFonts w:ascii="Times New Roman" w:hAnsi="Times New Roman" w:cs="Calibri"/>
          <w:sz w:val="28"/>
          <w:szCs w:val="28"/>
        </w:rPr>
        <w:br/>
      </w:r>
      <w:r w:rsidR="00F31F21" w:rsidRPr="00F31F21">
        <w:rPr>
          <w:rFonts w:ascii="Times New Roman" w:hAnsi="Times New Roman" w:cs="Calibri"/>
          <w:sz w:val="28"/>
          <w:szCs w:val="28"/>
        </w:rPr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</w:t>
      </w:r>
      <w:r w:rsidR="000906C4">
        <w:rPr>
          <w:rFonts w:ascii="Times New Roman" w:hAnsi="Times New Roman" w:cs="Calibri"/>
          <w:sz w:val="28"/>
          <w:szCs w:val="28"/>
        </w:rPr>
        <w:t>анировочной структуры</w:t>
      </w:r>
    </w:p>
    <w:p w:rsidR="00455BC1" w:rsidRPr="00F31F21" w:rsidRDefault="00455BC1" w:rsidP="008C2B94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31F21" w:rsidRPr="00F31F21" w:rsidRDefault="00F31F21" w:rsidP="007253A1">
      <w:pPr>
        <w:keepNext/>
        <w:spacing w:before="240" w:after="120"/>
        <w:ind w:firstLine="709"/>
        <w:contextualSpacing/>
        <w:jc w:val="both"/>
        <w:outlineLvl w:val="1"/>
        <w:rPr>
          <w:rFonts w:cs="Calibri"/>
          <w:sz w:val="28"/>
          <w:szCs w:val="28"/>
        </w:rPr>
      </w:pPr>
      <w:r w:rsidRPr="00F31F21">
        <w:rPr>
          <w:rFonts w:cs="Calibri"/>
          <w:sz w:val="28"/>
          <w:szCs w:val="28"/>
        </w:rPr>
        <w:t>3.1</w:t>
      </w:r>
      <w:r w:rsidR="00455BC1">
        <w:rPr>
          <w:rFonts w:cs="Calibri"/>
          <w:sz w:val="28"/>
          <w:szCs w:val="28"/>
        </w:rPr>
        <w:t>.</w:t>
      </w:r>
      <w:r w:rsidRPr="00F31F21">
        <w:rPr>
          <w:rFonts w:cs="Calibri"/>
          <w:sz w:val="28"/>
          <w:szCs w:val="28"/>
        </w:rPr>
        <w:t xml:space="preserve"> Жилые объекты</w:t>
      </w:r>
    </w:p>
    <w:p w:rsidR="00F31F21" w:rsidRPr="00F31F21" w:rsidRDefault="00F31F21" w:rsidP="007253A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 xml:space="preserve">Предусмотрены среднеэтажная жилая застройка, проезды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к проектируемым объектам, парковки, площадки общего пользования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и благоустроенная территория.</w:t>
      </w:r>
    </w:p>
    <w:p w:rsidR="00F31F21" w:rsidRPr="00F31F21" w:rsidRDefault="00F31F21" w:rsidP="00ED216C">
      <w:pPr>
        <w:keepNext/>
        <w:spacing w:before="240" w:after="120"/>
        <w:ind w:firstLine="709"/>
        <w:contextualSpacing/>
        <w:jc w:val="both"/>
        <w:outlineLvl w:val="1"/>
        <w:rPr>
          <w:rFonts w:cs="Calibri"/>
          <w:sz w:val="28"/>
          <w:szCs w:val="28"/>
        </w:rPr>
      </w:pPr>
      <w:r w:rsidRPr="00F31F21">
        <w:rPr>
          <w:rFonts w:cs="Calibri"/>
          <w:sz w:val="28"/>
          <w:szCs w:val="28"/>
        </w:rPr>
        <w:t>3.2</w:t>
      </w:r>
      <w:r w:rsidR="00455BC1">
        <w:rPr>
          <w:rFonts w:cs="Calibri"/>
          <w:sz w:val="28"/>
          <w:szCs w:val="28"/>
        </w:rPr>
        <w:t>.</w:t>
      </w:r>
      <w:r w:rsidRPr="00F31F21">
        <w:rPr>
          <w:rFonts w:cs="Calibri"/>
          <w:sz w:val="28"/>
          <w:szCs w:val="28"/>
        </w:rPr>
        <w:t xml:space="preserve"> Производственные объекты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На рассматриваемой территории не расположены опасные производственные объекты.</w:t>
      </w:r>
    </w:p>
    <w:p w:rsidR="00F31F21" w:rsidRPr="00F31F21" w:rsidRDefault="00F31F21" w:rsidP="00ED216C">
      <w:pPr>
        <w:keepNext/>
        <w:spacing w:before="240" w:after="120"/>
        <w:ind w:firstLine="709"/>
        <w:contextualSpacing/>
        <w:jc w:val="both"/>
        <w:outlineLvl w:val="1"/>
        <w:rPr>
          <w:rFonts w:cs="Calibri"/>
          <w:sz w:val="28"/>
          <w:szCs w:val="28"/>
        </w:rPr>
      </w:pPr>
      <w:r w:rsidRPr="00F31F21">
        <w:rPr>
          <w:rFonts w:cs="Calibri"/>
          <w:sz w:val="28"/>
          <w:szCs w:val="28"/>
        </w:rPr>
        <w:t>3.3. Общественно-деловые объекты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 xml:space="preserve">На рассматриваемой территории предлагается разместить </w:t>
      </w:r>
      <w:bookmarkStart w:id="15" w:name="_Hlk134795301"/>
      <w:r w:rsidRPr="00F31F21">
        <w:rPr>
          <w:sz w:val="28"/>
          <w:szCs w:val="28"/>
        </w:rPr>
        <w:t xml:space="preserve">новые объекты для МБУ ДО ДЮСШ имени Соколова Л.К., новые строения на территории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ГПС центра ГИМС ГУ МЧС России по АО. </w:t>
      </w:r>
      <w:bookmarkEnd w:id="15"/>
    </w:p>
    <w:p w:rsidR="00F31F21" w:rsidRPr="00F31F21" w:rsidRDefault="00F31F21" w:rsidP="00ED216C">
      <w:pPr>
        <w:keepNext/>
        <w:spacing w:before="240" w:after="120"/>
        <w:ind w:firstLine="709"/>
        <w:contextualSpacing/>
        <w:jc w:val="both"/>
        <w:outlineLvl w:val="1"/>
        <w:rPr>
          <w:rFonts w:cs="Calibri"/>
          <w:sz w:val="28"/>
          <w:szCs w:val="28"/>
        </w:rPr>
      </w:pPr>
      <w:r w:rsidRPr="00F31F21">
        <w:rPr>
          <w:rFonts w:cs="Calibri"/>
          <w:sz w:val="28"/>
          <w:szCs w:val="28"/>
        </w:rPr>
        <w:t>3.4</w:t>
      </w:r>
      <w:r w:rsidR="00455BC1">
        <w:rPr>
          <w:rFonts w:cs="Calibri"/>
          <w:sz w:val="28"/>
          <w:szCs w:val="28"/>
        </w:rPr>
        <w:t>.</w:t>
      </w:r>
      <w:r w:rsidRPr="00F31F21">
        <w:rPr>
          <w:rFonts w:cs="Calibri"/>
          <w:sz w:val="28"/>
          <w:szCs w:val="28"/>
        </w:rPr>
        <w:t xml:space="preserve"> Социальная инфраструктура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16" w:name="_Hlk134795818"/>
      <w:r w:rsidRPr="00F31F21">
        <w:rPr>
          <w:sz w:val="28"/>
          <w:szCs w:val="28"/>
        </w:rPr>
        <w:t xml:space="preserve">Нормы расчета детских дошкольных учреждений и общеобразовательных школ приняты по таблице 4 МНГП, предприятий торговли и предприятия питания приняты по таблице 7 МНГП, исходя из максимально возможной численности населения территории. </w:t>
      </w:r>
    </w:p>
    <w:bookmarkEnd w:id="16"/>
    <w:p w:rsidR="00F31F21" w:rsidRPr="00F31F21" w:rsidRDefault="008C2B94" w:rsidP="00ED216C">
      <w:p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3.4.1. </w:t>
      </w:r>
      <w:r w:rsidR="00F31F21" w:rsidRPr="00F31F21">
        <w:rPr>
          <w:bCs/>
          <w:iCs/>
          <w:sz w:val="28"/>
          <w:szCs w:val="28"/>
        </w:rPr>
        <w:t>Детские дошкольные учреждения</w:t>
      </w:r>
    </w:p>
    <w:p w:rsidR="008C2B94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Рассматриваемую территорию можно отнести к стесненной городской застройке, учитывая проектную плотность населения, в связи с этим, согласно п</w:t>
      </w:r>
      <w:r w:rsidR="008C2B94">
        <w:rPr>
          <w:sz w:val="28"/>
          <w:szCs w:val="28"/>
        </w:rPr>
        <w:t>ункту</w:t>
      </w:r>
      <w:r w:rsidRPr="00F31F21">
        <w:rPr>
          <w:sz w:val="28"/>
          <w:szCs w:val="28"/>
        </w:rPr>
        <w:t xml:space="preserve"> 2.1.2 СП 2.4.3648-20</w:t>
      </w:r>
      <w:r w:rsidR="008C2B94" w:rsidRPr="008C2B94">
        <w:t xml:space="preserve"> </w:t>
      </w:r>
      <w:r w:rsidR="008C2B94" w:rsidRPr="008C2B94">
        <w:rPr>
          <w:sz w:val="28"/>
          <w:szCs w:val="28"/>
        </w:rPr>
        <w:t xml:space="preserve">"Санитарно-эпидемиологические требования </w:t>
      </w:r>
      <w:r w:rsidR="003C7439">
        <w:rPr>
          <w:sz w:val="28"/>
          <w:szCs w:val="28"/>
        </w:rPr>
        <w:br/>
      </w:r>
      <w:r w:rsidR="008C2B94" w:rsidRPr="008C2B94">
        <w:rPr>
          <w:sz w:val="28"/>
          <w:szCs w:val="28"/>
        </w:rPr>
        <w:t xml:space="preserve">к организациям воспитания и обучения, отдыха и оздоровления детей </w:t>
      </w:r>
      <w:r w:rsidR="003C7439">
        <w:rPr>
          <w:sz w:val="28"/>
          <w:szCs w:val="28"/>
        </w:rPr>
        <w:br/>
      </w:r>
      <w:r w:rsidR="008C2B94" w:rsidRPr="008C2B94">
        <w:rPr>
          <w:sz w:val="28"/>
          <w:szCs w:val="28"/>
        </w:rPr>
        <w:t>и молодежи"</w:t>
      </w:r>
      <w:r w:rsidRPr="00F31F21">
        <w:rPr>
          <w:sz w:val="28"/>
          <w:szCs w:val="28"/>
        </w:rPr>
        <w:t xml:space="preserve">, радиус обслуживания принят 800 метров. 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Ближайшие существующие дошкольные учреждения с радиусом обслуживания 800 метров: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17" w:name="_Hlk100740263"/>
      <w:bookmarkStart w:id="18" w:name="_Hlk100741598"/>
      <w:r w:rsidRPr="00F31F21">
        <w:rPr>
          <w:sz w:val="28"/>
          <w:szCs w:val="28"/>
        </w:rPr>
        <w:t>детский сад №</w:t>
      </w:r>
      <w:r w:rsidR="008C2B94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167 "Улыбка"</w:t>
      </w:r>
      <w:bookmarkEnd w:id="17"/>
      <w:r w:rsidR="00455BC1">
        <w:rPr>
          <w:sz w:val="28"/>
          <w:szCs w:val="28"/>
        </w:rPr>
        <w:t xml:space="preserve"> (</w:t>
      </w:r>
      <w:r w:rsidRPr="00F31F21">
        <w:rPr>
          <w:sz w:val="28"/>
          <w:szCs w:val="28"/>
        </w:rPr>
        <w:t>ул. Таймырская, д.</w:t>
      </w:r>
      <w:r w:rsidR="00455BC1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4</w:t>
      </w:r>
      <w:bookmarkStart w:id="19" w:name="_Hlk100649333"/>
      <w:r w:rsidR="00455BC1">
        <w:rPr>
          <w:sz w:val="28"/>
          <w:szCs w:val="28"/>
        </w:rPr>
        <w:t>)</w:t>
      </w:r>
      <w:r w:rsidRPr="00F31F21">
        <w:rPr>
          <w:sz w:val="28"/>
          <w:szCs w:val="28"/>
        </w:rPr>
        <w:t xml:space="preserve"> и детский сад №</w:t>
      </w:r>
      <w:r w:rsidR="00455BC1">
        <w:rPr>
          <w:sz w:val="28"/>
          <w:szCs w:val="28"/>
        </w:rPr>
        <w:t xml:space="preserve"> 167 "Улыбка" (</w:t>
      </w:r>
      <w:r w:rsidRPr="00F31F21">
        <w:rPr>
          <w:sz w:val="28"/>
          <w:szCs w:val="28"/>
        </w:rPr>
        <w:t>ул. Советская, д. 17, корпус 1</w:t>
      </w:r>
      <w:r w:rsidR="00455BC1">
        <w:rPr>
          <w:sz w:val="28"/>
          <w:szCs w:val="28"/>
        </w:rPr>
        <w:t>)</w:t>
      </w:r>
      <w:r w:rsidRPr="00F31F21">
        <w:rPr>
          <w:sz w:val="28"/>
          <w:szCs w:val="28"/>
        </w:rPr>
        <w:t xml:space="preserve"> – 460 мест.</w:t>
      </w:r>
      <w:r w:rsidR="008C2B94" w:rsidRPr="008C2B94">
        <w:rPr>
          <w:sz w:val="28"/>
          <w:szCs w:val="28"/>
        </w:rPr>
        <w:t xml:space="preserve"> </w:t>
      </w:r>
      <w:r w:rsidR="008C2B94" w:rsidRPr="00F31F21">
        <w:rPr>
          <w:sz w:val="28"/>
          <w:szCs w:val="28"/>
        </w:rPr>
        <w:t>Доступность выполняется</w:t>
      </w:r>
      <w:r w:rsidR="008C2B94">
        <w:rPr>
          <w:sz w:val="28"/>
          <w:szCs w:val="28"/>
        </w:rPr>
        <w:t>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 xml:space="preserve">Расчетные нормы по детским дошкольным учреждениям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для проектируемой территории обеспечиваются: существующая вместимость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460 мест при необходимом количестве 133 места. Настоящим проектом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не предусматривается строительство детского сада. </w:t>
      </w:r>
    </w:p>
    <w:bookmarkEnd w:id="18"/>
    <w:bookmarkEnd w:id="19"/>
    <w:p w:rsidR="00F31F21" w:rsidRPr="00F31F21" w:rsidRDefault="008C2B94" w:rsidP="00ED216C">
      <w:pPr>
        <w:ind w:right="28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</w:t>
      </w:r>
      <w:r w:rsidR="00F31F21" w:rsidRPr="00F31F21">
        <w:rPr>
          <w:bCs/>
          <w:sz w:val="28"/>
          <w:szCs w:val="28"/>
        </w:rPr>
        <w:t>Общеобразовательные учреждения</w:t>
      </w:r>
    </w:p>
    <w:p w:rsidR="008C2B94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20" w:name="_Hlk103785608"/>
      <w:bookmarkStart w:id="21" w:name="_Hlk100651617"/>
      <w:bookmarkStart w:id="22" w:name="_Hlk134795854"/>
      <w:r w:rsidRPr="00F31F21">
        <w:rPr>
          <w:sz w:val="28"/>
          <w:szCs w:val="28"/>
        </w:rPr>
        <w:t>Рассматриваемую территорию можно отнести к стесненной городской застройке. В связи с этим, учитывая проектную плотность населения, согласно п</w:t>
      </w:r>
      <w:r w:rsidR="008C2B94">
        <w:rPr>
          <w:sz w:val="28"/>
          <w:szCs w:val="28"/>
        </w:rPr>
        <w:t>ункту</w:t>
      </w:r>
      <w:r w:rsidRPr="00F31F21">
        <w:rPr>
          <w:sz w:val="28"/>
          <w:szCs w:val="28"/>
        </w:rPr>
        <w:t xml:space="preserve"> 2.1.2 СП 2.4.3648-20</w:t>
      </w:r>
      <w:r w:rsidR="008C2B94" w:rsidRPr="008C2B94">
        <w:rPr>
          <w:sz w:val="28"/>
          <w:szCs w:val="28"/>
        </w:rPr>
        <w:t xml:space="preserve">"Санитарно-эпидемиологические требования </w:t>
      </w:r>
      <w:r w:rsidR="003C7439">
        <w:rPr>
          <w:sz w:val="28"/>
          <w:szCs w:val="28"/>
        </w:rPr>
        <w:br/>
      </w:r>
      <w:r w:rsidR="008C2B94" w:rsidRPr="008C2B94">
        <w:rPr>
          <w:sz w:val="28"/>
          <w:szCs w:val="28"/>
        </w:rPr>
        <w:lastRenderedPageBreak/>
        <w:t xml:space="preserve">к организациям воспитания и обучения, отдыха и оздоровления детей </w:t>
      </w:r>
      <w:r w:rsidR="003C7439">
        <w:rPr>
          <w:sz w:val="28"/>
          <w:szCs w:val="28"/>
        </w:rPr>
        <w:br/>
      </w:r>
      <w:r w:rsidR="008C2B94" w:rsidRPr="008C2B94">
        <w:rPr>
          <w:sz w:val="28"/>
          <w:szCs w:val="28"/>
        </w:rPr>
        <w:t>и молодежи"</w:t>
      </w:r>
      <w:r w:rsidRPr="00F31F21">
        <w:rPr>
          <w:sz w:val="28"/>
          <w:szCs w:val="28"/>
        </w:rPr>
        <w:t xml:space="preserve">, радиус обслуживания принят 800 метров. 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Ближайшие существующие общеобразовательные учреждения расположены за границей проектируемой территории:</w:t>
      </w:r>
    </w:p>
    <w:p w:rsidR="00F31F21" w:rsidRPr="00F31F21" w:rsidRDefault="008C2B94" w:rsidP="00ED216C">
      <w:pPr>
        <w:ind w:firstLine="709"/>
        <w:contextualSpacing/>
        <w:jc w:val="both"/>
        <w:rPr>
          <w:sz w:val="28"/>
          <w:szCs w:val="28"/>
        </w:rPr>
      </w:pPr>
      <w:r w:rsidRPr="00455BC1">
        <w:rPr>
          <w:spacing w:val="-6"/>
          <w:sz w:val="28"/>
          <w:szCs w:val="28"/>
        </w:rPr>
        <w:t>МБОУ СШ № 50 имени дважды Героя Советского Союза А. О. Шабалина</w:t>
      </w:r>
      <w:r w:rsidR="00F31F21" w:rsidRPr="00455BC1">
        <w:rPr>
          <w:spacing w:val="-6"/>
          <w:sz w:val="28"/>
          <w:szCs w:val="28"/>
        </w:rPr>
        <w:t>,</w:t>
      </w:r>
      <w:r w:rsidR="00F31F21" w:rsidRPr="00F31F21">
        <w:rPr>
          <w:sz w:val="28"/>
          <w:szCs w:val="28"/>
        </w:rPr>
        <w:t xml:space="preserve"> ул. Краснофлотская, д. 3 – 1</w:t>
      </w:r>
      <w:r w:rsidR="00455BC1">
        <w:rPr>
          <w:sz w:val="28"/>
          <w:szCs w:val="28"/>
        </w:rPr>
        <w:t xml:space="preserve"> </w:t>
      </w:r>
      <w:r w:rsidR="00F31F21" w:rsidRPr="00F31F21">
        <w:rPr>
          <w:sz w:val="28"/>
          <w:szCs w:val="28"/>
        </w:rPr>
        <w:t>034 мест</w:t>
      </w:r>
      <w:bookmarkStart w:id="23" w:name="_Hlk100742068"/>
      <w:r w:rsidR="00F31F21" w:rsidRPr="00F31F21">
        <w:rPr>
          <w:sz w:val="28"/>
          <w:szCs w:val="28"/>
        </w:rPr>
        <w:t>а.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При этом, согласно ППТ Соломбала, планируется реконструкция школы по адресу: просп. Никольский, д.</w:t>
      </w:r>
      <w:r w:rsidR="00455BC1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24.</w:t>
      </w:r>
      <w:r w:rsidR="008C2B94" w:rsidRPr="008C2B94">
        <w:rPr>
          <w:sz w:val="28"/>
          <w:szCs w:val="28"/>
        </w:rPr>
        <w:t xml:space="preserve"> </w:t>
      </w:r>
      <w:r w:rsidR="008C2B94" w:rsidRPr="00F31F21">
        <w:rPr>
          <w:sz w:val="28"/>
          <w:szCs w:val="28"/>
        </w:rPr>
        <w:t>Доступность выполняется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 xml:space="preserve">Расчетные нормы по общеобразовательным учреждениям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для проектируемой территории обеспечиваются: существующая вместимость </w:t>
      </w:r>
      <w:r w:rsidR="00455BC1">
        <w:rPr>
          <w:sz w:val="28"/>
          <w:szCs w:val="28"/>
        </w:rPr>
        <w:br/>
      </w:r>
      <w:r w:rsidRPr="00F31F21">
        <w:rPr>
          <w:sz w:val="28"/>
          <w:szCs w:val="28"/>
        </w:rPr>
        <w:t>1</w:t>
      </w:r>
      <w:r w:rsidR="00455BC1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034 места при необходимом количестве 240 мест.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 xml:space="preserve">По проекту ППТ не предполагается строительство общеобразовательной школы в границах проектируемой территории. </w:t>
      </w:r>
      <w:bookmarkStart w:id="24" w:name="_Hlk103785616"/>
      <w:bookmarkEnd w:id="20"/>
      <w:bookmarkEnd w:id="21"/>
      <w:bookmarkEnd w:id="23"/>
      <w:r w:rsidRPr="00F31F21">
        <w:rPr>
          <w:sz w:val="28"/>
          <w:szCs w:val="28"/>
        </w:rPr>
        <w:t xml:space="preserve"> </w:t>
      </w:r>
      <w:bookmarkEnd w:id="24"/>
    </w:p>
    <w:bookmarkEnd w:id="22"/>
    <w:p w:rsidR="00F31F21" w:rsidRPr="00F31F21" w:rsidRDefault="008C2B94" w:rsidP="008C2B94">
      <w:pPr>
        <w:tabs>
          <w:tab w:val="left" w:pos="9639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3.4.3. </w:t>
      </w:r>
      <w:r w:rsidR="00F31F21" w:rsidRPr="00F31F21">
        <w:rPr>
          <w:bCs/>
          <w:sz w:val="28"/>
          <w:szCs w:val="28"/>
        </w:rPr>
        <w:t>Магазины продовольственных и непродовольственных товаров</w:t>
      </w:r>
      <w:r>
        <w:rPr>
          <w:bCs/>
          <w:sz w:val="28"/>
          <w:szCs w:val="28"/>
        </w:rPr>
        <w:t>, п</w:t>
      </w:r>
      <w:r w:rsidR="00F31F21" w:rsidRPr="00F31F21">
        <w:rPr>
          <w:bCs/>
          <w:sz w:val="28"/>
          <w:szCs w:val="28"/>
        </w:rPr>
        <w:t>редприятия общественного питания.</w:t>
      </w:r>
    </w:p>
    <w:p w:rsid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25" w:name="_Hlk149136577"/>
      <w:r w:rsidRPr="00F31F21">
        <w:rPr>
          <w:sz w:val="28"/>
          <w:szCs w:val="28"/>
        </w:rPr>
        <w:t xml:space="preserve">В границах территории проектирования на данный момент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не располагаются предприятия обслуживания первой необходимости. При этом в проектируемых жилых домах запроектированы помещения общественного назначения, продовольственный магазин, а также помещения общественного назначения – объекты на данный момент не введены в эксплуатацию.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На смежных территориях расположены магазины смешанной торговли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(по продаже продовольственных и непродовольственных товаров), аптеки, предприятия общественного питания, встроенные в 1 этажи жилых домов, пристроенные или отдельно стоящие здания. Адреса существующих зданий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с предприятиями торговли, аптеками и предприятиями общественного питания, расположенных</w:t>
      </w:r>
      <w:r w:rsidR="008C2B94">
        <w:rPr>
          <w:sz w:val="28"/>
          <w:szCs w:val="28"/>
        </w:rPr>
        <w:t xml:space="preserve"> на смежных территориях:</w:t>
      </w:r>
    </w:p>
    <w:p w:rsidR="008C2B94" w:rsidRDefault="008C2B94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1F21">
        <w:rPr>
          <w:sz w:val="28"/>
          <w:szCs w:val="28"/>
        </w:rPr>
        <w:t>родуктовые магазины</w:t>
      </w:r>
      <w:r>
        <w:rPr>
          <w:sz w:val="28"/>
          <w:szCs w:val="28"/>
        </w:rPr>
        <w:t xml:space="preserve">: </w:t>
      </w:r>
      <w:r w:rsidRPr="008C2B94">
        <w:rPr>
          <w:sz w:val="28"/>
          <w:szCs w:val="28"/>
        </w:rPr>
        <w:t>ул. Советская, д.</w:t>
      </w:r>
      <w:r w:rsidR="00455BC1">
        <w:rPr>
          <w:sz w:val="28"/>
          <w:szCs w:val="28"/>
        </w:rPr>
        <w:t xml:space="preserve"> </w:t>
      </w:r>
      <w:r w:rsidRPr="008C2B94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8C2B94">
        <w:rPr>
          <w:sz w:val="28"/>
          <w:szCs w:val="28"/>
        </w:rPr>
        <w:t>ул. Валявкина, д.</w:t>
      </w:r>
      <w:r w:rsidR="00455BC1">
        <w:rPr>
          <w:sz w:val="28"/>
          <w:szCs w:val="28"/>
        </w:rPr>
        <w:t xml:space="preserve"> </w:t>
      </w:r>
      <w:r w:rsidRPr="008C2B94">
        <w:rPr>
          <w:sz w:val="28"/>
          <w:szCs w:val="28"/>
        </w:rPr>
        <w:t>13,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C2B94">
        <w:rPr>
          <w:sz w:val="28"/>
          <w:szCs w:val="28"/>
        </w:rPr>
        <w:t>ул. Валявкина, д.</w:t>
      </w:r>
      <w:r w:rsidR="00455BC1">
        <w:rPr>
          <w:sz w:val="28"/>
          <w:szCs w:val="28"/>
        </w:rPr>
        <w:t xml:space="preserve"> </w:t>
      </w:r>
      <w:r w:rsidRPr="008C2B94">
        <w:rPr>
          <w:sz w:val="28"/>
          <w:szCs w:val="28"/>
        </w:rPr>
        <w:t>18</w:t>
      </w:r>
      <w:r>
        <w:rPr>
          <w:sz w:val="28"/>
          <w:szCs w:val="28"/>
        </w:rPr>
        <w:t>;</w:t>
      </w:r>
    </w:p>
    <w:p w:rsidR="008C2B94" w:rsidRDefault="008C2B94" w:rsidP="008C2B94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аптеки</w:t>
      </w:r>
      <w:r>
        <w:rPr>
          <w:sz w:val="28"/>
          <w:szCs w:val="28"/>
        </w:rPr>
        <w:t>:</w:t>
      </w:r>
      <w:r w:rsidRPr="008C2B94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ул. Советская, д.</w:t>
      </w:r>
      <w:r w:rsidR="00971B73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8C2B94" w:rsidRPr="00F31F21" w:rsidRDefault="008C2B94" w:rsidP="008C2B9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1F21">
        <w:rPr>
          <w:sz w:val="28"/>
          <w:szCs w:val="28"/>
        </w:rPr>
        <w:t>дания и помещения с предприятиями общ</w:t>
      </w:r>
      <w:r>
        <w:rPr>
          <w:sz w:val="28"/>
          <w:szCs w:val="28"/>
        </w:rPr>
        <w:t>ественного</w:t>
      </w:r>
      <w:r w:rsidRPr="00F31F21">
        <w:rPr>
          <w:sz w:val="28"/>
          <w:szCs w:val="28"/>
        </w:rPr>
        <w:t xml:space="preserve"> питания</w:t>
      </w:r>
      <w:r>
        <w:rPr>
          <w:sz w:val="28"/>
          <w:szCs w:val="28"/>
        </w:rPr>
        <w:t>:</w:t>
      </w:r>
      <w:r w:rsidRPr="008C2B94">
        <w:rPr>
          <w:sz w:val="28"/>
          <w:szCs w:val="28"/>
        </w:rPr>
        <w:t xml:space="preserve">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ул. Валявкина, д.</w:t>
      </w:r>
      <w:r w:rsidR="00455BC1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33,</w:t>
      </w:r>
      <w:r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ул. Валявкина, д.</w:t>
      </w:r>
      <w:r w:rsidR="00455BC1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13</w:t>
      </w:r>
      <w:r>
        <w:rPr>
          <w:sz w:val="28"/>
          <w:szCs w:val="28"/>
        </w:rPr>
        <w:t>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26" w:name="_Hlk127964193"/>
      <w:bookmarkStart w:id="27" w:name="_Hlk134795943"/>
      <w:bookmarkEnd w:id="25"/>
      <w:r w:rsidRPr="00F31F21">
        <w:rPr>
          <w:sz w:val="28"/>
          <w:szCs w:val="28"/>
        </w:rPr>
        <w:t>Расчетные нормы по предприятиям торговли для проектируемой территории обеспечиваются при необходимом количестве 392 кв. м. Действующие объекты продовольственного и непродовольственного назначения обеспечивают необходимые потребности.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28" w:name="_Hlk149136633"/>
      <w:bookmarkEnd w:id="26"/>
      <w:bookmarkEnd w:id="27"/>
      <w:r w:rsidRPr="00F31F21">
        <w:rPr>
          <w:sz w:val="28"/>
          <w:szCs w:val="28"/>
        </w:rPr>
        <w:t xml:space="preserve">Расчетные нормы по предприятиям общественного питания </w:t>
      </w:r>
      <w:r w:rsidR="00455BC1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для проектируемой территории обеспечиваются при необходимом количестве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56 мест. Действующие объекты общественного питания обеспечивают необходимые потребности.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Проектируемая территория находится в пределах радиуса обслуживания данными предприятиями (500 метров согласно таблице 10.1 СП 42.13330.2016 при многоэтажной застройке в городских населенных пунктах). Доступность выполняется.</w:t>
      </w:r>
    </w:p>
    <w:p w:rsidR="00F31F21" w:rsidRPr="00F31F21" w:rsidRDefault="008C2B94" w:rsidP="00ED216C">
      <w:pPr>
        <w:ind w:right="284" w:firstLine="709"/>
        <w:contextualSpacing/>
        <w:jc w:val="both"/>
        <w:rPr>
          <w:bCs/>
          <w:strike/>
          <w:sz w:val="28"/>
          <w:szCs w:val="28"/>
        </w:rPr>
      </w:pPr>
      <w:bookmarkStart w:id="29" w:name="_Hlk134795913"/>
      <w:bookmarkEnd w:id="28"/>
      <w:r>
        <w:rPr>
          <w:bCs/>
          <w:sz w:val="28"/>
          <w:szCs w:val="28"/>
        </w:rPr>
        <w:t xml:space="preserve">3.4.4. </w:t>
      </w:r>
      <w:r w:rsidR="00F31F21" w:rsidRPr="00F31F21">
        <w:rPr>
          <w:bCs/>
          <w:sz w:val="28"/>
          <w:szCs w:val="28"/>
        </w:rPr>
        <w:t>Объек</w:t>
      </w:r>
      <w:r w:rsidR="00455BC1">
        <w:rPr>
          <w:bCs/>
          <w:sz w:val="28"/>
          <w:szCs w:val="28"/>
        </w:rPr>
        <w:t>ты физической культуры и спорта</w:t>
      </w:r>
    </w:p>
    <w:p w:rsidR="000944D0" w:rsidRDefault="00F31F21" w:rsidP="00ED216C">
      <w:pPr>
        <w:ind w:right="284" w:firstLine="709"/>
        <w:contextualSpacing/>
        <w:jc w:val="both"/>
        <w:rPr>
          <w:sz w:val="28"/>
          <w:szCs w:val="28"/>
        </w:rPr>
      </w:pPr>
      <w:bookmarkStart w:id="30" w:name="_Hlk149136923"/>
      <w:bookmarkStart w:id="31" w:name="_Hlk149136664"/>
      <w:bookmarkStart w:id="32" w:name="_Hlk134795995"/>
      <w:bookmarkEnd w:id="29"/>
      <w:r w:rsidRPr="00F31F21">
        <w:rPr>
          <w:sz w:val="28"/>
          <w:szCs w:val="28"/>
        </w:rPr>
        <w:lastRenderedPageBreak/>
        <w:t xml:space="preserve">В границах проектируемой территории предусмотрены: ФОК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на открытом воздухе вблизи жилого дома по ул. Таймырск</w:t>
      </w:r>
      <w:r w:rsidR="009E0C5E">
        <w:rPr>
          <w:sz w:val="28"/>
          <w:szCs w:val="28"/>
        </w:rPr>
        <w:t>ой,</w:t>
      </w:r>
      <w:r w:rsidRPr="00F31F21">
        <w:rPr>
          <w:sz w:val="28"/>
          <w:szCs w:val="28"/>
        </w:rPr>
        <w:t xml:space="preserve"> д.</w:t>
      </w:r>
      <w:r w:rsidR="008C2B94">
        <w:rPr>
          <w:sz w:val="28"/>
          <w:szCs w:val="28"/>
        </w:rPr>
        <w:t xml:space="preserve"> 4, корп. 1</w:t>
      </w:r>
      <w:r w:rsidRPr="00F31F21">
        <w:rPr>
          <w:sz w:val="28"/>
          <w:szCs w:val="28"/>
        </w:rPr>
        <w:t>,</w:t>
      </w:r>
      <w:r w:rsidR="008C2B94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МБУ ДО </w:t>
      </w:r>
      <w:r w:rsidR="00CE6B5A" w:rsidRPr="00CE6B5A">
        <w:rPr>
          <w:sz w:val="28"/>
          <w:szCs w:val="28"/>
        </w:rPr>
        <w:t>СШОР</w:t>
      </w:r>
      <w:r w:rsidR="00CE6B5A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 xml:space="preserve">имени Соколова Л.К. </w:t>
      </w:r>
      <w:bookmarkEnd w:id="30"/>
      <w:bookmarkEnd w:id="31"/>
      <w:r w:rsidRPr="00F31F21">
        <w:rPr>
          <w:sz w:val="28"/>
          <w:szCs w:val="28"/>
        </w:rPr>
        <w:t>Адреса существующих объектов физической культуры и спорта, расположенных на смежных территориях</w:t>
      </w:r>
      <w:r w:rsidR="009E0C5E">
        <w:rPr>
          <w:sz w:val="28"/>
          <w:szCs w:val="28"/>
        </w:rPr>
        <w:t>:</w:t>
      </w:r>
    </w:p>
    <w:p w:rsidR="000944D0" w:rsidRDefault="009E0C5E" w:rsidP="00ED216C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944D0" w:rsidRPr="00F31F21">
        <w:rPr>
          <w:sz w:val="28"/>
          <w:szCs w:val="28"/>
        </w:rPr>
        <w:t>ассейн</w:t>
      </w:r>
      <w:r>
        <w:rPr>
          <w:sz w:val="28"/>
          <w:szCs w:val="28"/>
        </w:rPr>
        <w:t xml:space="preserve"> (</w:t>
      </w:r>
      <w:r w:rsidR="000944D0" w:rsidRPr="00F31F21">
        <w:rPr>
          <w:sz w:val="28"/>
          <w:szCs w:val="28"/>
          <w:shd w:val="clear" w:color="auto" w:fill="FFFFFF"/>
        </w:rPr>
        <w:t>просп. Никольский, д.</w:t>
      </w:r>
      <w:r>
        <w:rPr>
          <w:sz w:val="28"/>
          <w:szCs w:val="28"/>
          <w:shd w:val="clear" w:color="auto" w:fill="FFFFFF"/>
        </w:rPr>
        <w:t xml:space="preserve"> </w:t>
      </w:r>
      <w:r w:rsidR="000944D0" w:rsidRPr="00F31F21">
        <w:rPr>
          <w:sz w:val="28"/>
          <w:szCs w:val="28"/>
          <w:shd w:val="clear" w:color="auto" w:fill="FFFFFF"/>
        </w:rPr>
        <w:t>15, стр. 18</w:t>
      </w:r>
      <w:r>
        <w:rPr>
          <w:sz w:val="28"/>
          <w:szCs w:val="28"/>
          <w:shd w:val="clear" w:color="auto" w:fill="FFFFFF"/>
        </w:rPr>
        <w:t>)</w:t>
      </w:r>
      <w:r w:rsidR="000944D0">
        <w:rPr>
          <w:sz w:val="28"/>
          <w:szCs w:val="28"/>
          <w:shd w:val="clear" w:color="auto" w:fill="FFFFFF"/>
        </w:rPr>
        <w:t>;</w:t>
      </w:r>
    </w:p>
    <w:p w:rsidR="000944D0" w:rsidRDefault="000944D0" w:rsidP="000944D0">
      <w:pPr>
        <w:ind w:right="284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Pr="00F31F21">
        <w:rPr>
          <w:sz w:val="28"/>
          <w:szCs w:val="28"/>
        </w:rPr>
        <w:t>портзал, фитнес центр</w:t>
      </w:r>
      <w:r w:rsidR="009E0C5E">
        <w:rPr>
          <w:sz w:val="28"/>
          <w:szCs w:val="28"/>
        </w:rPr>
        <w:t xml:space="preserve"> (</w:t>
      </w:r>
      <w:r w:rsidRPr="00F31F21">
        <w:rPr>
          <w:sz w:val="28"/>
          <w:szCs w:val="28"/>
          <w:shd w:val="clear" w:color="auto" w:fill="FFFFFF"/>
        </w:rPr>
        <w:t>1-й Банный переулок, д.</w:t>
      </w:r>
      <w:r w:rsidR="009E0C5E">
        <w:rPr>
          <w:sz w:val="28"/>
          <w:szCs w:val="28"/>
          <w:shd w:val="clear" w:color="auto" w:fill="FFFFFF"/>
        </w:rPr>
        <w:t xml:space="preserve"> </w:t>
      </w:r>
      <w:r w:rsidRPr="00F31F21">
        <w:rPr>
          <w:sz w:val="28"/>
          <w:szCs w:val="28"/>
          <w:shd w:val="clear" w:color="auto" w:fill="FFFFFF"/>
        </w:rPr>
        <w:t>2, корп. 1</w:t>
      </w:r>
      <w:r>
        <w:rPr>
          <w:sz w:val="28"/>
          <w:szCs w:val="28"/>
          <w:shd w:val="clear" w:color="auto" w:fill="FFFFFF"/>
        </w:rPr>
        <w:t>,</w:t>
      </w:r>
      <w:r w:rsidRPr="000944D0">
        <w:rPr>
          <w:sz w:val="28"/>
          <w:szCs w:val="28"/>
          <w:shd w:val="clear" w:color="auto" w:fill="FFFFFF"/>
        </w:rPr>
        <w:t xml:space="preserve"> </w:t>
      </w:r>
      <w:r w:rsidR="003C7439">
        <w:rPr>
          <w:sz w:val="28"/>
          <w:szCs w:val="28"/>
          <w:shd w:val="clear" w:color="auto" w:fill="FFFFFF"/>
        </w:rPr>
        <w:br/>
      </w:r>
      <w:r w:rsidRPr="00F31F21">
        <w:rPr>
          <w:sz w:val="28"/>
          <w:szCs w:val="28"/>
          <w:shd w:val="clear" w:color="auto" w:fill="FFFFFF"/>
        </w:rPr>
        <w:t>ул. Советская, д.</w:t>
      </w:r>
      <w:r w:rsidR="009E0C5E">
        <w:rPr>
          <w:sz w:val="28"/>
          <w:szCs w:val="28"/>
          <w:shd w:val="clear" w:color="auto" w:fill="FFFFFF"/>
        </w:rPr>
        <w:t xml:space="preserve"> </w:t>
      </w:r>
      <w:r w:rsidRPr="00F31F21">
        <w:rPr>
          <w:sz w:val="28"/>
          <w:szCs w:val="28"/>
          <w:shd w:val="clear" w:color="auto" w:fill="FFFFFF"/>
        </w:rPr>
        <w:t>7</w:t>
      </w:r>
      <w:r w:rsidR="009E0C5E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;</w:t>
      </w:r>
    </w:p>
    <w:p w:rsidR="000944D0" w:rsidRDefault="000944D0" w:rsidP="000944D0">
      <w:pPr>
        <w:ind w:right="-62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Pr="00F31F21">
        <w:rPr>
          <w:sz w:val="28"/>
          <w:szCs w:val="28"/>
        </w:rPr>
        <w:t>тадион</w:t>
      </w:r>
      <w:r>
        <w:rPr>
          <w:sz w:val="28"/>
          <w:szCs w:val="28"/>
        </w:rPr>
        <w:t xml:space="preserve"> "Волна"</w:t>
      </w:r>
      <w:r w:rsidRPr="000944D0">
        <w:rPr>
          <w:sz w:val="28"/>
          <w:szCs w:val="28"/>
          <w:shd w:val="clear" w:color="auto" w:fill="FFFFFF"/>
        </w:rPr>
        <w:t xml:space="preserve"> </w:t>
      </w:r>
      <w:r w:rsidR="009E0C5E">
        <w:rPr>
          <w:sz w:val="28"/>
          <w:szCs w:val="28"/>
          <w:shd w:val="clear" w:color="auto" w:fill="FFFFFF"/>
        </w:rPr>
        <w:t>(</w:t>
      </w:r>
      <w:r w:rsidRPr="00F31F21">
        <w:rPr>
          <w:sz w:val="28"/>
          <w:szCs w:val="28"/>
          <w:shd w:val="clear" w:color="auto" w:fill="FFFFFF"/>
        </w:rPr>
        <w:t>просп. Никольский</w:t>
      </w:r>
      <w:r w:rsidR="009E0C5E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0944D0" w:rsidRDefault="00F31F21" w:rsidP="000944D0">
      <w:pPr>
        <w:ind w:firstLine="709"/>
        <w:contextualSpacing/>
        <w:jc w:val="both"/>
        <w:rPr>
          <w:sz w:val="28"/>
          <w:szCs w:val="28"/>
        </w:rPr>
      </w:pPr>
      <w:bookmarkStart w:id="33" w:name="_Hlk134796008"/>
      <w:bookmarkEnd w:id="32"/>
      <w:r w:rsidRPr="00F31F21">
        <w:rPr>
          <w:sz w:val="28"/>
          <w:szCs w:val="28"/>
        </w:rPr>
        <w:t>Доступность</w:t>
      </w:r>
      <w:r w:rsidR="000944D0">
        <w:rPr>
          <w:sz w:val="28"/>
          <w:szCs w:val="28"/>
        </w:rPr>
        <w:t xml:space="preserve"> до</w:t>
      </w:r>
      <w:r w:rsidRPr="00F31F21">
        <w:rPr>
          <w:sz w:val="28"/>
          <w:szCs w:val="28"/>
        </w:rPr>
        <w:t xml:space="preserve"> учреждений физкультурно-оздоровительных занятий – 500 метров, </w:t>
      </w:r>
      <w:r w:rsidR="000944D0">
        <w:rPr>
          <w:sz w:val="28"/>
          <w:szCs w:val="28"/>
        </w:rPr>
        <w:t xml:space="preserve">до </w:t>
      </w:r>
      <w:r w:rsidRPr="00F31F21">
        <w:rPr>
          <w:sz w:val="28"/>
          <w:szCs w:val="28"/>
        </w:rPr>
        <w:t>физкультурно-спортивны</w:t>
      </w:r>
      <w:r w:rsidR="000944D0">
        <w:rPr>
          <w:sz w:val="28"/>
          <w:szCs w:val="28"/>
        </w:rPr>
        <w:t>х</w:t>
      </w:r>
      <w:r w:rsidRPr="00F31F21">
        <w:rPr>
          <w:sz w:val="28"/>
          <w:szCs w:val="28"/>
        </w:rPr>
        <w:t xml:space="preserve"> центр</w:t>
      </w:r>
      <w:r w:rsidR="000944D0">
        <w:rPr>
          <w:sz w:val="28"/>
          <w:szCs w:val="28"/>
        </w:rPr>
        <w:t>ов</w:t>
      </w:r>
      <w:r w:rsidRPr="00F31F21">
        <w:rPr>
          <w:sz w:val="28"/>
          <w:szCs w:val="28"/>
        </w:rPr>
        <w:t xml:space="preserve"> жилых районов – </w:t>
      </w:r>
      <w:r w:rsidR="000944D0">
        <w:rPr>
          <w:sz w:val="28"/>
          <w:szCs w:val="28"/>
        </w:rPr>
        <w:br/>
      </w:r>
      <w:r w:rsidRPr="00F31F21">
        <w:rPr>
          <w:sz w:val="28"/>
          <w:szCs w:val="28"/>
        </w:rPr>
        <w:t>1</w:t>
      </w:r>
      <w:r w:rsidR="000944D0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500 метров. Доступность соблюдается.</w:t>
      </w:r>
      <w:bookmarkEnd w:id="33"/>
    </w:p>
    <w:p w:rsidR="00F31F21" w:rsidRPr="00F31F21" w:rsidRDefault="000944D0" w:rsidP="000944D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3.4.5. </w:t>
      </w:r>
      <w:r w:rsidR="00F31F21" w:rsidRPr="00F31F21">
        <w:rPr>
          <w:bCs/>
          <w:sz w:val="28"/>
          <w:szCs w:val="28"/>
        </w:rPr>
        <w:t>Предприятия бытового обслуживания и связи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34" w:name="_Hlk134796038"/>
      <w:r w:rsidRPr="00F31F21">
        <w:rPr>
          <w:sz w:val="28"/>
          <w:szCs w:val="28"/>
        </w:rPr>
        <w:t xml:space="preserve">На смежных территориях в шаговой доступности расположены предприятия бытового обслуживания, которые своим количеством перекрывают необходимые потребности: парикмахерские, ремонт обуви, фотоателье, ателье, ремонт техники. Адреса существующих зданий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с предприятиями бытового обслуживания и связи</w:t>
      </w:r>
      <w:r w:rsidR="007041D7">
        <w:rPr>
          <w:sz w:val="28"/>
          <w:szCs w:val="28"/>
        </w:rPr>
        <w:t>:</w:t>
      </w:r>
    </w:p>
    <w:p w:rsidR="00F31F21" w:rsidRDefault="009E0C5E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41D7" w:rsidRPr="00F31F21">
        <w:rPr>
          <w:sz w:val="28"/>
          <w:szCs w:val="28"/>
        </w:rPr>
        <w:t>остиниц</w:t>
      </w:r>
      <w:r>
        <w:rPr>
          <w:sz w:val="28"/>
          <w:szCs w:val="28"/>
        </w:rPr>
        <w:t>а (</w:t>
      </w:r>
      <w:r w:rsidR="007041D7" w:rsidRPr="00F31F21">
        <w:rPr>
          <w:sz w:val="28"/>
          <w:szCs w:val="28"/>
          <w:shd w:val="clear" w:color="auto" w:fill="FFFFFF"/>
        </w:rPr>
        <w:t>ул. Советская, д.</w:t>
      </w:r>
      <w:r>
        <w:rPr>
          <w:sz w:val="28"/>
          <w:szCs w:val="28"/>
          <w:shd w:val="clear" w:color="auto" w:fill="FFFFFF"/>
        </w:rPr>
        <w:t xml:space="preserve"> </w:t>
      </w:r>
      <w:r w:rsidR="007041D7" w:rsidRPr="00F31F21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)</w:t>
      </w:r>
      <w:r w:rsidR="007041D7">
        <w:rPr>
          <w:sz w:val="28"/>
          <w:szCs w:val="28"/>
          <w:shd w:val="clear" w:color="auto" w:fill="FFFFFF"/>
        </w:rPr>
        <w:t>;</w:t>
      </w:r>
    </w:p>
    <w:p w:rsidR="007041D7" w:rsidRDefault="007041D7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31F21">
        <w:rPr>
          <w:sz w:val="28"/>
          <w:szCs w:val="28"/>
        </w:rPr>
        <w:t>телье</w:t>
      </w:r>
      <w:r w:rsidR="009E0C5E">
        <w:rPr>
          <w:sz w:val="28"/>
          <w:szCs w:val="28"/>
        </w:rPr>
        <w:t xml:space="preserve"> (</w:t>
      </w:r>
      <w:r w:rsidRPr="00F31F21">
        <w:rPr>
          <w:sz w:val="28"/>
          <w:szCs w:val="28"/>
          <w:shd w:val="clear" w:color="auto" w:fill="FFFFFF"/>
        </w:rPr>
        <w:t>ул. Гагарина, д.</w:t>
      </w:r>
      <w:r w:rsidR="009E0C5E">
        <w:rPr>
          <w:sz w:val="28"/>
          <w:szCs w:val="28"/>
          <w:shd w:val="clear" w:color="auto" w:fill="FFFFFF"/>
        </w:rPr>
        <w:t xml:space="preserve"> </w:t>
      </w:r>
      <w:r w:rsidRPr="00F31F21">
        <w:rPr>
          <w:sz w:val="28"/>
          <w:szCs w:val="28"/>
          <w:shd w:val="clear" w:color="auto" w:fill="FFFFFF"/>
        </w:rPr>
        <w:t>9</w:t>
      </w:r>
      <w:r w:rsidR="009E0C5E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;</w:t>
      </w:r>
    </w:p>
    <w:p w:rsidR="007041D7" w:rsidRDefault="007041D7" w:rsidP="007041D7">
      <w:pPr>
        <w:ind w:right="-6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31F21">
        <w:rPr>
          <w:sz w:val="28"/>
          <w:szCs w:val="28"/>
        </w:rPr>
        <w:t>аня, сауна</w:t>
      </w:r>
      <w:r w:rsidR="009E0C5E">
        <w:rPr>
          <w:sz w:val="28"/>
          <w:szCs w:val="28"/>
        </w:rPr>
        <w:t xml:space="preserve"> (</w:t>
      </w:r>
      <w:r w:rsidRPr="00F31F21">
        <w:rPr>
          <w:sz w:val="28"/>
          <w:szCs w:val="28"/>
          <w:shd w:val="clear" w:color="auto" w:fill="FFFFFF"/>
        </w:rPr>
        <w:t>просп. Никольский, д.</w:t>
      </w:r>
      <w:r w:rsidR="009E0C5E">
        <w:rPr>
          <w:sz w:val="28"/>
          <w:szCs w:val="28"/>
          <w:shd w:val="clear" w:color="auto" w:fill="FFFFFF"/>
        </w:rPr>
        <w:t xml:space="preserve"> </w:t>
      </w:r>
      <w:r w:rsidRPr="00F31F21">
        <w:rPr>
          <w:sz w:val="28"/>
          <w:szCs w:val="28"/>
          <w:shd w:val="clear" w:color="auto" w:fill="FFFFFF"/>
        </w:rPr>
        <w:t>15, стр. 18</w:t>
      </w:r>
      <w:r w:rsidRPr="00F31F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1F21">
        <w:rPr>
          <w:sz w:val="28"/>
          <w:szCs w:val="28"/>
          <w:shd w:val="clear" w:color="auto" w:fill="FFFFFF"/>
        </w:rPr>
        <w:t xml:space="preserve">наб. Северной Двины, </w:t>
      </w:r>
      <w:r w:rsidR="009E0C5E">
        <w:rPr>
          <w:sz w:val="28"/>
          <w:szCs w:val="28"/>
          <w:shd w:val="clear" w:color="auto" w:fill="FFFFFF"/>
        </w:rPr>
        <w:br/>
      </w:r>
      <w:r w:rsidRPr="00F31F21">
        <w:rPr>
          <w:sz w:val="28"/>
          <w:szCs w:val="28"/>
          <w:shd w:val="clear" w:color="auto" w:fill="FFFFFF"/>
        </w:rPr>
        <w:t>д.</w:t>
      </w:r>
      <w:r w:rsidR="009E0C5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140, стр.1, </w:t>
      </w:r>
      <w:r w:rsidRPr="00F31F21">
        <w:rPr>
          <w:sz w:val="28"/>
          <w:szCs w:val="28"/>
          <w:shd w:val="clear" w:color="auto" w:fill="FFFFFF"/>
        </w:rPr>
        <w:t>наб. Г. Седова, д.</w:t>
      </w:r>
      <w:r w:rsidR="009E0C5E">
        <w:rPr>
          <w:sz w:val="28"/>
          <w:szCs w:val="28"/>
          <w:shd w:val="clear" w:color="auto" w:fill="FFFFFF"/>
        </w:rPr>
        <w:t xml:space="preserve"> </w:t>
      </w:r>
      <w:r w:rsidRPr="00F31F21">
        <w:rPr>
          <w:sz w:val="28"/>
          <w:szCs w:val="28"/>
          <w:shd w:val="clear" w:color="auto" w:fill="FFFFFF"/>
        </w:rPr>
        <w:t>1</w:t>
      </w:r>
      <w:r w:rsidR="009E0C5E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;</w:t>
      </w:r>
    </w:p>
    <w:p w:rsidR="007041D7" w:rsidRDefault="007041D7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0C5E">
        <w:rPr>
          <w:sz w:val="28"/>
          <w:szCs w:val="28"/>
        </w:rPr>
        <w:t>очтовое отделение</w:t>
      </w:r>
      <w:r w:rsidRPr="00F31F21">
        <w:rPr>
          <w:sz w:val="28"/>
          <w:szCs w:val="28"/>
        </w:rPr>
        <w:t xml:space="preserve"> №</w:t>
      </w:r>
      <w:r w:rsidR="00971B73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163045</w:t>
      </w:r>
      <w:r>
        <w:rPr>
          <w:sz w:val="28"/>
          <w:szCs w:val="28"/>
        </w:rPr>
        <w:t>;</w:t>
      </w:r>
    </w:p>
    <w:p w:rsidR="007041D7" w:rsidRDefault="007041D7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0C5E">
        <w:rPr>
          <w:sz w:val="28"/>
          <w:szCs w:val="28"/>
        </w:rPr>
        <w:t xml:space="preserve">очтовое отделение </w:t>
      </w:r>
      <w:r w:rsidRPr="00F31F21">
        <w:rPr>
          <w:sz w:val="28"/>
          <w:szCs w:val="28"/>
        </w:rPr>
        <w:t>№</w:t>
      </w:r>
      <w:r w:rsidR="00971B73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163020</w:t>
      </w:r>
      <w:r>
        <w:rPr>
          <w:sz w:val="28"/>
          <w:szCs w:val="28"/>
        </w:rPr>
        <w:t>.</w:t>
      </w:r>
    </w:p>
    <w:bookmarkEnd w:id="34"/>
    <w:p w:rsidR="00F31F21" w:rsidRPr="00F31F21" w:rsidRDefault="007041D7" w:rsidP="00ED216C">
      <w:pPr>
        <w:ind w:right="28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3.4.6. </w:t>
      </w:r>
      <w:r w:rsidR="00F31F21" w:rsidRPr="00F31F21">
        <w:rPr>
          <w:bCs/>
          <w:sz w:val="28"/>
          <w:szCs w:val="28"/>
        </w:rPr>
        <w:t>Поликлиники и медицинские учреждения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35" w:name="_Hlk127964257"/>
      <w:r w:rsidRPr="00F31F21">
        <w:rPr>
          <w:sz w:val="28"/>
          <w:szCs w:val="28"/>
        </w:rPr>
        <w:t xml:space="preserve">Медицинские учреждения, расположенные на соседних территориях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в шаговой доступности:</w:t>
      </w:r>
    </w:p>
    <w:p w:rsidR="00F31F21" w:rsidRPr="00F31F21" w:rsidRDefault="007041D7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1F21" w:rsidRPr="00F31F21">
        <w:rPr>
          <w:sz w:val="28"/>
          <w:szCs w:val="28"/>
        </w:rPr>
        <w:t xml:space="preserve">оликлиника </w:t>
      </w:r>
      <w:r w:rsidRPr="007041D7">
        <w:rPr>
          <w:sz w:val="28"/>
          <w:szCs w:val="28"/>
        </w:rPr>
        <w:t xml:space="preserve">для взрослых ФГБУЗ </w:t>
      </w:r>
      <w:r w:rsidR="009E0C5E">
        <w:rPr>
          <w:sz w:val="28"/>
          <w:szCs w:val="28"/>
        </w:rPr>
        <w:t>"</w:t>
      </w:r>
      <w:r w:rsidRPr="007041D7">
        <w:rPr>
          <w:sz w:val="28"/>
          <w:szCs w:val="28"/>
        </w:rPr>
        <w:t>Северный медицинский клинический центр имени Н. А. Семашко ФМБА России</w:t>
      </w:r>
      <w:r w:rsidR="009E0C5E">
        <w:rPr>
          <w:sz w:val="28"/>
          <w:szCs w:val="28"/>
        </w:rPr>
        <w:t>" (</w:t>
      </w:r>
      <w:r w:rsidR="00F31F21" w:rsidRPr="00F31F21">
        <w:rPr>
          <w:sz w:val="28"/>
          <w:szCs w:val="28"/>
        </w:rPr>
        <w:t>ул. Адмиралтейская, д.</w:t>
      </w:r>
      <w:r>
        <w:rPr>
          <w:sz w:val="28"/>
          <w:szCs w:val="28"/>
        </w:rPr>
        <w:t xml:space="preserve"> </w:t>
      </w:r>
      <w:r w:rsidR="00F31F21" w:rsidRPr="00F31F21">
        <w:rPr>
          <w:sz w:val="28"/>
          <w:szCs w:val="28"/>
        </w:rPr>
        <w:t>2</w:t>
      </w:r>
      <w:r w:rsidR="009E0C5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31F21" w:rsidRPr="00F31F21" w:rsidRDefault="007041D7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31F21" w:rsidRPr="00F31F21">
        <w:rPr>
          <w:sz w:val="28"/>
          <w:szCs w:val="28"/>
        </w:rPr>
        <w:t>линика "Пульс"</w:t>
      </w:r>
      <w:r w:rsidR="009E0C5E">
        <w:rPr>
          <w:sz w:val="28"/>
          <w:szCs w:val="28"/>
        </w:rPr>
        <w:t xml:space="preserve"> (</w:t>
      </w:r>
      <w:r w:rsidR="00F31F21" w:rsidRPr="00F31F21">
        <w:rPr>
          <w:sz w:val="28"/>
          <w:szCs w:val="28"/>
        </w:rPr>
        <w:t>ул. Советская, д.</w:t>
      </w:r>
      <w:r>
        <w:rPr>
          <w:sz w:val="28"/>
          <w:szCs w:val="28"/>
        </w:rPr>
        <w:t xml:space="preserve"> </w:t>
      </w:r>
      <w:r w:rsidR="00F31F21" w:rsidRPr="00F31F21">
        <w:rPr>
          <w:sz w:val="28"/>
          <w:szCs w:val="28"/>
        </w:rPr>
        <w:t>5</w:t>
      </w:r>
      <w:r w:rsidR="009E0C5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31F21" w:rsidRPr="00F31F21" w:rsidRDefault="007041D7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E0C5E">
        <w:rPr>
          <w:sz w:val="28"/>
          <w:szCs w:val="28"/>
        </w:rPr>
        <w:t>иагностический центр "Хеликс" (</w:t>
      </w:r>
      <w:r w:rsidR="00F31F21" w:rsidRPr="00F31F21">
        <w:rPr>
          <w:sz w:val="28"/>
          <w:szCs w:val="28"/>
        </w:rPr>
        <w:t>ул. Валявкина, д.</w:t>
      </w:r>
      <w:r>
        <w:rPr>
          <w:sz w:val="28"/>
          <w:szCs w:val="28"/>
        </w:rPr>
        <w:t xml:space="preserve"> </w:t>
      </w:r>
      <w:r w:rsidR="00F31F21" w:rsidRPr="00F31F21">
        <w:rPr>
          <w:sz w:val="28"/>
          <w:szCs w:val="28"/>
        </w:rPr>
        <w:t>13</w:t>
      </w:r>
      <w:r w:rsidR="009E0C5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31F21" w:rsidRPr="00F31F21" w:rsidRDefault="007041D7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E0C5E">
        <w:rPr>
          <w:sz w:val="28"/>
          <w:szCs w:val="28"/>
        </w:rPr>
        <w:t>едицинский центр "Очаг" (</w:t>
      </w:r>
      <w:r w:rsidR="00F31F21" w:rsidRPr="00F31F21">
        <w:rPr>
          <w:sz w:val="28"/>
          <w:szCs w:val="28"/>
        </w:rPr>
        <w:t>ул. Валявкина, д.</w:t>
      </w:r>
      <w:r>
        <w:rPr>
          <w:sz w:val="28"/>
          <w:szCs w:val="28"/>
        </w:rPr>
        <w:t xml:space="preserve"> </w:t>
      </w:r>
      <w:r w:rsidR="00F31F21" w:rsidRPr="00F31F21">
        <w:rPr>
          <w:sz w:val="28"/>
          <w:szCs w:val="28"/>
        </w:rPr>
        <w:t>13</w:t>
      </w:r>
      <w:r w:rsidR="009E0C5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31F21" w:rsidRPr="00F31F21" w:rsidRDefault="007041D7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1F21" w:rsidRPr="00F31F21">
        <w:rPr>
          <w:sz w:val="28"/>
          <w:szCs w:val="28"/>
        </w:rPr>
        <w:t>томатологические кабинеты по адресам:</w:t>
      </w:r>
    </w:p>
    <w:p w:rsidR="00F31F21" w:rsidRPr="00F31F21" w:rsidRDefault="007041D7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1F21" w:rsidRPr="00F31F21">
        <w:rPr>
          <w:sz w:val="28"/>
          <w:szCs w:val="28"/>
        </w:rPr>
        <w:t xml:space="preserve">оликлиника </w:t>
      </w:r>
      <w:r w:rsidRPr="007041D7">
        <w:rPr>
          <w:sz w:val="28"/>
          <w:szCs w:val="28"/>
        </w:rPr>
        <w:t xml:space="preserve">ФГБУЗ </w:t>
      </w:r>
      <w:r w:rsidR="009E0C5E">
        <w:rPr>
          <w:sz w:val="28"/>
          <w:szCs w:val="28"/>
        </w:rPr>
        <w:t>"</w:t>
      </w:r>
      <w:r w:rsidRPr="007041D7">
        <w:rPr>
          <w:sz w:val="28"/>
          <w:szCs w:val="28"/>
        </w:rPr>
        <w:t>Северный медицинский клинический центр имени Н. А. Семашко ФМБА России</w:t>
      </w:r>
      <w:r w:rsidR="009E0C5E">
        <w:rPr>
          <w:sz w:val="28"/>
          <w:szCs w:val="28"/>
        </w:rPr>
        <w:t>" (</w:t>
      </w:r>
      <w:r w:rsidR="00F31F21" w:rsidRPr="00F31F21">
        <w:rPr>
          <w:sz w:val="28"/>
          <w:szCs w:val="28"/>
        </w:rPr>
        <w:t>ул. Адмиралтейская, д.</w:t>
      </w:r>
      <w:r>
        <w:rPr>
          <w:sz w:val="28"/>
          <w:szCs w:val="28"/>
        </w:rPr>
        <w:t xml:space="preserve"> 2</w:t>
      </w:r>
      <w:r w:rsidR="009E0C5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стом</w:t>
      </w:r>
      <w:r w:rsidR="009E0C5E">
        <w:rPr>
          <w:sz w:val="28"/>
          <w:szCs w:val="28"/>
        </w:rPr>
        <w:t>атологическая клиника "Дидент" (</w:t>
      </w:r>
      <w:r w:rsidRPr="00F31F21">
        <w:rPr>
          <w:sz w:val="28"/>
          <w:szCs w:val="28"/>
        </w:rPr>
        <w:t>ул. Советская, д.</w:t>
      </w:r>
      <w:r w:rsidR="007041D7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5</w:t>
      </w:r>
      <w:r w:rsidR="009E0C5E">
        <w:rPr>
          <w:sz w:val="28"/>
          <w:szCs w:val="28"/>
        </w:rPr>
        <w:t>)</w:t>
      </w:r>
      <w:r w:rsidR="007041D7">
        <w:rPr>
          <w:sz w:val="28"/>
          <w:szCs w:val="28"/>
        </w:rPr>
        <w:t>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Радиус обслуживания поликлиник и их филиалов в городских населенных пунктах – 1</w:t>
      </w:r>
      <w:r w:rsidR="009E0C5E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000 метров. Доступность соблюдается.</w:t>
      </w:r>
    </w:p>
    <w:bookmarkEnd w:id="35"/>
    <w:p w:rsidR="00F31F21" w:rsidRPr="00F31F21" w:rsidRDefault="00F31F21" w:rsidP="00ED216C">
      <w:pPr>
        <w:keepNext/>
        <w:spacing w:before="240" w:after="120"/>
        <w:ind w:firstLine="709"/>
        <w:contextualSpacing/>
        <w:jc w:val="both"/>
        <w:outlineLvl w:val="1"/>
        <w:rPr>
          <w:rFonts w:cs="Calibri"/>
          <w:sz w:val="28"/>
          <w:szCs w:val="28"/>
        </w:rPr>
      </w:pPr>
      <w:r w:rsidRPr="00F31F21">
        <w:rPr>
          <w:rFonts w:cs="Calibri"/>
          <w:sz w:val="28"/>
          <w:szCs w:val="28"/>
        </w:rPr>
        <w:t>3.5</w:t>
      </w:r>
      <w:r w:rsidR="009E0C5E">
        <w:rPr>
          <w:rFonts w:cs="Calibri"/>
          <w:sz w:val="28"/>
          <w:szCs w:val="28"/>
        </w:rPr>
        <w:t>.</w:t>
      </w:r>
      <w:r w:rsidRPr="00F31F21">
        <w:rPr>
          <w:rFonts w:cs="Calibri"/>
          <w:sz w:val="28"/>
          <w:szCs w:val="28"/>
        </w:rPr>
        <w:t xml:space="preserve"> Коммунальная инфраструктура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36" w:name="_Hlk134794828"/>
      <w:bookmarkStart w:id="37" w:name="_Hlk97890900"/>
      <w:r w:rsidRPr="00F31F21">
        <w:rPr>
          <w:sz w:val="28"/>
          <w:szCs w:val="28"/>
        </w:rPr>
        <w:t xml:space="preserve">На примыкающих территориях расположены следующие инженерные сети и сооружения: водопровод, тепловые сети, канализация дренажная, ливневая, хозяйственно-бытовая, канализация напорная на ливневой сети, канализация напорная на хозяйственно-бытовой сети, сети связи, электроснабжения, наружного освещения, </w:t>
      </w:r>
      <w:r w:rsidR="007041D7">
        <w:rPr>
          <w:sz w:val="28"/>
          <w:szCs w:val="28"/>
        </w:rPr>
        <w:t>трансоформаторная подстанция</w:t>
      </w:r>
      <w:r w:rsidRPr="00F31F21">
        <w:rPr>
          <w:sz w:val="28"/>
          <w:szCs w:val="28"/>
        </w:rPr>
        <w:t xml:space="preserve">, </w:t>
      </w:r>
      <w:r w:rsidR="007041D7">
        <w:rPr>
          <w:sz w:val="28"/>
          <w:szCs w:val="28"/>
        </w:rPr>
        <w:t>канализационная насосная станция</w:t>
      </w:r>
      <w:r w:rsidRPr="00F31F21">
        <w:rPr>
          <w:sz w:val="28"/>
          <w:szCs w:val="28"/>
        </w:rPr>
        <w:t xml:space="preserve">. </w:t>
      </w:r>
    </w:p>
    <w:bookmarkEnd w:id="36"/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lastRenderedPageBreak/>
        <w:t xml:space="preserve">Инженерные сети, попадающие в пятно застройки, подлежат выносу. Конкретное положение проектируемых сетей, а также точки подключения инженерных сетей, необходимых для эксплуатации объектов, уточняются </w:t>
      </w:r>
      <w:r w:rsidR="009E0C5E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на стадии </w:t>
      </w:r>
      <w:r w:rsidR="007041D7">
        <w:rPr>
          <w:sz w:val="28"/>
          <w:szCs w:val="28"/>
        </w:rPr>
        <w:t>проектирования</w:t>
      </w:r>
      <w:r w:rsidRPr="00F31F21">
        <w:rPr>
          <w:sz w:val="28"/>
          <w:szCs w:val="28"/>
        </w:rPr>
        <w:t xml:space="preserve"> в соответствии с техническими условиями, выданными </w:t>
      </w:r>
      <w:r w:rsidR="007041D7">
        <w:rPr>
          <w:sz w:val="28"/>
          <w:szCs w:val="28"/>
        </w:rPr>
        <w:t>ресурсоснабжающими</w:t>
      </w:r>
      <w:r w:rsidRPr="00F31F21">
        <w:rPr>
          <w:sz w:val="28"/>
          <w:szCs w:val="28"/>
        </w:rPr>
        <w:t xml:space="preserve"> организациями. </w:t>
      </w:r>
      <w:bookmarkEnd w:id="37"/>
    </w:p>
    <w:p w:rsidR="00F31F21" w:rsidRPr="00F31F21" w:rsidRDefault="00F31F21" w:rsidP="00ED216C">
      <w:pPr>
        <w:keepNext/>
        <w:spacing w:before="240" w:after="120"/>
        <w:ind w:firstLine="709"/>
        <w:contextualSpacing/>
        <w:jc w:val="both"/>
        <w:outlineLvl w:val="1"/>
        <w:rPr>
          <w:rFonts w:cs="Calibri"/>
          <w:sz w:val="28"/>
          <w:szCs w:val="28"/>
        </w:rPr>
      </w:pPr>
      <w:r w:rsidRPr="00F31F21">
        <w:rPr>
          <w:rFonts w:cs="Calibri"/>
          <w:sz w:val="28"/>
          <w:szCs w:val="28"/>
        </w:rPr>
        <w:t>3.6 Транспортная инфраструктура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38" w:name="_Hlk134715291"/>
      <w:bookmarkStart w:id="39" w:name="_Hlk119868171"/>
      <w:bookmarkStart w:id="40" w:name="_Hlk74143925"/>
      <w:r w:rsidRPr="00F31F21">
        <w:rPr>
          <w:sz w:val="28"/>
          <w:szCs w:val="28"/>
        </w:rPr>
        <w:t xml:space="preserve">В соответствии с картой планируемого размещения автомобильных дорог местного значения городского округа "Город Архангельск", включая создание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и обеспечение функционирования парковок в составе </w:t>
      </w:r>
      <w:r w:rsidR="007041D7">
        <w:rPr>
          <w:sz w:val="28"/>
          <w:szCs w:val="28"/>
        </w:rPr>
        <w:t>г</w:t>
      </w:r>
      <w:r w:rsidRPr="00F31F21">
        <w:rPr>
          <w:sz w:val="28"/>
          <w:szCs w:val="28"/>
        </w:rPr>
        <w:t>енерального плана, транспортная связь обеспечивается по ул. Советск</w:t>
      </w:r>
      <w:r w:rsidR="009E0C5E">
        <w:rPr>
          <w:sz w:val="28"/>
          <w:szCs w:val="28"/>
        </w:rPr>
        <w:t>ой</w:t>
      </w:r>
      <w:r w:rsidRPr="00F31F21">
        <w:rPr>
          <w:sz w:val="28"/>
          <w:szCs w:val="28"/>
        </w:rPr>
        <w:t xml:space="preserve"> (магистральная улица общегородского значения), ул. Валявкина (улицы и дороги местного значения).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41" w:name="_Hlk134715298"/>
      <w:bookmarkEnd w:id="38"/>
      <w:bookmarkEnd w:id="39"/>
      <w:r w:rsidRPr="00F31F21">
        <w:rPr>
          <w:sz w:val="28"/>
          <w:szCs w:val="28"/>
        </w:rPr>
        <w:t xml:space="preserve">Прилегающая территория имеет сформировавшуюся систему связей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с другими частями города и загородными объектами. Обслуживание пассажиропотока осуществляется несколькими автобусными маршрутами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и такси. Остановки общественного транспорта расположены по ул. Советской, ул. Валявкина в шаговой доступности (расстояние от наиболее удаленного объекта до остановки не превышает 500 метров). 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bookmarkStart w:id="42" w:name="_Hlk134715316"/>
      <w:bookmarkEnd w:id="41"/>
      <w:r w:rsidRPr="00F31F21">
        <w:rPr>
          <w:sz w:val="28"/>
          <w:szCs w:val="28"/>
        </w:rPr>
        <w:t xml:space="preserve">Проектируемая улично-дорожная сеть включает в себя организацию внутридворовых проездов, обеспечение территории упорядоченными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и организованными открытыми местами для хранения автомобилей жителей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и посетителей территории. Ширина внутридворовых проездов с односторонним движением – 3,5 метров, с двусторонним </w:t>
      </w:r>
      <w:r w:rsidR="009E0C5E">
        <w:rPr>
          <w:sz w:val="28"/>
          <w:szCs w:val="28"/>
        </w:rPr>
        <w:t>–</w:t>
      </w:r>
      <w:r w:rsidRPr="00F31F21">
        <w:rPr>
          <w:sz w:val="28"/>
          <w:szCs w:val="28"/>
        </w:rPr>
        <w:t xml:space="preserve"> 6,0 метров.</w:t>
      </w:r>
    </w:p>
    <w:p w:rsid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 xml:space="preserve">Требуемое количество машиномест для всех объектов, размещаемых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на проектируемой территории, согласно вариантам планировочного решения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 xml:space="preserve">по разделу </w:t>
      </w:r>
      <w:r w:rsidR="007041D7">
        <w:rPr>
          <w:sz w:val="28"/>
          <w:szCs w:val="28"/>
        </w:rPr>
        <w:t>в томе</w:t>
      </w:r>
      <w:r w:rsidR="009E0C5E">
        <w:rPr>
          <w:sz w:val="28"/>
          <w:szCs w:val="28"/>
        </w:rPr>
        <w:t xml:space="preserve"> </w:t>
      </w:r>
      <w:r w:rsidR="007041D7">
        <w:rPr>
          <w:sz w:val="28"/>
          <w:szCs w:val="28"/>
        </w:rPr>
        <w:t xml:space="preserve">2 </w:t>
      </w:r>
      <w:r w:rsidRPr="00F31F21">
        <w:rPr>
          <w:sz w:val="28"/>
          <w:szCs w:val="28"/>
        </w:rPr>
        <w:t>"Материалы по обоснованию проекта планировки".</w:t>
      </w:r>
    </w:p>
    <w:p w:rsidR="007041D7" w:rsidRPr="00F31F21" w:rsidRDefault="007041D7" w:rsidP="00ED216C">
      <w:pPr>
        <w:ind w:firstLine="709"/>
        <w:contextualSpacing/>
        <w:jc w:val="both"/>
        <w:rPr>
          <w:sz w:val="28"/>
          <w:szCs w:val="28"/>
        </w:rPr>
      </w:pPr>
    </w:p>
    <w:bookmarkEnd w:id="40"/>
    <w:bookmarkEnd w:id="42"/>
    <w:p w:rsidR="00F31F21" w:rsidRPr="00F31F21" w:rsidRDefault="007041D7" w:rsidP="007041D7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</w:rPr>
        <w:t xml:space="preserve">4. </w:t>
      </w:r>
      <w:r w:rsidR="00F31F21" w:rsidRPr="00F31F21">
        <w:rPr>
          <w:rFonts w:ascii="Times New Roman" w:hAnsi="Times New Roman" w:cs="Calibri"/>
          <w:sz w:val="28"/>
          <w:szCs w:val="28"/>
        </w:rPr>
        <w:t xml:space="preserve">Сведения о плотности и параметрах застройки территории, </w:t>
      </w:r>
      <w:r w:rsidR="009E0C5E">
        <w:rPr>
          <w:rFonts w:ascii="Times New Roman" w:hAnsi="Times New Roman" w:cs="Calibri"/>
          <w:sz w:val="28"/>
          <w:szCs w:val="28"/>
        </w:rPr>
        <w:br/>
      </w:r>
      <w:r w:rsidR="00F31F21" w:rsidRPr="00F31F21">
        <w:rPr>
          <w:rFonts w:ascii="Times New Roman" w:hAnsi="Times New Roman" w:cs="Calibri"/>
          <w:sz w:val="28"/>
          <w:szCs w:val="28"/>
        </w:rPr>
        <w:t xml:space="preserve">необходимые для размещения объектов федерального значения, </w:t>
      </w:r>
      <w:r w:rsidR="009E0C5E">
        <w:rPr>
          <w:rFonts w:ascii="Times New Roman" w:hAnsi="Times New Roman" w:cs="Calibri"/>
          <w:sz w:val="28"/>
          <w:szCs w:val="28"/>
        </w:rPr>
        <w:br/>
      </w:r>
      <w:r w:rsidR="00F31F21" w:rsidRPr="00F31F21">
        <w:rPr>
          <w:rFonts w:ascii="Times New Roman" w:hAnsi="Times New Roman" w:cs="Calibri"/>
          <w:sz w:val="28"/>
          <w:szCs w:val="28"/>
        </w:rPr>
        <w:t>объектов регионального значения, объектов местного значения</w:t>
      </w:r>
    </w:p>
    <w:p w:rsidR="00F31F21" w:rsidRPr="00F31F21" w:rsidRDefault="00F31F21" w:rsidP="00ED216C">
      <w:pPr>
        <w:pStyle w:val="afffff0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31F21" w:rsidRPr="00F31F21" w:rsidRDefault="00F31F21" w:rsidP="00ED216C">
      <w:pPr>
        <w:ind w:firstLine="709"/>
        <w:contextualSpacing/>
        <w:jc w:val="both"/>
        <w:rPr>
          <w:bCs/>
          <w:sz w:val="28"/>
          <w:szCs w:val="28"/>
        </w:rPr>
      </w:pPr>
      <w:r w:rsidRPr="00F31F21">
        <w:rPr>
          <w:sz w:val="28"/>
          <w:szCs w:val="28"/>
        </w:rPr>
        <w:t>Планируемый объект регионального значения</w:t>
      </w:r>
      <w:r w:rsidRPr="00F31F21">
        <w:rPr>
          <w:bCs/>
          <w:sz w:val="28"/>
          <w:szCs w:val="28"/>
        </w:rPr>
        <w:t xml:space="preserve"> – здание школы олимпийского резерва им. Л.К. Соколова согласно ПЗЗ размещается </w:t>
      </w:r>
      <w:r w:rsidR="003C7439">
        <w:rPr>
          <w:bCs/>
          <w:sz w:val="28"/>
          <w:szCs w:val="28"/>
        </w:rPr>
        <w:br/>
      </w:r>
      <w:r w:rsidRPr="00F31F21">
        <w:rPr>
          <w:bCs/>
          <w:sz w:val="28"/>
          <w:szCs w:val="28"/>
        </w:rPr>
        <w:t>в коммунально-складской зоне.</w:t>
      </w:r>
    </w:p>
    <w:p w:rsidR="00F31F21" w:rsidRPr="00F31F21" w:rsidRDefault="00F31F21" w:rsidP="007041D7">
      <w:pPr>
        <w:pStyle w:val="afffff0"/>
        <w:spacing w:line="240" w:lineRule="auto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F31F2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Коэффициент плотности застройки для коммунально-складской зоны согласно таблице 2 параметров функциональных зон </w:t>
      </w:r>
      <w:r w:rsidR="007041D7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г</w:t>
      </w:r>
      <w:r w:rsidRPr="00F31F2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енерального плана установлен – 1,8.</w:t>
      </w:r>
    </w:p>
    <w:p w:rsidR="00F31F21" w:rsidRPr="00F31F21" w:rsidRDefault="00F31F21" w:rsidP="007041D7">
      <w:pPr>
        <w:pStyle w:val="afffff0"/>
        <w:spacing w:line="240" w:lineRule="auto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C7439">
        <w:rPr>
          <w:rFonts w:ascii="Times New Roman" w:eastAsia="Calibri" w:hAnsi="Times New Roman"/>
          <w:bCs/>
          <w:color w:val="000000"/>
          <w:spacing w:val="-4"/>
          <w:sz w:val="28"/>
          <w:szCs w:val="28"/>
          <w:lang w:eastAsia="en-US"/>
        </w:rPr>
        <w:t xml:space="preserve">Суммарная поэтажная площадь здания школы в габаритах наружных стен – </w:t>
      </w:r>
      <w:r w:rsidRPr="00F31F2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2,70 тыс.</w:t>
      </w:r>
      <w:r w:rsidR="00BD1EC6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F31F2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кв.</w:t>
      </w:r>
      <w:r w:rsidR="00BD1EC6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F31F2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м;</w:t>
      </w:r>
    </w:p>
    <w:p w:rsidR="00F31F21" w:rsidRPr="00F31F21" w:rsidRDefault="00F31F21" w:rsidP="007041D7">
      <w:pPr>
        <w:pStyle w:val="afffff0"/>
        <w:spacing w:line="240" w:lineRule="auto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F31F2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площадь участка школы – 0,705 га.</w:t>
      </w:r>
    </w:p>
    <w:p w:rsidR="00F31F21" w:rsidRPr="00F31F21" w:rsidRDefault="00F31F21" w:rsidP="007041D7">
      <w:pPr>
        <w:pStyle w:val="afffff0"/>
        <w:spacing w:line="240" w:lineRule="auto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F31F2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Расчетный коэффициент плотности застройки составит:</w:t>
      </w:r>
    </w:p>
    <w:p w:rsidR="00F31F21" w:rsidRPr="00F31F21" w:rsidRDefault="00F31F21" w:rsidP="007041D7">
      <w:pPr>
        <w:pStyle w:val="afffff0"/>
        <w:spacing w:line="240" w:lineRule="auto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F31F2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2 700 кв.</w:t>
      </w:r>
      <w:r w:rsidR="00BD1EC6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F31F2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м / 7050 = 0,39, что не превышает установленного </w:t>
      </w:r>
      <w:r w:rsidR="003C743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br/>
      </w:r>
      <w:r w:rsidRPr="00F31F2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для функциональной зоны 1,8.</w:t>
      </w:r>
    </w:p>
    <w:p w:rsidR="00F31F21" w:rsidRPr="00F31F21" w:rsidRDefault="00F31F21" w:rsidP="007041D7">
      <w:pPr>
        <w:pStyle w:val="afffff0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31F2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Предельные параметры территориальной зоны</w:t>
      </w:r>
      <w:r w:rsidRPr="00F31F21">
        <w:rPr>
          <w:rFonts w:ascii="Times New Roman" w:hAnsi="Times New Roman"/>
          <w:bCs/>
          <w:color w:val="000000"/>
          <w:sz w:val="28"/>
          <w:szCs w:val="28"/>
        </w:rPr>
        <w:t xml:space="preserve"> П2 согласно ПЗЗ для </w:t>
      </w:r>
      <w:r w:rsidR="007041D7">
        <w:rPr>
          <w:rFonts w:ascii="Times New Roman" w:hAnsi="Times New Roman"/>
          <w:bCs/>
          <w:color w:val="000000"/>
          <w:sz w:val="28"/>
          <w:szCs w:val="28"/>
        </w:rPr>
        <w:t>вида разрешенного использования</w:t>
      </w:r>
      <w:r w:rsidRPr="00F31F21">
        <w:rPr>
          <w:rFonts w:ascii="Times New Roman" w:hAnsi="Times New Roman"/>
          <w:bCs/>
          <w:color w:val="000000"/>
          <w:sz w:val="28"/>
          <w:szCs w:val="28"/>
        </w:rPr>
        <w:t xml:space="preserve"> "Обеспечение занятий спортом в помещениях" </w:t>
      </w:r>
      <w:r w:rsidRPr="00F31F21">
        <w:rPr>
          <w:rFonts w:ascii="Times New Roman" w:hAnsi="Times New Roman"/>
          <w:bCs/>
          <w:color w:val="000000"/>
          <w:sz w:val="28"/>
          <w:szCs w:val="28"/>
        </w:rPr>
        <w:lastRenderedPageBreak/>
        <w:t>(5.1.2):</w:t>
      </w:r>
    </w:p>
    <w:p w:rsidR="00F31F21" w:rsidRPr="00F31F21" w:rsidRDefault="007041D7" w:rsidP="007041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1F21" w:rsidRPr="00F31F21">
        <w:rPr>
          <w:sz w:val="28"/>
          <w:szCs w:val="28"/>
        </w:rPr>
        <w:t>инимальные размеры земельного участка – не подлежат установлению</w:t>
      </w:r>
      <w:r>
        <w:rPr>
          <w:sz w:val="28"/>
          <w:szCs w:val="28"/>
        </w:rPr>
        <w:t>;</w:t>
      </w:r>
    </w:p>
    <w:p w:rsidR="00F31F21" w:rsidRPr="00F31F21" w:rsidRDefault="007041D7" w:rsidP="007041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1F21" w:rsidRPr="00F31F21">
        <w:rPr>
          <w:sz w:val="28"/>
          <w:szCs w:val="28"/>
        </w:rPr>
        <w:t>аксимальные размеры земельного участка – не подлежит установлению</w:t>
      </w:r>
      <w:r>
        <w:rPr>
          <w:sz w:val="28"/>
          <w:szCs w:val="28"/>
        </w:rPr>
        <w:t>;</w:t>
      </w:r>
    </w:p>
    <w:p w:rsidR="00F31F21" w:rsidRPr="00F31F21" w:rsidRDefault="007041D7" w:rsidP="007041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1F21" w:rsidRPr="00F31F21">
        <w:rPr>
          <w:sz w:val="28"/>
          <w:szCs w:val="28"/>
        </w:rPr>
        <w:t>инимальный процент застройки в границах земельного участка – 10</w:t>
      </w:r>
      <w:r>
        <w:rPr>
          <w:sz w:val="28"/>
          <w:szCs w:val="28"/>
        </w:rPr>
        <w:t>;</w:t>
      </w:r>
    </w:p>
    <w:p w:rsidR="00F31F21" w:rsidRPr="00F31F21" w:rsidRDefault="007041D7" w:rsidP="007041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1F21" w:rsidRPr="00F31F21">
        <w:rPr>
          <w:sz w:val="28"/>
          <w:szCs w:val="28"/>
        </w:rPr>
        <w:t>аксимальный процент застройки в границах земельного участка – 50</w:t>
      </w:r>
      <w:r>
        <w:rPr>
          <w:sz w:val="28"/>
          <w:szCs w:val="28"/>
        </w:rPr>
        <w:t>;</w:t>
      </w:r>
    </w:p>
    <w:p w:rsidR="00F31F21" w:rsidRPr="00F31F21" w:rsidRDefault="007041D7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1F21" w:rsidRPr="00F31F21">
        <w:rPr>
          <w:sz w:val="28"/>
          <w:szCs w:val="28"/>
        </w:rPr>
        <w:t>редельное количество надземных этажей – 8</w:t>
      </w:r>
      <w:r>
        <w:rPr>
          <w:sz w:val="28"/>
          <w:szCs w:val="28"/>
        </w:rPr>
        <w:t>;</w:t>
      </w:r>
    </w:p>
    <w:p w:rsidR="00F31F21" w:rsidRPr="00F31F21" w:rsidRDefault="007041D7" w:rsidP="00ED21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1F21" w:rsidRPr="00F31F21">
        <w:rPr>
          <w:sz w:val="28"/>
          <w:szCs w:val="28"/>
        </w:rPr>
        <w:t>редельная высота объекта – 40 м</w:t>
      </w:r>
      <w:r>
        <w:rPr>
          <w:sz w:val="28"/>
          <w:szCs w:val="28"/>
        </w:rPr>
        <w:t>етров</w:t>
      </w:r>
      <w:r w:rsidR="00F31F21" w:rsidRPr="00F31F21">
        <w:rPr>
          <w:sz w:val="28"/>
          <w:szCs w:val="28"/>
        </w:rPr>
        <w:t>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 xml:space="preserve">Планируемое размещение объекта регионального значения соответствует ПЗЗ в части соблюдения градостроительных регламентов, установленных </w:t>
      </w:r>
      <w:r w:rsidR="003C7439">
        <w:rPr>
          <w:sz w:val="28"/>
          <w:szCs w:val="28"/>
        </w:rPr>
        <w:br/>
      </w:r>
      <w:r w:rsidRPr="00F31F21">
        <w:rPr>
          <w:sz w:val="28"/>
          <w:szCs w:val="28"/>
        </w:rPr>
        <w:t>для территориальных зон, в границах которых планируется размещение указанных объектов, а также обеспечение сохранения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указанных объектов для населения.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Требуемое количество машино</w:t>
      </w:r>
      <w:r w:rsidR="00853163">
        <w:rPr>
          <w:sz w:val="28"/>
          <w:szCs w:val="28"/>
        </w:rPr>
        <w:t>-</w:t>
      </w:r>
      <w:r w:rsidRPr="00F31F21">
        <w:rPr>
          <w:sz w:val="28"/>
          <w:szCs w:val="28"/>
        </w:rPr>
        <w:t>мест для объекта регионального значения составляет согласно прил</w:t>
      </w:r>
      <w:r w:rsidR="00853163">
        <w:rPr>
          <w:sz w:val="28"/>
          <w:szCs w:val="28"/>
        </w:rPr>
        <w:t xml:space="preserve">ожению </w:t>
      </w:r>
      <w:r w:rsidRPr="00F31F21">
        <w:rPr>
          <w:sz w:val="28"/>
          <w:szCs w:val="28"/>
        </w:rPr>
        <w:t xml:space="preserve">4 РНГП (для </w:t>
      </w:r>
      <w:r w:rsidR="00853163">
        <w:rPr>
          <w:bCs/>
          <w:sz w:val="28"/>
          <w:szCs w:val="28"/>
        </w:rPr>
        <w:t>вида разрешенного использования</w:t>
      </w:r>
      <w:r w:rsidR="00853163" w:rsidRPr="00F31F21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 xml:space="preserve">"Дошкольное, начальное и среднее общее образование"): </w:t>
      </w:r>
      <w:r w:rsidR="00BD1EC6">
        <w:rPr>
          <w:sz w:val="28"/>
          <w:szCs w:val="28"/>
        </w:rPr>
        <w:br/>
      </w:r>
      <w:r w:rsidRPr="00F31F21">
        <w:rPr>
          <w:sz w:val="28"/>
          <w:szCs w:val="28"/>
        </w:rPr>
        <w:t>1 машино-</w:t>
      </w:r>
      <w:r w:rsidR="00853163">
        <w:rPr>
          <w:sz w:val="28"/>
          <w:szCs w:val="28"/>
        </w:rPr>
        <w:t>место на 440 кв.</w:t>
      </w:r>
      <w:r w:rsidR="00BD1EC6">
        <w:rPr>
          <w:sz w:val="28"/>
          <w:szCs w:val="28"/>
        </w:rPr>
        <w:t xml:space="preserve"> </w:t>
      </w:r>
      <w:r w:rsidR="00853163">
        <w:rPr>
          <w:sz w:val="28"/>
          <w:szCs w:val="28"/>
        </w:rPr>
        <w:t>м общей площади: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2500 кв.</w:t>
      </w:r>
      <w:r w:rsidR="00BD1EC6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м / 440 кв.</w:t>
      </w:r>
      <w:r w:rsidR="00BD1EC6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м х 1 машино-место = 5,7 машино-мест.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 xml:space="preserve">Принимаем 6 машино-мест с размещением в пределах участка </w:t>
      </w:r>
      <w:r w:rsidRPr="00F31F21">
        <w:rPr>
          <w:bCs/>
          <w:sz w:val="28"/>
          <w:szCs w:val="28"/>
        </w:rPr>
        <w:t>школы олимпийского резерва им. Л.К. Соколова.</w:t>
      </w:r>
    </w:p>
    <w:p w:rsidR="00F31F21" w:rsidRPr="00F31F21" w:rsidRDefault="00F31F21" w:rsidP="00ED216C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Доступность учреждений</w:t>
      </w:r>
      <w:r w:rsidR="00853163">
        <w:rPr>
          <w:sz w:val="28"/>
          <w:szCs w:val="28"/>
        </w:rPr>
        <w:t xml:space="preserve"> до </w:t>
      </w:r>
      <w:r w:rsidRPr="00F31F21">
        <w:rPr>
          <w:sz w:val="28"/>
          <w:szCs w:val="28"/>
        </w:rPr>
        <w:t xml:space="preserve">физкультурно-оздоровительных занятий – 500 метров, </w:t>
      </w:r>
      <w:r w:rsidR="00853163">
        <w:rPr>
          <w:sz w:val="28"/>
          <w:szCs w:val="28"/>
        </w:rPr>
        <w:t xml:space="preserve">до </w:t>
      </w:r>
      <w:r w:rsidRPr="00F31F21">
        <w:rPr>
          <w:sz w:val="28"/>
          <w:szCs w:val="28"/>
        </w:rPr>
        <w:t>физкультурно-спортивны</w:t>
      </w:r>
      <w:r w:rsidR="00853163">
        <w:rPr>
          <w:sz w:val="28"/>
          <w:szCs w:val="28"/>
        </w:rPr>
        <w:t>х</w:t>
      </w:r>
      <w:r w:rsidRPr="00F31F21">
        <w:rPr>
          <w:sz w:val="28"/>
          <w:szCs w:val="28"/>
        </w:rPr>
        <w:t xml:space="preserve"> центр</w:t>
      </w:r>
      <w:r w:rsidR="00853163">
        <w:rPr>
          <w:sz w:val="28"/>
          <w:szCs w:val="28"/>
        </w:rPr>
        <w:t>ов</w:t>
      </w:r>
      <w:r w:rsidRPr="00F31F21">
        <w:rPr>
          <w:sz w:val="28"/>
          <w:szCs w:val="28"/>
        </w:rPr>
        <w:t xml:space="preserve"> жилых районов – </w:t>
      </w:r>
      <w:r w:rsidR="00BD1EC6">
        <w:rPr>
          <w:sz w:val="28"/>
          <w:szCs w:val="28"/>
        </w:rPr>
        <w:br/>
      </w:r>
      <w:r w:rsidRPr="00F31F21">
        <w:rPr>
          <w:sz w:val="28"/>
          <w:szCs w:val="28"/>
        </w:rPr>
        <w:t>1</w:t>
      </w:r>
      <w:r w:rsidR="00853163">
        <w:rPr>
          <w:sz w:val="28"/>
          <w:szCs w:val="28"/>
        </w:rPr>
        <w:t xml:space="preserve"> </w:t>
      </w:r>
      <w:r w:rsidRPr="00F31F21">
        <w:rPr>
          <w:sz w:val="28"/>
          <w:szCs w:val="28"/>
        </w:rPr>
        <w:t>500 метров. Доступность соблюдается.</w:t>
      </w:r>
    </w:p>
    <w:p w:rsidR="00F31F21" w:rsidRPr="00F31F21" w:rsidRDefault="00F31F21" w:rsidP="00ED216C">
      <w:pPr>
        <w:pStyle w:val="afffff0"/>
        <w:ind w:firstLine="0"/>
        <w:rPr>
          <w:rFonts w:ascii="Times New Roman" w:eastAsia="Calibri" w:hAnsi="Times New Roman"/>
          <w:bCs/>
          <w:color w:val="000000"/>
          <w:sz w:val="28"/>
          <w:szCs w:val="28"/>
          <w:highlight w:val="yellow"/>
          <w:lang w:eastAsia="en-US"/>
        </w:rPr>
      </w:pPr>
    </w:p>
    <w:p w:rsidR="00F31F21" w:rsidRPr="00CB00BF" w:rsidRDefault="00853163" w:rsidP="00853163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B00BF"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 w:rsidR="00F31F21" w:rsidRPr="00CB00BF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F31F21" w:rsidRPr="00CB00BF">
        <w:rPr>
          <w:rFonts w:ascii="Times New Roman" w:eastAsia="TimesNewRoman" w:hAnsi="Times New Roman"/>
          <w:b/>
          <w:sz w:val="28"/>
          <w:szCs w:val="28"/>
        </w:rPr>
        <w:t>Положения</w:t>
      </w:r>
      <w:r w:rsidR="00F31F21" w:rsidRPr="00CB00BF">
        <w:rPr>
          <w:rFonts w:ascii="Times New Roman" w:hAnsi="Times New Roman"/>
          <w:b/>
          <w:sz w:val="28"/>
          <w:szCs w:val="28"/>
          <w:lang w:eastAsia="en-US"/>
        </w:rPr>
        <w:t xml:space="preserve">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CB00BF" w:rsidRPr="00CB00BF">
        <w:rPr>
          <w:rFonts w:ascii="Times New Roman" w:hAnsi="Times New Roman"/>
          <w:b/>
          <w:sz w:val="28"/>
          <w:szCs w:val="28"/>
          <w:lang w:eastAsia="en-US"/>
        </w:rPr>
        <w:t>ртной, социальной инфраструктур</w:t>
      </w:r>
    </w:p>
    <w:p w:rsidR="00F31F21" w:rsidRPr="00CD5ED8" w:rsidRDefault="00F31F21" w:rsidP="00853163">
      <w:pPr>
        <w:pStyle w:val="afffff0"/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F31F21" w:rsidRPr="00CD5ED8" w:rsidRDefault="00F31F21" w:rsidP="00853163">
      <w:pPr>
        <w:ind w:firstLine="709"/>
        <w:contextualSpacing/>
        <w:jc w:val="both"/>
        <w:rPr>
          <w:sz w:val="28"/>
          <w:szCs w:val="28"/>
        </w:rPr>
      </w:pPr>
      <w:r w:rsidRPr="00CD5ED8">
        <w:rPr>
          <w:sz w:val="28"/>
          <w:szCs w:val="28"/>
        </w:rPr>
        <w:t>Продолжительность проектирования, строительства, реконструкции распределительных сетей на территории должны быть определены дополнительно на стадии подготовки проектной документации.</w:t>
      </w:r>
    </w:p>
    <w:p w:rsidR="00F31F21" w:rsidRPr="00CD5ED8" w:rsidRDefault="00F31F21" w:rsidP="00853163">
      <w:pPr>
        <w:ind w:firstLine="709"/>
        <w:contextualSpacing/>
        <w:jc w:val="both"/>
        <w:rPr>
          <w:sz w:val="28"/>
          <w:szCs w:val="28"/>
        </w:rPr>
      </w:pPr>
      <w:r w:rsidRPr="00CD5ED8">
        <w:rPr>
          <w:sz w:val="28"/>
          <w:szCs w:val="28"/>
        </w:rPr>
        <w:t>Очередность планируемого развития территории, содержащая этапы проектирования и строительства, представлена в таблице</w:t>
      </w:r>
      <w:r w:rsidR="00210B32" w:rsidRPr="00210B32">
        <w:rPr>
          <w:sz w:val="28"/>
          <w:szCs w:val="28"/>
        </w:rPr>
        <w:t xml:space="preserve"> 2</w:t>
      </w:r>
      <w:r w:rsidRPr="00CD5ED8">
        <w:rPr>
          <w:sz w:val="28"/>
          <w:szCs w:val="28"/>
        </w:rPr>
        <w:t>.</w:t>
      </w:r>
    </w:p>
    <w:p w:rsidR="00CB00BF" w:rsidRPr="00CB00BF" w:rsidRDefault="00CB00BF" w:rsidP="00BD1EC6">
      <w:pPr>
        <w:pStyle w:val="afffff0"/>
        <w:ind w:firstLine="0"/>
        <w:jc w:val="left"/>
        <w:rPr>
          <w:rFonts w:ascii="Times New Roman" w:hAnsi="Times New Roman"/>
          <w:sz w:val="16"/>
          <w:szCs w:val="28"/>
          <w:lang w:eastAsia="en-US"/>
        </w:rPr>
      </w:pPr>
    </w:p>
    <w:p w:rsidR="00F31F21" w:rsidRDefault="00F31F21" w:rsidP="00BD1EC6">
      <w:pPr>
        <w:pStyle w:val="afffff0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210B32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210B32" w:rsidRPr="00210B32">
        <w:rPr>
          <w:rFonts w:ascii="Times New Roman" w:hAnsi="Times New Roman"/>
          <w:sz w:val="28"/>
          <w:szCs w:val="28"/>
          <w:lang w:val="en-US" w:eastAsia="en-US"/>
        </w:rPr>
        <w:t>2</w:t>
      </w:r>
    </w:p>
    <w:p w:rsidR="00A65C89" w:rsidRPr="00A65C89" w:rsidRDefault="00A65C89" w:rsidP="00BD1EC6">
      <w:pPr>
        <w:pStyle w:val="afffff0"/>
        <w:ind w:firstLine="0"/>
        <w:jc w:val="left"/>
        <w:rPr>
          <w:rFonts w:ascii="Times New Roman" w:hAnsi="Times New Roman"/>
          <w:sz w:val="12"/>
          <w:szCs w:val="12"/>
          <w:lang w:eastAsia="en-US"/>
        </w:rPr>
      </w:pPr>
    </w:p>
    <w:tbl>
      <w:tblPr>
        <w:tblW w:w="9777" w:type="dxa"/>
        <w:jc w:val="center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862"/>
        <w:gridCol w:w="2328"/>
        <w:gridCol w:w="2436"/>
        <w:gridCol w:w="2515"/>
      </w:tblGrid>
      <w:tr w:rsidR="00F31F21" w:rsidRPr="00210B32" w:rsidTr="00BD1EC6">
        <w:trPr>
          <w:trHeight w:val="541"/>
          <w:jc w:val="center"/>
        </w:trPr>
        <w:tc>
          <w:tcPr>
            <w:tcW w:w="6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1F21" w:rsidRPr="00210B32" w:rsidRDefault="00F31F21" w:rsidP="00BD1EC6">
            <w:pPr>
              <w:ind w:left="-50"/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№ п/п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F21" w:rsidRPr="00210B32" w:rsidRDefault="00F31F21" w:rsidP="00BD1EC6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210B32">
              <w:rPr>
                <w:rFonts w:ascii="YS Text" w:hAnsi="YS Text"/>
                <w:sz w:val="24"/>
                <w:szCs w:val="24"/>
              </w:rPr>
              <w:t>Очередь</w:t>
            </w:r>
          </w:p>
          <w:p w:rsidR="00F31F21" w:rsidRPr="00210B32" w:rsidRDefault="00F31F21" w:rsidP="00BD1EC6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210B32">
              <w:rPr>
                <w:rFonts w:ascii="YS Text" w:hAnsi="YS Text"/>
                <w:sz w:val="24"/>
                <w:szCs w:val="24"/>
              </w:rPr>
              <w:t>развития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F31F21" w:rsidRPr="00210B32" w:rsidRDefault="00F31F21" w:rsidP="00BD1EC6">
            <w:pPr>
              <w:ind w:left="-50"/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 xml:space="preserve">Этап расселения </w:t>
            </w:r>
            <w:r w:rsidR="00BD1EC6">
              <w:rPr>
                <w:sz w:val="24"/>
                <w:szCs w:val="24"/>
              </w:rPr>
              <w:br/>
            </w:r>
            <w:r w:rsidRPr="00210B32">
              <w:rPr>
                <w:sz w:val="24"/>
                <w:szCs w:val="24"/>
              </w:rPr>
              <w:t>и сноса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F21" w:rsidRPr="00210B32" w:rsidRDefault="00F31F21" w:rsidP="00BD1EC6">
            <w:pPr>
              <w:ind w:left="-50"/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Этап проектирования</w:t>
            </w:r>
          </w:p>
        </w:tc>
        <w:tc>
          <w:tcPr>
            <w:tcW w:w="25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BD1EC6">
            <w:pPr>
              <w:ind w:left="-50"/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Этап</w:t>
            </w:r>
          </w:p>
          <w:p w:rsidR="00F31F21" w:rsidRPr="00210B32" w:rsidRDefault="00F31F21" w:rsidP="00BD1EC6">
            <w:pPr>
              <w:ind w:left="-50"/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строительства</w:t>
            </w:r>
          </w:p>
        </w:tc>
      </w:tr>
      <w:tr w:rsidR="00F31F21" w:rsidRPr="00210B32" w:rsidTr="00BD1EC6">
        <w:trPr>
          <w:trHeight w:val="549"/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BD1EC6">
            <w:pPr>
              <w:ind w:left="-50"/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BD1EC6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1 этап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1F21" w:rsidRPr="000111C0" w:rsidRDefault="00F31F21" w:rsidP="000111C0">
            <w:pPr>
              <w:rPr>
                <w:spacing w:val="-4"/>
                <w:sz w:val="24"/>
                <w:szCs w:val="24"/>
              </w:rPr>
            </w:pPr>
            <w:r w:rsidRPr="000111C0">
              <w:rPr>
                <w:spacing w:val="-4"/>
                <w:sz w:val="24"/>
                <w:szCs w:val="24"/>
                <w:lang w:val="en-US"/>
              </w:rPr>
              <w:t>I</w:t>
            </w:r>
            <w:r w:rsidRPr="000111C0">
              <w:rPr>
                <w:spacing w:val="-4"/>
                <w:sz w:val="24"/>
                <w:szCs w:val="24"/>
              </w:rPr>
              <w:t xml:space="preserve"> квартал 2026</w:t>
            </w:r>
            <w:r w:rsidR="00210B32" w:rsidRPr="000111C0">
              <w:rPr>
                <w:spacing w:val="-4"/>
                <w:sz w:val="24"/>
                <w:szCs w:val="24"/>
              </w:rPr>
              <w:t xml:space="preserve"> года</w:t>
            </w:r>
          </w:p>
          <w:p w:rsidR="00F31F21" w:rsidRPr="000111C0" w:rsidRDefault="00F31F21" w:rsidP="000111C0">
            <w:pPr>
              <w:rPr>
                <w:spacing w:val="-4"/>
                <w:sz w:val="24"/>
                <w:szCs w:val="24"/>
                <w:lang w:eastAsia="en-US"/>
              </w:rPr>
            </w:pPr>
            <w:r w:rsidRPr="000111C0">
              <w:rPr>
                <w:spacing w:val="-4"/>
                <w:sz w:val="24"/>
                <w:szCs w:val="24"/>
              </w:rPr>
              <w:t>III квартал 2026</w:t>
            </w:r>
            <w:r w:rsidR="00210B32" w:rsidRPr="000111C0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0111C0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I</w:t>
            </w:r>
            <w:r w:rsidRPr="00210B32">
              <w:rPr>
                <w:sz w:val="24"/>
                <w:szCs w:val="24"/>
                <w:lang w:val="en-US"/>
              </w:rPr>
              <w:t>II</w:t>
            </w:r>
            <w:r w:rsidRPr="00210B32">
              <w:rPr>
                <w:sz w:val="24"/>
                <w:szCs w:val="24"/>
              </w:rPr>
              <w:t xml:space="preserve"> квартал 2024</w:t>
            </w:r>
            <w:r w:rsidR="00210B32">
              <w:rPr>
                <w:sz w:val="24"/>
                <w:szCs w:val="24"/>
              </w:rPr>
              <w:t xml:space="preserve"> года</w:t>
            </w:r>
          </w:p>
          <w:p w:rsidR="00F31F21" w:rsidRPr="00210B32" w:rsidRDefault="00F31F21" w:rsidP="000111C0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I</w:t>
            </w:r>
            <w:r w:rsidRPr="00210B32">
              <w:rPr>
                <w:sz w:val="24"/>
                <w:szCs w:val="24"/>
                <w:lang w:val="en-US"/>
              </w:rPr>
              <w:t>V</w:t>
            </w:r>
            <w:r w:rsidRPr="00210B32">
              <w:rPr>
                <w:sz w:val="24"/>
                <w:szCs w:val="24"/>
              </w:rPr>
              <w:t xml:space="preserve"> квартал 2024</w:t>
            </w:r>
            <w:r w:rsidR="00210B3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0111C0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I квартал 2025</w:t>
            </w:r>
            <w:r w:rsidR="00210B32">
              <w:rPr>
                <w:sz w:val="24"/>
                <w:szCs w:val="24"/>
              </w:rPr>
              <w:t xml:space="preserve"> года</w:t>
            </w:r>
          </w:p>
          <w:p w:rsidR="00F31F21" w:rsidRPr="00210B32" w:rsidRDefault="00F31F21" w:rsidP="000111C0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I</w:t>
            </w:r>
            <w:r w:rsidRPr="00210B32">
              <w:rPr>
                <w:sz w:val="24"/>
                <w:szCs w:val="24"/>
                <w:lang w:val="en-US"/>
              </w:rPr>
              <w:t>V</w:t>
            </w:r>
            <w:r w:rsidRPr="00210B32">
              <w:rPr>
                <w:sz w:val="24"/>
                <w:szCs w:val="24"/>
              </w:rPr>
              <w:t xml:space="preserve"> квартал 2026</w:t>
            </w:r>
            <w:r w:rsidR="00210B32">
              <w:rPr>
                <w:sz w:val="24"/>
                <w:szCs w:val="24"/>
              </w:rPr>
              <w:t xml:space="preserve"> года</w:t>
            </w:r>
          </w:p>
        </w:tc>
      </w:tr>
      <w:tr w:rsidR="00F31F21" w:rsidRPr="00210B32" w:rsidTr="00BD1EC6">
        <w:trPr>
          <w:trHeight w:val="429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BD1EC6">
            <w:pPr>
              <w:ind w:left="-50"/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BD1EC6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2 этап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F21" w:rsidRPr="000111C0" w:rsidRDefault="00F31F21" w:rsidP="000111C0">
            <w:pPr>
              <w:rPr>
                <w:spacing w:val="-4"/>
                <w:sz w:val="24"/>
                <w:szCs w:val="24"/>
                <w:lang w:eastAsia="en-US"/>
              </w:rPr>
            </w:pPr>
            <w:r w:rsidRPr="000111C0">
              <w:rPr>
                <w:spacing w:val="-4"/>
                <w:sz w:val="24"/>
                <w:szCs w:val="24"/>
              </w:rPr>
              <w:t>III квартал 2026</w:t>
            </w:r>
            <w:r w:rsidR="00210B32" w:rsidRPr="000111C0">
              <w:rPr>
                <w:spacing w:val="-4"/>
                <w:sz w:val="24"/>
                <w:szCs w:val="24"/>
              </w:rPr>
              <w:t xml:space="preserve"> года</w:t>
            </w:r>
            <w:r w:rsidR="00210B32" w:rsidRPr="000111C0">
              <w:rPr>
                <w:spacing w:val="-4"/>
                <w:sz w:val="24"/>
                <w:szCs w:val="24"/>
              </w:rPr>
              <w:br/>
            </w:r>
            <w:r w:rsidRPr="000111C0">
              <w:rPr>
                <w:spacing w:val="-4"/>
                <w:sz w:val="24"/>
                <w:szCs w:val="24"/>
              </w:rPr>
              <w:t>I квартал 2027</w:t>
            </w:r>
            <w:r w:rsidR="00210B32" w:rsidRPr="000111C0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0111C0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II квартал 2025</w:t>
            </w:r>
            <w:r w:rsidR="00210B3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0111C0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II квартал 2026</w:t>
            </w:r>
            <w:r w:rsidR="00210B32">
              <w:rPr>
                <w:sz w:val="24"/>
                <w:szCs w:val="24"/>
              </w:rPr>
              <w:t xml:space="preserve"> года</w:t>
            </w:r>
          </w:p>
          <w:p w:rsidR="00F31F21" w:rsidRPr="00210B32" w:rsidRDefault="00F31F21" w:rsidP="000111C0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II квартал 2027</w:t>
            </w:r>
            <w:r w:rsidR="00210B32">
              <w:rPr>
                <w:sz w:val="24"/>
                <w:szCs w:val="24"/>
              </w:rPr>
              <w:t xml:space="preserve"> года</w:t>
            </w:r>
          </w:p>
        </w:tc>
      </w:tr>
      <w:tr w:rsidR="00F31F21" w:rsidRPr="00210B32" w:rsidTr="00BD1EC6">
        <w:trPr>
          <w:trHeight w:val="565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210B32" w:rsidP="00BD1EC6">
            <w:pPr>
              <w:ind w:left="-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BD1EC6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3 этап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F21" w:rsidRPr="000111C0" w:rsidRDefault="00F31F21" w:rsidP="000111C0">
            <w:pPr>
              <w:rPr>
                <w:spacing w:val="-4"/>
                <w:sz w:val="24"/>
                <w:szCs w:val="24"/>
              </w:rPr>
            </w:pPr>
            <w:r w:rsidRPr="000111C0">
              <w:rPr>
                <w:spacing w:val="-4"/>
                <w:sz w:val="24"/>
                <w:szCs w:val="24"/>
              </w:rPr>
              <w:t>IV квартал 2029</w:t>
            </w:r>
            <w:r w:rsidR="00210B32" w:rsidRPr="000111C0">
              <w:rPr>
                <w:spacing w:val="-4"/>
                <w:sz w:val="24"/>
                <w:szCs w:val="24"/>
              </w:rPr>
              <w:t xml:space="preserve"> года</w:t>
            </w:r>
          </w:p>
          <w:p w:rsidR="00F31F21" w:rsidRPr="000111C0" w:rsidRDefault="00F31F21" w:rsidP="000111C0">
            <w:pPr>
              <w:rPr>
                <w:spacing w:val="-4"/>
                <w:sz w:val="24"/>
                <w:szCs w:val="24"/>
              </w:rPr>
            </w:pPr>
            <w:r w:rsidRPr="000111C0">
              <w:rPr>
                <w:spacing w:val="-4"/>
                <w:sz w:val="24"/>
                <w:szCs w:val="24"/>
              </w:rPr>
              <w:t>I квартал 2030</w:t>
            </w:r>
            <w:r w:rsidR="00210B32" w:rsidRPr="000111C0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0111C0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I</w:t>
            </w:r>
            <w:r w:rsidRPr="00210B32">
              <w:rPr>
                <w:sz w:val="24"/>
                <w:szCs w:val="24"/>
                <w:lang w:val="en-US"/>
              </w:rPr>
              <w:t>V</w:t>
            </w:r>
            <w:r w:rsidRPr="00210B32">
              <w:rPr>
                <w:sz w:val="24"/>
                <w:szCs w:val="24"/>
              </w:rPr>
              <w:t xml:space="preserve"> квартал 2025</w:t>
            </w:r>
            <w:r w:rsidR="00210B3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F21" w:rsidRPr="00210B32" w:rsidRDefault="00F31F21" w:rsidP="000111C0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II квартал 2027</w:t>
            </w:r>
            <w:r w:rsidR="00210B32">
              <w:rPr>
                <w:sz w:val="24"/>
                <w:szCs w:val="24"/>
              </w:rPr>
              <w:t xml:space="preserve"> года</w:t>
            </w:r>
          </w:p>
          <w:p w:rsidR="00F31F21" w:rsidRPr="00210B32" w:rsidRDefault="00F31F21" w:rsidP="000111C0">
            <w:pPr>
              <w:rPr>
                <w:sz w:val="24"/>
                <w:szCs w:val="24"/>
              </w:rPr>
            </w:pPr>
            <w:r w:rsidRPr="00210B32">
              <w:rPr>
                <w:sz w:val="24"/>
                <w:szCs w:val="24"/>
              </w:rPr>
              <w:t>II квартал 2030</w:t>
            </w:r>
            <w:r w:rsidR="00210B32">
              <w:rPr>
                <w:sz w:val="24"/>
                <w:szCs w:val="24"/>
              </w:rPr>
              <w:t xml:space="preserve"> года</w:t>
            </w:r>
          </w:p>
        </w:tc>
      </w:tr>
    </w:tbl>
    <w:p w:rsidR="00CB00BF" w:rsidRDefault="00CB00BF" w:rsidP="00CB00BF">
      <w:pPr>
        <w:widowControl w:val="0"/>
        <w:jc w:val="center"/>
        <w:rPr>
          <w:szCs w:val="26"/>
        </w:rPr>
      </w:pPr>
    </w:p>
    <w:p w:rsidR="009E522F" w:rsidRPr="002C4612" w:rsidRDefault="00C65222" w:rsidP="00CB00BF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FD0E6C">
          <w:headerReference w:type="even" r:id="rId10"/>
          <w:headerReference w:type="default" r:id="rId11"/>
          <w:footerReference w:type="first" r:id="rId12"/>
          <w:footnotePr>
            <w:numRestart w:val="eachPage"/>
          </w:footnotePr>
          <w:type w:val="continuous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130F9" w:rsidRPr="00BD1EC6" w:rsidRDefault="00BD1EC6" w:rsidP="00BD1EC6">
      <w:pPr>
        <w:pStyle w:val="24"/>
        <w:ind w:left="9639" w:firstLine="0"/>
        <w:jc w:val="center"/>
        <w:rPr>
          <w:sz w:val="20"/>
          <w:szCs w:val="20"/>
        </w:rPr>
      </w:pPr>
      <w:r w:rsidRPr="00BD1EC6">
        <w:rPr>
          <w:sz w:val="20"/>
          <w:szCs w:val="20"/>
        </w:rPr>
        <w:lastRenderedPageBreak/>
        <w:t>ПРИЛОЖЕНИЕ</w:t>
      </w:r>
    </w:p>
    <w:p w:rsidR="008130F9" w:rsidRDefault="00CB00BF" w:rsidP="00BD1EC6">
      <w:pPr>
        <w:pStyle w:val="24"/>
        <w:ind w:left="9639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проекту внесения изменений </w:t>
      </w:r>
      <w:r w:rsidR="00BD1EC6" w:rsidRPr="00BD1EC6">
        <w:rPr>
          <w:sz w:val="20"/>
          <w:szCs w:val="20"/>
        </w:rPr>
        <w:t>в проект</w:t>
      </w:r>
      <w:r w:rsidR="00BD1EC6" w:rsidRPr="00BD1EC6">
        <w:rPr>
          <w:sz w:val="20"/>
          <w:szCs w:val="20"/>
        </w:rPr>
        <w:br/>
        <w:t>планировки района "Соломбала"</w:t>
      </w:r>
      <w:r>
        <w:rPr>
          <w:sz w:val="20"/>
          <w:szCs w:val="20"/>
        </w:rPr>
        <w:t xml:space="preserve"> </w:t>
      </w:r>
      <w:r w:rsidR="00BD1EC6" w:rsidRPr="00BD1EC6">
        <w:rPr>
          <w:sz w:val="20"/>
          <w:szCs w:val="20"/>
        </w:rPr>
        <w:t>муниципального образования "Город Архангельск" в границах элемента</w:t>
      </w:r>
      <w:r w:rsidR="00BD1EC6" w:rsidRPr="00BD1EC6">
        <w:rPr>
          <w:sz w:val="20"/>
          <w:szCs w:val="20"/>
        </w:rPr>
        <w:br/>
        <w:t>планировочной структуры: ул</w:t>
      </w:r>
      <w:r w:rsidR="00E64818">
        <w:rPr>
          <w:sz w:val="20"/>
          <w:szCs w:val="20"/>
        </w:rPr>
        <w:t>.</w:t>
      </w:r>
      <w:r w:rsidR="00BD1EC6">
        <w:rPr>
          <w:sz w:val="20"/>
          <w:szCs w:val="20"/>
        </w:rPr>
        <w:t xml:space="preserve"> </w:t>
      </w:r>
      <w:r w:rsidR="00BD1EC6" w:rsidRPr="00BD1EC6">
        <w:rPr>
          <w:sz w:val="20"/>
          <w:szCs w:val="20"/>
        </w:rPr>
        <w:t>.Валявкина,</w:t>
      </w:r>
      <w:r w:rsidR="00BD1EC6" w:rsidRPr="00BD1EC6">
        <w:rPr>
          <w:sz w:val="20"/>
          <w:szCs w:val="20"/>
        </w:rPr>
        <w:br/>
        <w:t>ул.</w:t>
      </w:r>
      <w:r w:rsidR="00BD1EC6">
        <w:rPr>
          <w:sz w:val="20"/>
          <w:szCs w:val="20"/>
        </w:rPr>
        <w:t xml:space="preserve"> </w:t>
      </w:r>
      <w:r w:rsidR="00BD1EC6" w:rsidRPr="00BD1EC6">
        <w:rPr>
          <w:sz w:val="20"/>
          <w:szCs w:val="20"/>
        </w:rPr>
        <w:t>Советская площадью 10,5654 га</w:t>
      </w:r>
    </w:p>
    <w:p w:rsidR="00BD1EC6" w:rsidRPr="00BD1EC6" w:rsidRDefault="00BD1EC6" w:rsidP="00BD1EC6">
      <w:pPr>
        <w:pStyle w:val="24"/>
        <w:ind w:left="9639" w:firstLine="0"/>
        <w:jc w:val="center"/>
        <w:rPr>
          <w:sz w:val="20"/>
          <w:szCs w:val="20"/>
        </w:rPr>
      </w:pPr>
    </w:p>
    <w:p w:rsidR="00E36428" w:rsidRPr="002C4612" w:rsidRDefault="00A37F70" w:rsidP="00514AA5">
      <w:pPr>
        <w:pStyle w:val="24"/>
        <w:ind w:firstLine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6104322" cy="435624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992" cy="435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7B" w:rsidRPr="002C4612" w:rsidRDefault="00647D7B" w:rsidP="00514AA5">
      <w:pPr>
        <w:pStyle w:val="24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0111C0">
      <w:headerReference w:type="even" r:id="rId14"/>
      <w:headerReference w:type="default" r:id="rId15"/>
      <w:footnotePr>
        <w:numRestart w:val="eachPage"/>
      </w:footnotePr>
      <w:pgSz w:w="16838" w:h="11906" w:orient="landscape"/>
      <w:pgMar w:top="1702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69" w:rsidRDefault="00D91969" w:rsidP="00203AE9">
      <w:r>
        <w:separator/>
      </w:r>
    </w:p>
  </w:endnote>
  <w:endnote w:type="continuationSeparator" w:id="0">
    <w:p w:rsidR="00D91969" w:rsidRDefault="00D9196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D7" w:rsidRDefault="007041D7" w:rsidP="00514AA5">
    <w:pPr>
      <w:pStyle w:val="af5"/>
      <w:tabs>
        <w:tab w:val="clear" w:pos="4677"/>
        <w:tab w:val="clear" w:pos="9355"/>
        <w:tab w:val="left" w:pos="369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69" w:rsidRDefault="00D91969" w:rsidP="00203AE9">
      <w:r>
        <w:separator/>
      </w:r>
    </w:p>
  </w:footnote>
  <w:footnote w:type="continuationSeparator" w:id="0">
    <w:p w:rsidR="00D91969" w:rsidRDefault="00D91969" w:rsidP="00203AE9">
      <w:r>
        <w:continuationSeparator/>
      </w:r>
    </w:p>
  </w:footnote>
  <w:footnote w:id="1">
    <w:p w:rsidR="007041D7" w:rsidRPr="008C2B94" w:rsidRDefault="007041D7" w:rsidP="000906C4">
      <w:pPr>
        <w:pStyle w:val="afffff4"/>
        <w:ind w:firstLine="567"/>
        <w:jc w:val="both"/>
      </w:pPr>
      <w:r w:rsidRPr="008C2B94">
        <w:rPr>
          <w:rStyle w:val="afffff6"/>
        </w:rPr>
        <w:footnoteRef/>
      </w:r>
      <w:r w:rsidRPr="008C2B94">
        <w:t xml:space="preserve"> </w:t>
      </w:r>
      <w:r w:rsidR="000906C4">
        <w:rPr>
          <w:rFonts w:ascii="Times New Roman" w:hAnsi="Times New Roman"/>
          <w:bCs/>
        </w:rPr>
        <w:t>Т</w:t>
      </w:r>
      <w:r w:rsidRPr="008C2B94">
        <w:rPr>
          <w:rFonts w:ascii="Times New Roman" w:hAnsi="Times New Roman"/>
          <w:bCs/>
        </w:rPr>
        <w:t>ехнико-экономические показатели застройки уточняются при архитектурно-строительном проектировании</w:t>
      </w:r>
      <w:r w:rsidR="000906C4">
        <w:rPr>
          <w:rFonts w:ascii="Times New Roman" w:hAnsi="Times New Roman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D7" w:rsidRDefault="007041D7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041D7" w:rsidRDefault="007041D7">
    <w:pPr>
      <w:pStyle w:val="af3"/>
    </w:pPr>
  </w:p>
  <w:p w:rsidR="007041D7" w:rsidRDefault="007041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D7" w:rsidRPr="0039506C" w:rsidRDefault="007041D7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884B59">
      <w:rPr>
        <w:rStyle w:val="afe"/>
        <w:noProof/>
        <w:sz w:val="24"/>
        <w:szCs w:val="24"/>
      </w:rPr>
      <w:t>13</w:t>
    </w:r>
    <w:r w:rsidRPr="0039506C">
      <w:rPr>
        <w:rStyle w:val="afe"/>
        <w:sz w:val="24"/>
        <w:szCs w:val="24"/>
      </w:rPr>
      <w:fldChar w:fldCharType="end"/>
    </w:r>
  </w:p>
  <w:p w:rsidR="007041D7" w:rsidRPr="005119EA" w:rsidRDefault="007041D7" w:rsidP="002D6192">
    <w:pPr>
      <w:pStyle w:val="af3"/>
      <w:jc w:val="center"/>
      <w:rPr>
        <w:sz w:val="24"/>
        <w:szCs w:val="24"/>
      </w:rPr>
    </w:pPr>
  </w:p>
  <w:p w:rsidR="007041D7" w:rsidRPr="007E5166" w:rsidRDefault="007041D7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D7" w:rsidRDefault="007041D7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041D7" w:rsidRDefault="007041D7">
    <w:pPr>
      <w:pStyle w:val="af3"/>
    </w:pPr>
  </w:p>
  <w:p w:rsidR="007041D7" w:rsidRDefault="007041D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D7" w:rsidRPr="0039506C" w:rsidRDefault="007041D7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0111C0">
      <w:rPr>
        <w:rStyle w:val="afe"/>
        <w:noProof/>
        <w:sz w:val="24"/>
        <w:szCs w:val="24"/>
      </w:rPr>
      <w:t>14</w:t>
    </w:r>
    <w:r w:rsidRPr="0039506C">
      <w:rPr>
        <w:rStyle w:val="afe"/>
        <w:sz w:val="24"/>
        <w:szCs w:val="24"/>
      </w:rPr>
      <w:fldChar w:fldCharType="end"/>
    </w:r>
  </w:p>
  <w:p w:rsidR="007041D7" w:rsidRPr="005119EA" w:rsidRDefault="007041D7" w:rsidP="002D6192">
    <w:pPr>
      <w:pStyle w:val="af3"/>
      <w:jc w:val="center"/>
      <w:rPr>
        <w:sz w:val="24"/>
        <w:szCs w:val="24"/>
      </w:rPr>
    </w:pPr>
  </w:p>
  <w:p w:rsidR="007041D7" w:rsidRPr="007E5166" w:rsidRDefault="007041D7" w:rsidP="002D6192">
    <w:pPr>
      <w:pStyle w:val="af3"/>
      <w:jc w:val="center"/>
    </w:pPr>
  </w:p>
  <w:p w:rsidR="007041D7" w:rsidRDefault="007041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75509B"/>
    <w:multiLevelType w:val="hybridMultilevel"/>
    <w:tmpl w:val="2C04E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0205B"/>
    <w:multiLevelType w:val="multilevel"/>
    <w:tmpl w:val="0A12D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2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315D8"/>
    <w:multiLevelType w:val="hybridMultilevel"/>
    <w:tmpl w:val="B082DB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6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7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9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750BE6"/>
    <w:multiLevelType w:val="multilevel"/>
    <w:tmpl w:val="160E6842"/>
    <w:lvl w:ilvl="0">
      <w:start w:val="1"/>
      <w:numFmt w:val="decimal"/>
      <w:pStyle w:val="20"/>
      <w:lvlText w:val="%1."/>
      <w:lvlJc w:val="left"/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3"/>
      <w:numFmt w:val="decimal"/>
      <w:isLgl/>
      <w:lvlText w:val="%1.%2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2160"/>
      </w:pPr>
      <w:rPr>
        <w:rFonts w:hint="default"/>
      </w:rPr>
    </w:lvl>
  </w:abstractNum>
  <w:abstractNum w:abstractNumId="21">
    <w:nsid w:val="5C6C6D30"/>
    <w:multiLevelType w:val="multilevel"/>
    <w:tmpl w:val="321482BA"/>
    <w:lvl w:ilvl="0">
      <w:start w:val="1"/>
      <w:numFmt w:val="decimal"/>
      <w:pStyle w:val="21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3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5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6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7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8"/>
  </w:num>
  <w:num w:numId="5">
    <w:abstractNumId w:val="27"/>
  </w:num>
  <w:num w:numId="6">
    <w:abstractNumId w:val="23"/>
  </w:num>
  <w:num w:numId="7">
    <w:abstractNumId w:val="17"/>
  </w:num>
  <w:num w:numId="8">
    <w:abstractNumId w:val="25"/>
  </w:num>
  <w:num w:numId="9">
    <w:abstractNumId w:val="15"/>
  </w:num>
  <w:num w:numId="10">
    <w:abstractNumId w:val="11"/>
  </w:num>
  <w:num w:numId="11">
    <w:abstractNumId w:val="26"/>
  </w:num>
  <w:num w:numId="12">
    <w:abstractNumId w:val="13"/>
  </w:num>
  <w:num w:numId="13">
    <w:abstractNumId w:val="24"/>
  </w:num>
  <w:num w:numId="14">
    <w:abstractNumId w:val="9"/>
  </w:num>
  <w:num w:numId="15">
    <w:abstractNumId w:val="7"/>
  </w:num>
  <w:num w:numId="16">
    <w:abstractNumId w:val="28"/>
  </w:num>
  <w:num w:numId="17">
    <w:abstractNumId w:val="6"/>
  </w:num>
  <w:num w:numId="18">
    <w:abstractNumId w:val="12"/>
  </w:num>
  <w:num w:numId="19">
    <w:abstractNumId w:val="0"/>
  </w:num>
  <w:num w:numId="20">
    <w:abstractNumId w:val="1"/>
  </w:num>
  <w:num w:numId="21">
    <w:abstractNumId w:val="22"/>
  </w:num>
  <w:num w:numId="22">
    <w:abstractNumId w:val="8"/>
  </w:num>
  <w:num w:numId="23">
    <w:abstractNumId w:val="19"/>
  </w:num>
  <w:num w:numId="24">
    <w:abstractNumId w:val="10"/>
  </w:num>
  <w:num w:numId="25">
    <w:abstractNumId w:val="5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</w:num>
  <w:num w:numId="2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696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1C0"/>
    <w:rsid w:val="00011754"/>
    <w:rsid w:val="00011D77"/>
    <w:rsid w:val="0001268D"/>
    <w:rsid w:val="00013474"/>
    <w:rsid w:val="00015269"/>
    <w:rsid w:val="00016D0B"/>
    <w:rsid w:val="00023176"/>
    <w:rsid w:val="00024516"/>
    <w:rsid w:val="0002470D"/>
    <w:rsid w:val="00024F71"/>
    <w:rsid w:val="0002519E"/>
    <w:rsid w:val="00030CCD"/>
    <w:rsid w:val="00033BCE"/>
    <w:rsid w:val="000341F4"/>
    <w:rsid w:val="000348C0"/>
    <w:rsid w:val="00034F59"/>
    <w:rsid w:val="00035ED8"/>
    <w:rsid w:val="0003698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06C4"/>
    <w:rsid w:val="00092059"/>
    <w:rsid w:val="000944D0"/>
    <w:rsid w:val="000962DA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0B32"/>
    <w:rsid w:val="00211111"/>
    <w:rsid w:val="00211D82"/>
    <w:rsid w:val="00212824"/>
    <w:rsid w:val="00213BA3"/>
    <w:rsid w:val="002179DD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7078"/>
    <w:rsid w:val="002A3492"/>
    <w:rsid w:val="002A46C2"/>
    <w:rsid w:val="002A52D4"/>
    <w:rsid w:val="002A60F3"/>
    <w:rsid w:val="002A7351"/>
    <w:rsid w:val="002A7BD8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2B87"/>
    <w:rsid w:val="002D4311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C7439"/>
    <w:rsid w:val="003D10DC"/>
    <w:rsid w:val="003D1BB4"/>
    <w:rsid w:val="003D3F57"/>
    <w:rsid w:val="003E0DB2"/>
    <w:rsid w:val="003E3003"/>
    <w:rsid w:val="003E3609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B2B"/>
    <w:rsid w:val="00452F3F"/>
    <w:rsid w:val="00455BC1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23E9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AAB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6C7E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E45"/>
    <w:rsid w:val="00696A7A"/>
    <w:rsid w:val="00697071"/>
    <w:rsid w:val="006A48CA"/>
    <w:rsid w:val="006A5288"/>
    <w:rsid w:val="006A61CA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4DFF"/>
    <w:rsid w:val="006D711D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1D7"/>
    <w:rsid w:val="007045F0"/>
    <w:rsid w:val="0071018E"/>
    <w:rsid w:val="00711B87"/>
    <w:rsid w:val="00712041"/>
    <w:rsid w:val="007225EF"/>
    <w:rsid w:val="00722AE9"/>
    <w:rsid w:val="007242A1"/>
    <w:rsid w:val="007242C1"/>
    <w:rsid w:val="007253A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C69E5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3163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BBE"/>
    <w:rsid w:val="00880F90"/>
    <w:rsid w:val="00883F25"/>
    <w:rsid w:val="00884929"/>
    <w:rsid w:val="00884B5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2B94"/>
    <w:rsid w:val="008C3789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E6CC3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1333"/>
    <w:rsid w:val="00971B7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5E"/>
    <w:rsid w:val="009E0CD2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65E"/>
    <w:rsid w:val="00A369D8"/>
    <w:rsid w:val="00A37770"/>
    <w:rsid w:val="00A37F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5051"/>
    <w:rsid w:val="00A65C89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E1E9E"/>
    <w:rsid w:val="00AE349A"/>
    <w:rsid w:val="00AE4D9D"/>
    <w:rsid w:val="00AE55BD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2A8A"/>
    <w:rsid w:val="00B9322B"/>
    <w:rsid w:val="00B94857"/>
    <w:rsid w:val="00B96B46"/>
    <w:rsid w:val="00BA158C"/>
    <w:rsid w:val="00BA18EA"/>
    <w:rsid w:val="00BA1FFD"/>
    <w:rsid w:val="00BB1870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1EC6"/>
    <w:rsid w:val="00BD7B4A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2FD"/>
    <w:rsid w:val="00C13B4D"/>
    <w:rsid w:val="00C14856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83F"/>
    <w:rsid w:val="00C947F6"/>
    <w:rsid w:val="00C9699F"/>
    <w:rsid w:val="00C96CC8"/>
    <w:rsid w:val="00C96E78"/>
    <w:rsid w:val="00CA1400"/>
    <w:rsid w:val="00CA6307"/>
    <w:rsid w:val="00CB00BF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B5A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9EB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1969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4818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216C"/>
    <w:rsid w:val="00ED5322"/>
    <w:rsid w:val="00ED7669"/>
    <w:rsid w:val="00EE0BA5"/>
    <w:rsid w:val="00EE1B7F"/>
    <w:rsid w:val="00EE4D16"/>
    <w:rsid w:val="00EE7BC4"/>
    <w:rsid w:val="00EF013D"/>
    <w:rsid w:val="00EF1EF1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430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1F21"/>
    <w:rsid w:val="00F320AB"/>
    <w:rsid w:val="00F3317D"/>
    <w:rsid w:val="00F34AC9"/>
    <w:rsid w:val="00F362B3"/>
    <w:rsid w:val="00F37DD8"/>
    <w:rsid w:val="00F4146C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1115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7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  <w:style w:type="paragraph" w:customStyle="1" w:styleId="20">
    <w:name w:val="Заголовок2"/>
    <w:basedOn w:val="22"/>
    <w:next w:val="a9"/>
    <w:qFormat/>
    <w:rsid w:val="00F31F21"/>
    <w:pPr>
      <w:numPr>
        <w:numId w:val="26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7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  <w:style w:type="paragraph" w:customStyle="1" w:styleId="20">
    <w:name w:val="Заголовок2"/>
    <w:basedOn w:val="22"/>
    <w:next w:val="a9"/>
    <w:qFormat/>
    <w:rsid w:val="00F31F21"/>
    <w:pPr>
      <w:numPr>
        <w:numId w:val="26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rhgorduma.ru/data/1375/29.10.2020_68-p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AAEA-0B38-447F-81C8-597FFECF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3967</Words>
  <Characters>22617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2022-05-19T11:45:00Z</cp:lastPrinted>
  <dcterms:created xsi:type="dcterms:W3CDTF">2024-08-27T12:36:00Z</dcterms:created>
  <dcterms:modified xsi:type="dcterms:W3CDTF">2024-08-27T12:36:00Z</dcterms:modified>
</cp:coreProperties>
</file>