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CB721A" w:rsidRPr="00511771" w:rsidTr="00CB721A">
        <w:trPr>
          <w:trHeight w:val="428"/>
          <w:jc w:val="right"/>
        </w:trPr>
        <w:tc>
          <w:tcPr>
            <w:tcW w:w="4076" w:type="dxa"/>
          </w:tcPr>
          <w:p w:rsidR="00CB721A" w:rsidRPr="00511771" w:rsidRDefault="00CB721A" w:rsidP="006B337E">
            <w:pPr>
              <w:pStyle w:val="1"/>
              <w:spacing w:before="0"/>
              <w:ind w:firstLine="33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</w:rPr>
            </w:pPr>
            <w:bookmarkStart w:id="0" w:name="_GoBack"/>
            <w:bookmarkEnd w:id="0"/>
            <w:r w:rsidRPr="00511771">
              <w:rPr>
                <w:rFonts w:ascii="Times New Roman" w:hAnsi="Times New Roman" w:cs="Times New Roman"/>
                <w:b w:val="0"/>
                <w:sz w:val="28"/>
              </w:rPr>
              <w:br w:type="page"/>
            </w:r>
            <w:r w:rsidRPr="00511771">
              <w:rPr>
                <w:rFonts w:ascii="Times New Roman" w:hAnsi="Times New Roman" w:cs="Times New Roman"/>
                <w:b w:val="0"/>
                <w:color w:val="000000"/>
                <w:sz w:val="28"/>
              </w:rPr>
              <w:t>УТВЕРЖДЕН</w:t>
            </w:r>
          </w:p>
        </w:tc>
      </w:tr>
      <w:tr w:rsidR="00CB721A" w:rsidRPr="00511771" w:rsidTr="00CB721A">
        <w:trPr>
          <w:trHeight w:val="1235"/>
          <w:jc w:val="right"/>
        </w:trPr>
        <w:tc>
          <w:tcPr>
            <w:tcW w:w="4076" w:type="dxa"/>
          </w:tcPr>
          <w:p w:rsidR="00CB721A" w:rsidRPr="00511771" w:rsidRDefault="00CB721A" w:rsidP="006B337E">
            <w:pPr>
              <w:ind w:firstLine="33"/>
              <w:jc w:val="center"/>
              <w:rPr>
                <w:sz w:val="28"/>
                <w:szCs w:val="28"/>
              </w:rPr>
            </w:pPr>
            <w:r w:rsidRPr="00511771">
              <w:rPr>
                <w:sz w:val="28"/>
                <w:szCs w:val="28"/>
              </w:rPr>
              <w:t>постановлением Главы</w:t>
            </w:r>
          </w:p>
          <w:p w:rsidR="00CB721A" w:rsidRPr="00511771" w:rsidRDefault="00CB721A" w:rsidP="006B337E">
            <w:pPr>
              <w:ind w:firstLine="33"/>
              <w:jc w:val="center"/>
              <w:rPr>
                <w:sz w:val="28"/>
                <w:szCs w:val="28"/>
              </w:rPr>
            </w:pPr>
            <w:r w:rsidRPr="00511771">
              <w:rPr>
                <w:sz w:val="28"/>
                <w:szCs w:val="28"/>
              </w:rPr>
              <w:t>городского округа</w:t>
            </w:r>
          </w:p>
          <w:p w:rsidR="00CB721A" w:rsidRPr="00511771" w:rsidRDefault="00CB721A" w:rsidP="006B337E">
            <w:pPr>
              <w:ind w:firstLine="33"/>
              <w:jc w:val="center"/>
              <w:rPr>
                <w:sz w:val="28"/>
                <w:szCs w:val="28"/>
              </w:rPr>
            </w:pPr>
            <w:r w:rsidRPr="00511771">
              <w:rPr>
                <w:sz w:val="28"/>
                <w:szCs w:val="28"/>
              </w:rPr>
              <w:t>"Город Архангельск"</w:t>
            </w:r>
          </w:p>
          <w:p w:rsidR="00CB721A" w:rsidRPr="00511771" w:rsidRDefault="00CB721A" w:rsidP="004C189B">
            <w:pPr>
              <w:ind w:firstLine="33"/>
              <w:jc w:val="center"/>
              <w:rPr>
                <w:sz w:val="28"/>
                <w:szCs w:val="28"/>
              </w:rPr>
            </w:pPr>
            <w:r w:rsidRPr="00511771">
              <w:rPr>
                <w:sz w:val="28"/>
                <w:szCs w:val="28"/>
              </w:rPr>
              <w:t xml:space="preserve">от </w:t>
            </w:r>
            <w:r w:rsidR="004C189B">
              <w:rPr>
                <w:sz w:val="28"/>
                <w:szCs w:val="28"/>
              </w:rPr>
              <w:t>1</w:t>
            </w:r>
            <w:r w:rsidR="009332FB">
              <w:rPr>
                <w:sz w:val="28"/>
                <w:szCs w:val="28"/>
              </w:rPr>
              <w:t xml:space="preserve"> ию</w:t>
            </w:r>
            <w:r w:rsidR="004C189B">
              <w:rPr>
                <w:sz w:val="28"/>
                <w:szCs w:val="28"/>
              </w:rPr>
              <w:t>л</w:t>
            </w:r>
            <w:r w:rsidR="009332FB">
              <w:rPr>
                <w:sz w:val="28"/>
                <w:szCs w:val="28"/>
              </w:rPr>
              <w:t xml:space="preserve">я 2024 г. № </w:t>
            </w:r>
            <w:r w:rsidR="004C189B">
              <w:rPr>
                <w:sz w:val="28"/>
                <w:szCs w:val="28"/>
              </w:rPr>
              <w:t>1116</w:t>
            </w:r>
          </w:p>
        </w:tc>
      </w:tr>
    </w:tbl>
    <w:p w:rsidR="00511771" w:rsidRDefault="00511771" w:rsidP="00511771">
      <w:pPr>
        <w:rPr>
          <w:b/>
          <w:sz w:val="24"/>
          <w:szCs w:val="24"/>
        </w:rPr>
      </w:pPr>
    </w:p>
    <w:p w:rsidR="009332FB" w:rsidRPr="00CA0A0B" w:rsidRDefault="009332FB" w:rsidP="00511771">
      <w:pPr>
        <w:rPr>
          <w:b/>
          <w:sz w:val="24"/>
          <w:szCs w:val="24"/>
        </w:rPr>
      </w:pPr>
    </w:p>
    <w:p w:rsidR="009332FB" w:rsidRPr="009332FB" w:rsidRDefault="009332FB" w:rsidP="00511771">
      <w:pPr>
        <w:jc w:val="center"/>
        <w:rPr>
          <w:b/>
          <w:spacing w:val="40"/>
          <w:sz w:val="28"/>
          <w:szCs w:val="28"/>
        </w:rPr>
      </w:pPr>
      <w:r w:rsidRPr="009332FB">
        <w:rPr>
          <w:b/>
          <w:spacing w:val="40"/>
          <w:sz w:val="28"/>
          <w:szCs w:val="28"/>
        </w:rPr>
        <w:t xml:space="preserve">ПРОЕКТ </w:t>
      </w:r>
    </w:p>
    <w:p w:rsidR="00511771" w:rsidRDefault="00511771" w:rsidP="00511771">
      <w:pPr>
        <w:jc w:val="center"/>
        <w:rPr>
          <w:b/>
          <w:sz w:val="28"/>
          <w:szCs w:val="28"/>
        </w:rPr>
      </w:pPr>
      <w:r w:rsidRPr="00511771">
        <w:rPr>
          <w:b/>
          <w:sz w:val="28"/>
          <w:szCs w:val="28"/>
        </w:rPr>
        <w:t xml:space="preserve">планировки территории жилой застройки городского округа </w:t>
      </w:r>
      <w:r w:rsidR="009332FB">
        <w:rPr>
          <w:b/>
          <w:sz w:val="28"/>
          <w:szCs w:val="28"/>
        </w:rPr>
        <w:br/>
      </w:r>
      <w:r w:rsidRPr="00511771">
        <w:rPr>
          <w:b/>
          <w:sz w:val="28"/>
          <w:szCs w:val="28"/>
        </w:rPr>
        <w:t xml:space="preserve">"Город Архангельск" в отношении двух несмежных территорий, </w:t>
      </w:r>
    </w:p>
    <w:p w:rsidR="00511771" w:rsidRDefault="00511771" w:rsidP="00511771">
      <w:pPr>
        <w:jc w:val="center"/>
        <w:rPr>
          <w:b/>
          <w:sz w:val="28"/>
          <w:szCs w:val="28"/>
        </w:rPr>
      </w:pPr>
      <w:r w:rsidRPr="00511771">
        <w:rPr>
          <w:b/>
          <w:sz w:val="28"/>
          <w:szCs w:val="28"/>
        </w:rPr>
        <w:t xml:space="preserve">в границах которых предусматривается осуществление деятельности </w:t>
      </w:r>
    </w:p>
    <w:p w:rsidR="009571F7" w:rsidRDefault="00511771" w:rsidP="00511771">
      <w:pPr>
        <w:jc w:val="center"/>
        <w:rPr>
          <w:b/>
          <w:sz w:val="28"/>
          <w:szCs w:val="28"/>
        </w:rPr>
      </w:pPr>
      <w:r w:rsidRPr="00511771">
        <w:rPr>
          <w:b/>
          <w:sz w:val="28"/>
          <w:szCs w:val="28"/>
        </w:rPr>
        <w:t xml:space="preserve">по комплексному развитию территории: </w:t>
      </w:r>
      <w:r w:rsidR="004C189B">
        <w:rPr>
          <w:b/>
          <w:sz w:val="28"/>
          <w:szCs w:val="28"/>
        </w:rPr>
        <w:br/>
      </w:r>
      <w:r w:rsidRPr="00511771">
        <w:rPr>
          <w:b/>
          <w:sz w:val="28"/>
          <w:szCs w:val="28"/>
        </w:rPr>
        <w:t xml:space="preserve">в границах </w:t>
      </w:r>
      <w:r>
        <w:rPr>
          <w:b/>
          <w:sz w:val="28"/>
          <w:szCs w:val="28"/>
        </w:rPr>
        <w:t xml:space="preserve">части </w:t>
      </w:r>
      <w:r w:rsidRPr="00511771">
        <w:rPr>
          <w:b/>
          <w:sz w:val="28"/>
          <w:szCs w:val="28"/>
        </w:rPr>
        <w:t>эле</w:t>
      </w:r>
      <w:r w:rsidR="004C189B">
        <w:rPr>
          <w:b/>
          <w:sz w:val="28"/>
          <w:szCs w:val="28"/>
        </w:rPr>
        <w:t xml:space="preserve">мента планировочной структуры: </w:t>
      </w:r>
      <w:r w:rsidR="004C189B">
        <w:rPr>
          <w:b/>
          <w:sz w:val="28"/>
          <w:szCs w:val="28"/>
        </w:rPr>
        <w:br/>
      </w:r>
      <w:r w:rsidRPr="00511771">
        <w:rPr>
          <w:b/>
          <w:sz w:val="28"/>
          <w:szCs w:val="28"/>
        </w:rPr>
        <w:t>ул. Комсомольская, просп. Обводный канал, ул. Суворо</w:t>
      </w:r>
      <w:r>
        <w:rPr>
          <w:b/>
          <w:sz w:val="28"/>
          <w:szCs w:val="28"/>
        </w:rPr>
        <w:t xml:space="preserve">ва, ул. Самойло площадью 1,0035 </w:t>
      </w:r>
      <w:r w:rsidRPr="00511771">
        <w:rPr>
          <w:b/>
          <w:sz w:val="28"/>
          <w:szCs w:val="28"/>
        </w:rPr>
        <w:t xml:space="preserve">га (Территория 1); </w:t>
      </w:r>
    </w:p>
    <w:p w:rsidR="009571F7" w:rsidRDefault="00511771" w:rsidP="00511771">
      <w:pPr>
        <w:jc w:val="center"/>
        <w:rPr>
          <w:b/>
          <w:sz w:val="28"/>
          <w:szCs w:val="28"/>
        </w:rPr>
      </w:pPr>
      <w:r w:rsidRPr="00511771">
        <w:rPr>
          <w:b/>
          <w:sz w:val="28"/>
          <w:szCs w:val="28"/>
        </w:rPr>
        <w:t xml:space="preserve">в границах части элемента планировочной структуры: </w:t>
      </w:r>
    </w:p>
    <w:p w:rsidR="00511771" w:rsidRDefault="00511771" w:rsidP="009571F7">
      <w:pPr>
        <w:jc w:val="center"/>
        <w:rPr>
          <w:b/>
          <w:sz w:val="28"/>
          <w:szCs w:val="28"/>
        </w:rPr>
      </w:pPr>
      <w:r w:rsidRPr="00511771">
        <w:rPr>
          <w:b/>
          <w:sz w:val="28"/>
          <w:szCs w:val="28"/>
        </w:rPr>
        <w:t>просп. Ломоносова, ул. Комсомольская, ул. Самойло, ул. Карельская площадью 0,9045 га (Территория 2)</w:t>
      </w:r>
    </w:p>
    <w:p w:rsidR="007D1E8E" w:rsidRPr="00CA0A0B" w:rsidRDefault="007D1E8E" w:rsidP="000A610A">
      <w:pPr>
        <w:ind w:firstLine="709"/>
        <w:jc w:val="center"/>
        <w:rPr>
          <w:sz w:val="24"/>
          <w:szCs w:val="24"/>
        </w:rPr>
      </w:pPr>
    </w:p>
    <w:p w:rsidR="00C05461" w:rsidRDefault="00FB47AE" w:rsidP="001577E8">
      <w:pPr>
        <w:widowControl w:val="0"/>
        <w:jc w:val="center"/>
        <w:rPr>
          <w:b/>
          <w:sz w:val="28"/>
          <w:szCs w:val="28"/>
        </w:rPr>
      </w:pPr>
      <w:r w:rsidRPr="00C05461">
        <w:rPr>
          <w:b/>
          <w:sz w:val="28"/>
          <w:szCs w:val="28"/>
          <w:lang w:val="en-US"/>
        </w:rPr>
        <w:t>I</w:t>
      </w:r>
      <w:r w:rsidRPr="00C05461">
        <w:rPr>
          <w:b/>
          <w:sz w:val="28"/>
          <w:szCs w:val="28"/>
        </w:rPr>
        <w:t xml:space="preserve">. </w:t>
      </w:r>
      <w:r w:rsidR="00C05461" w:rsidRPr="00C05461">
        <w:rPr>
          <w:b/>
          <w:sz w:val="28"/>
          <w:szCs w:val="28"/>
        </w:rPr>
        <w:t xml:space="preserve">Положение о характеристиках планируемого развития территории, </w:t>
      </w:r>
    </w:p>
    <w:p w:rsidR="00C05461" w:rsidRDefault="00C05461" w:rsidP="001577E8">
      <w:pPr>
        <w:widowControl w:val="0"/>
        <w:jc w:val="center"/>
        <w:rPr>
          <w:b/>
          <w:sz w:val="28"/>
          <w:szCs w:val="28"/>
        </w:rPr>
      </w:pPr>
      <w:r w:rsidRPr="00C05461">
        <w:rPr>
          <w:b/>
          <w:sz w:val="28"/>
          <w:szCs w:val="28"/>
        </w:rPr>
        <w:t xml:space="preserve">в том числе о плотности и параметрах застройки территории, </w:t>
      </w:r>
    </w:p>
    <w:p w:rsidR="00C05461" w:rsidRPr="00C05461" w:rsidRDefault="00C05461" w:rsidP="001577E8">
      <w:pPr>
        <w:widowControl w:val="0"/>
        <w:jc w:val="center"/>
        <w:rPr>
          <w:b/>
          <w:sz w:val="28"/>
          <w:szCs w:val="28"/>
        </w:rPr>
      </w:pPr>
      <w:r w:rsidRPr="00C05461">
        <w:rPr>
          <w:b/>
          <w:sz w:val="28"/>
          <w:szCs w:val="28"/>
        </w:rPr>
        <w:t>о характеристиках объектов капитального строительства и необходимых для функционирования таких объектов и обеспечения жизнедеятельности граждан объектов коммунальной, транспортной и социальной инфраструктур</w:t>
      </w:r>
    </w:p>
    <w:p w:rsidR="00C05461" w:rsidRDefault="00C05461" w:rsidP="001577E8">
      <w:pPr>
        <w:widowControl w:val="0"/>
        <w:jc w:val="center"/>
        <w:rPr>
          <w:sz w:val="28"/>
          <w:szCs w:val="28"/>
        </w:rPr>
      </w:pPr>
    </w:p>
    <w:p w:rsidR="00FB47AE" w:rsidRPr="00C05461" w:rsidRDefault="00FB47AE" w:rsidP="00641586">
      <w:pPr>
        <w:pStyle w:val="ad"/>
        <w:widowControl w:val="0"/>
        <w:numPr>
          <w:ilvl w:val="0"/>
          <w:numId w:val="24"/>
        </w:numPr>
        <w:ind w:left="284"/>
        <w:jc w:val="center"/>
        <w:rPr>
          <w:sz w:val="28"/>
          <w:szCs w:val="28"/>
        </w:rPr>
      </w:pPr>
      <w:r w:rsidRPr="00C05461">
        <w:rPr>
          <w:sz w:val="28"/>
          <w:szCs w:val="28"/>
        </w:rPr>
        <w:t xml:space="preserve">Общие </w:t>
      </w:r>
      <w:r w:rsidR="000308BC" w:rsidRPr="00C05461">
        <w:rPr>
          <w:sz w:val="28"/>
          <w:szCs w:val="28"/>
        </w:rPr>
        <w:t>положения</w:t>
      </w:r>
    </w:p>
    <w:p w:rsidR="00FB47AE" w:rsidRPr="00FB47AE" w:rsidRDefault="00FB47AE" w:rsidP="00FB47AE">
      <w:pPr>
        <w:widowControl w:val="0"/>
        <w:ind w:firstLine="709"/>
        <w:jc w:val="center"/>
        <w:rPr>
          <w:sz w:val="28"/>
          <w:szCs w:val="28"/>
        </w:rPr>
      </w:pPr>
    </w:p>
    <w:p w:rsidR="006369A1" w:rsidRPr="006369A1" w:rsidRDefault="006369A1" w:rsidP="003611E1">
      <w:pPr>
        <w:widowControl w:val="0"/>
        <w:ind w:firstLine="709"/>
        <w:jc w:val="both"/>
        <w:rPr>
          <w:sz w:val="28"/>
          <w:szCs w:val="28"/>
        </w:rPr>
      </w:pPr>
      <w:r w:rsidRPr="006369A1">
        <w:rPr>
          <w:sz w:val="28"/>
          <w:szCs w:val="28"/>
        </w:rPr>
        <w:t xml:space="preserve">Проект планировки территории жилой застройки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территории: в границах части элемента планировочной структуры:  ул. Комсомольская, просп. Обводный канал, ул. Суворова, ул. Самойло площадью 1,0035 га (Территория 1); в границах части элемента планировочной структуры: просп. Ломоносова, ул. Комсомольская, ул. Самойло, </w:t>
      </w:r>
      <w:r w:rsidR="003611E1">
        <w:rPr>
          <w:sz w:val="28"/>
          <w:szCs w:val="28"/>
        </w:rPr>
        <w:br/>
      </w:r>
      <w:r w:rsidRPr="006369A1">
        <w:rPr>
          <w:sz w:val="28"/>
          <w:szCs w:val="28"/>
        </w:rPr>
        <w:t>ул. Карельская площадью 0,9045 га (Территория 2)</w:t>
      </w:r>
      <w:r w:rsidR="003611E1">
        <w:rPr>
          <w:sz w:val="28"/>
          <w:szCs w:val="28"/>
        </w:rPr>
        <w:t xml:space="preserve"> (далее – проект планировки</w:t>
      </w:r>
      <w:r w:rsidR="00F81B46">
        <w:rPr>
          <w:sz w:val="28"/>
          <w:szCs w:val="28"/>
        </w:rPr>
        <w:t xml:space="preserve"> территории</w:t>
      </w:r>
      <w:r w:rsidR="003611E1">
        <w:rPr>
          <w:sz w:val="28"/>
          <w:szCs w:val="28"/>
        </w:rPr>
        <w:t>)</w:t>
      </w:r>
      <w:r w:rsidRPr="006369A1">
        <w:rPr>
          <w:sz w:val="28"/>
          <w:szCs w:val="28"/>
        </w:rPr>
        <w:t xml:space="preserve"> содержит решения градостроительного планирования и застройки территории, совокупность мероприятий, направленных на создание</w:t>
      </w:r>
      <w:r w:rsidR="003611E1">
        <w:rPr>
          <w:sz w:val="28"/>
          <w:szCs w:val="28"/>
        </w:rPr>
        <w:t xml:space="preserve"> </w:t>
      </w:r>
      <w:r w:rsidRPr="006369A1">
        <w:rPr>
          <w:sz w:val="28"/>
          <w:szCs w:val="28"/>
        </w:rPr>
        <w:t>благоприятных условий проживания граждан, обновление среды жизнедеятельности и территорий общего пользования.</w:t>
      </w:r>
    </w:p>
    <w:p w:rsidR="006369A1" w:rsidRPr="006369A1" w:rsidRDefault="006369A1" w:rsidP="006369A1">
      <w:pPr>
        <w:widowControl w:val="0"/>
        <w:ind w:firstLine="709"/>
        <w:jc w:val="both"/>
        <w:rPr>
          <w:sz w:val="28"/>
          <w:szCs w:val="28"/>
        </w:rPr>
      </w:pPr>
      <w:r w:rsidRPr="006369A1">
        <w:rPr>
          <w:sz w:val="28"/>
          <w:szCs w:val="28"/>
        </w:rPr>
        <w:t>Заказчик проекта – ООО "Технадзор-Р".</w:t>
      </w:r>
    </w:p>
    <w:p w:rsidR="006369A1" w:rsidRPr="006369A1" w:rsidRDefault="006369A1" w:rsidP="006369A1">
      <w:pPr>
        <w:widowControl w:val="0"/>
        <w:ind w:firstLine="709"/>
        <w:jc w:val="both"/>
        <w:rPr>
          <w:sz w:val="28"/>
          <w:szCs w:val="28"/>
        </w:rPr>
      </w:pPr>
      <w:r w:rsidRPr="006369A1">
        <w:rPr>
          <w:sz w:val="28"/>
          <w:szCs w:val="28"/>
        </w:rPr>
        <w:t xml:space="preserve">Основанием для разработки проекта </w:t>
      </w:r>
      <w:r w:rsidR="00F81B46">
        <w:rPr>
          <w:sz w:val="28"/>
          <w:szCs w:val="28"/>
        </w:rPr>
        <w:t xml:space="preserve">планировки территории </w:t>
      </w:r>
      <w:r w:rsidRPr="006369A1">
        <w:rPr>
          <w:sz w:val="28"/>
          <w:szCs w:val="28"/>
        </w:rPr>
        <w:t>являются:</w:t>
      </w:r>
    </w:p>
    <w:p w:rsidR="006369A1" w:rsidRPr="006369A1" w:rsidRDefault="006369A1" w:rsidP="006369A1">
      <w:pPr>
        <w:widowControl w:val="0"/>
        <w:ind w:firstLine="709"/>
        <w:jc w:val="both"/>
        <w:rPr>
          <w:sz w:val="28"/>
          <w:szCs w:val="28"/>
        </w:rPr>
      </w:pPr>
      <w:r w:rsidRPr="006369A1">
        <w:rPr>
          <w:sz w:val="28"/>
          <w:szCs w:val="28"/>
        </w:rPr>
        <w:t xml:space="preserve">постановление Главы городского округа "Город Архангельск" от 11 июля 2023 года № 1125 "О принятии решения о комплексном развитии территории жилой застройки городского округа "Город Архангельск" в отношении двух </w:t>
      </w:r>
      <w:r w:rsidRPr="006369A1">
        <w:rPr>
          <w:sz w:val="28"/>
          <w:szCs w:val="28"/>
        </w:rPr>
        <w:lastRenderedPageBreak/>
        <w:t>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территорий"</w:t>
      </w:r>
      <w:r w:rsidR="00956164">
        <w:rPr>
          <w:sz w:val="28"/>
          <w:szCs w:val="28"/>
        </w:rPr>
        <w:t xml:space="preserve"> (далее – решение </w:t>
      </w:r>
      <w:r w:rsidR="003C4879">
        <w:rPr>
          <w:sz w:val="28"/>
          <w:szCs w:val="28"/>
        </w:rPr>
        <w:br/>
      </w:r>
      <w:r w:rsidR="00956164">
        <w:rPr>
          <w:sz w:val="28"/>
          <w:szCs w:val="28"/>
        </w:rPr>
        <w:t>о комплексном развитии территории)</w:t>
      </w:r>
      <w:r w:rsidRPr="006369A1">
        <w:rPr>
          <w:sz w:val="28"/>
          <w:szCs w:val="28"/>
        </w:rPr>
        <w:t>;</w:t>
      </w:r>
    </w:p>
    <w:p w:rsidR="006369A1" w:rsidRPr="006369A1" w:rsidRDefault="006369A1" w:rsidP="006369A1">
      <w:pPr>
        <w:widowControl w:val="0"/>
        <w:ind w:firstLine="709"/>
        <w:jc w:val="both"/>
        <w:rPr>
          <w:sz w:val="28"/>
          <w:szCs w:val="28"/>
        </w:rPr>
      </w:pPr>
      <w:r w:rsidRPr="006369A1">
        <w:rPr>
          <w:sz w:val="28"/>
          <w:szCs w:val="28"/>
        </w:rPr>
        <w:t xml:space="preserve">постановление Главы городского округа </w:t>
      </w:r>
      <w:r w:rsidR="00C36D1B">
        <w:rPr>
          <w:sz w:val="28"/>
          <w:szCs w:val="28"/>
        </w:rPr>
        <w:t>"</w:t>
      </w:r>
      <w:r w:rsidRPr="006369A1">
        <w:rPr>
          <w:sz w:val="28"/>
          <w:szCs w:val="28"/>
        </w:rPr>
        <w:t>Город Архангельск</w:t>
      </w:r>
      <w:r w:rsidR="00EE50AD">
        <w:rPr>
          <w:sz w:val="28"/>
          <w:szCs w:val="28"/>
        </w:rPr>
        <w:t>"</w:t>
      </w:r>
      <w:r w:rsidRPr="006369A1">
        <w:rPr>
          <w:sz w:val="28"/>
          <w:szCs w:val="28"/>
        </w:rPr>
        <w:t xml:space="preserve"> </w:t>
      </w:r>
      <w:r w:rsidR="00EE50AD">
        <w:rPr>
          <w:sz w:val="28"/>
          <w:szCs w:val="28"/>
        </w:rPr>
        <w:br/>
      </w:r>
      <w:r w:rsidRPr="006369A1">
        <w:rPr>
          <w:sz w:val="28"/>
          <w:szCs w:val="28"/>
        </w:rPr>
        <w:t>от 4 августа 2023 года №</w:t>
      </w:r>
      <w:r w:rsidR="00EE50AD">
        <w:rPr>
          <w:sz w:val="28"/>
          <w:szCs w:val="28"/>
        </w:rPr>
        <w:t xml:space="preserve"> </w:t>
      </w:r>
      <w:r w:rsidRPr="006369A1">
        <w:rPr>
          <w:sz w:val="28"/>
          <w:szCs w:val="28"/>
        </w:rPr>
        <w:t xml:space="preserve">1271 </w:t>
      </w:r>
      <w:r w:rsidR="00EE50AD">
        <w:rPr>
          <w:sz w:val="28"/>
          <w:szCs w:val="28"/>
        </w:rPr>
        <w:t>"</w:t>
      </w:r>
      <w:r w:rsidRPr="006369A1">
        <w:rPr>
          <w:sz w:val="28"/>
          <w:szCs w:val="28"/>
        </w:rPr>
        <w:t xml:space="preserve">О внесении изменения в приложение </w:t>
      </w:r>
      <w:r w:rsidR="00EE50AD">
        <w:rPr>
          <w:sz w:val="28"/>
          <w:szCs w:val="28"/>
        </w:rPr>
        <w:br/>
      </w:r>
      <w:r w:rsidRPr="006369A1">
        <w:rPr>
          <w:sz w:val="28"/>
          <w:szCs w:val="28"/>
        </w:rPr>
        <w:t>№</w:t>
      </w:r>
      <w:r w:rsidR="00EE50AD">
        <w:rPr>
          <w:sz w:val="28"/>
          <w:szCs w:val="28"/>
        </w:rPr>
        <w:t xml:space="preserve"> </w:t>
      </w:r>
      <w:r w:rsidRPr="006369A1">
        <w:rPr>
          <w:sz w:val="28"/>
          <w:szCs w:val="28"/>
        </w:rPr>
        <w:t xml:space="preserve">2 к постановлению Главы городского округа "Город Архангельск" </w:t>
      </w:r>
      <w:r w:rsidR="00EE50AD">
        <w:rPr>
          <w:sz w:val="28"/>
          <w:szCs w:val="28"/>
        </w:rPr>
        <w:br/>
      </w:r>
      <w:r w:rsidRPr="006369A1">
        <w:rPr>
          <w:sz w:val="28"/>
          <w:szCs w:val="28"/>
        </w:rPr>
        <w:t>от 11 июля 2023 года № 1125</w:t>
      </w:r>
      <w:r w:rsidR="00EE50AD">
        <w:rPr>
          <w:sz w:val="28"/>
          <w:szCs w:val="28"/>
        </w:rPr>
        <w:t>"</w:t>
      </w:r>
      <w:r w:rsidRPr="006369A1">
        <w:rPr>
          <w:sz w:val="28"/>
          <w:szCs w:val="28"/>
        </w:rPr>
        <w:t>;</w:t>
      </w:r>
    </w:p>
    <w:p w:rsidR="006369A1" w:rsidRPr="006369A1" w:rsidRDefault="006369A1" w:rsidP="006369A1">
      <w:pPr>
        <w:widowControl w:val="0"/>
        <w:ind w:firstLine="709"/>
        <w:jc w:val="both"/>
        <w:rPr>
          <w:sz w:val="28"/>
          <w:szCs w:val="28"/>
        </w:rPr>
      </w:pPr>
      <w:r w:rsidRPr="006369A1">
        <w:rPr>
          <w:sz w:val="28"/>
          <w:szCs w:val="28"/>
        </w:rPr>
        <w:t xml:space="preserve">договор о комплексном развитии территории жилой застройки городского округа </w:t>
      </w:r>
      <w:r w:rsidR="00EE50AD">
        <w:rPr>
          <w:sz w:val="28"/>
          <w:szCs w:val="28"/>
        </w:rPr>
        <w:t>"</w:t>
      </w:r>
      <w:r w:rsidRPr="006369A1">
        <w:rPr>
          <w:sz w:val="28"/>
          <w:szCs w:val="28"/>
        </w:rPr>
        <w:t>Город Архангельск</w:t>
      </w:r>
      <w:r w:rsidR="00EE50AD">
        <w:rPr>
          <w:sz w:val="28"/>
          <w:szCs w:val="28"/>
        </w:rPr>
        <w:t>"</w:t>
      </w:r>
      <w:r w:rsidRPr="006369A1">
        <w:rPr>
          <w:sz w:val="28"/>
          <w:szCs w:val="28"/>
        </w:rPr>
        <w:t xml:space="preserve"> в отношении двух несмежны</w:t>
      </w:r>
      <w:r w:rsidR="00EE50AD">
        <w:rPr>
          <w:sz w:val="28"/>
          <w:szCs w:val="28"/>
        </w:rPr>
        <w:t>х территорий от 10 ноября 2023 года</w:t>
      </w:r>
      <w:r w:rsidRPr="006369A1">
        <w:rPr>
          <w:sz w:val="28"/>
          <w:szCs w:val="28"/>
        </w:rPr>
        <w:t xml:space="preserve"> №</w:t>
      </w:r>
      <w:r w:rsidR="00EE50AD">
        <w:rPr>
          <w:sz w:val="28"/>
          <w:szCs w:val="28"/>
        </w:rPr>
        <w:t xml:space="preserve"> </w:t>
      </w:r>
      <w:r w:rsidRPr="006369A1">
        <w:rPr>
          <w:sz w:val="28"/>
          <w:szCs w:val="28"/>
        </w:rPr>
        <w:t>16/4(о)</w:t>
      </w:r>
      <w:r w:rsidR="00B115CC">
        <w:rPr>
          <w:sz w:val="28"/>
          <w:szCs w:val="28"/>
        </w:rPr>
        <w:t xml:space="preserve"> (далее – </w:t>
      </w:r>
      <w:r w:rsidR="001B2A7D">
        <w:rPr>
          <w:sz w:val="28"/>
          <w:szCs w:val="28"/>
        </w:rPr>
        <w:t>д</w:t>
      </w:r>
      <w:r w:rsidR="004E351D">
        <w:rPr>
          <w:sz w:val="28"/>
          <w:szCs w:val="28"/>
        </w:rPr>
        <w:t>оговор)</w:t>
      </w:r>
      <w:r w:rsidRPr="006369A1">
        <w:rPr>
          <w:sz w:val="28"/>
          <w:szCs w:val="28"/>
        </w:rPr>
        <w:t>;</w:t>
      </w:r>
    </w:p>
    <w:p w:rsidR="00FB47AE" w:rsidRDefault="006369A1" w:rsidP="006369A1">
      <w:pPr>
        <w:widowControl w:val="0"/>
        <w:ind w:firstLine="709"/>
        <w:jc w:val="both"/>
        <w:rPr>
          <w:sz w:val="28"/>
          <w:szCs w:val="28"/>
        </w:rPr>
      </w:pPr>
      <w:r w:rsidRPr="006369A1">
        <w:rPr>
          <w:sz w:val="28"/>
          <w:szCs w:val="28"/>
        </w:rPr>
        <w:t>техническое задание на разработку проекта планировки в отноше</w:t>
      </w:r>
      <w:r w:rsidR="009248E2">
        <w:rPr>
          <w:sz w:val="28"/>
          <w:szCs w:val="28"/>
        </w:rPr>
        <w:t xml:space="preserve">нии двух несмежных территорий, </w:t>
      </w:r>
      <w:r w:rsidRPr="006369A1">
        <w:rPr>
          <w:sz w:val="28"/>
          <w:szCs w:val="28"/>
        </w:rPr>
        <w:t>в границах которых предусматривается осуществление</w:t>
      </w:r>
      <w:r w:rsidR="00EE50AD">
        <w:rPr>
          <w:sz w:val="28"/>
          <w:szCs w:val="28"/>
        </w:rPr>
        <w:t xml:space="preserve"> </w:t>
      </w:r>
      <w:r w:rsidR="00EE50AD" w:rsidRPr="00EE50AD">
        <w:rPr>
          <w:sz w:val="28"/>
          <w:szCs w:val="28"/>
        </w:rPr>
        <w:t xml:space="preserve">деятельности по комплексному развитию территории </w:t>
      </w:r>
      <w:r w:rsidR="009248E2">
        <w:rPr>
          <w:sz w:val="28"/>
          <w:szCs w:val="28"/>
        </w:rPr>
        <w:br/>
        <w:t>от 27 ноября 2023 года</w:t>
      </w:r>
      <w:r w:rsidR="00EE50AD" w:rsidRPr="00EE50AD">
        <w:rPr>
          <w:sz w:val="28"/>
          <w:szCs w:val="28"/>
        </w:rPr>
        <w:t xml:space="preserve"> № б/н</w:t>
      </w:r>
      <w:r w:rsidR="00EE50AD">
        <w:rPr>
          <w:sz w:val="28"/>
          <w:szCs w:val="28"/>
        </w:rPr>
        <w:t>.</w:t>
      </w:r>
    </w:p>
    <w:p w:rsidR="00FC745D" w:rsidRPr="00FC745D" w:rsidRDefault="00FC745D" w:rsidP="00FC745D">
      <w:pPr>
        <w:widowControl w:val="0"/>
        <w:ind w:firstLine="709"/>
        <w:jc w:val="both"/>
        <w:rPr>
          <w:sz w:val="28"/>
          <w:szCs w:val="28"/>
        </w:rPr>
      </w:pPr>
      <w:r w:rsidRPr="00FC745D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планировки территории</w:t>
      </w:r>
      <w:r w:rsidRPr="00FC745D">
        <w:rPr>
          <w:sz w:val="28"/>
          <w:szCs w:val="28"/>
        </w:rPr>
        <w:t xml:space="preserve"> выполнен в соответствии со следующей нормативно-правовой и нормативно-технической документацией:</w:t>
      </w:r>
    </w:p>
    <w:p w:rsidR="00FC745D" w:rsidRPr="00FC745D" w:rsidRDefault="00FC745D" w:rsidP="00FC745D">
      <w:pPr>
        <w:widowControl w:val="0"/>
        <w:ind w:firstLine="709"/>
        <w:jc w:val="both"/>
        <w:rPr>
          <w:sz w:val="28"/>
          <w:szCs w:val="28"/>
        </w:rPr>
      </w:pPr>
      <w:r w:rsidRPr="00FC745D">
        <w:rPr>
          <w:sz w:val="28"/>
          <w:szCs w:val="28"/>
        </w:rPr>
        <w:t>Градостроительный кодекс Российской Федерации;</w:t>
      </w:r>
    </w:p>
    <w:p w:rsidR="00FC745D" w:rsidRPr="00FC745D" w:rsidRDefault="00FC745D" w:rsidP="00FC745D">
      <w:pPr>
        <w:widowControl w:val="0"/>
        <w:ind w:firstLine="709"/>
        <w:jc w:val="both"/>
        <w:rPr>
          <w:sz w:val="28"/>
          <w:szCs w:val="28"/>
        </w:rPr>
      </w:pPr>
      <w:r w:rsidRPr="00FC745D">
        <w:rPr>
          <w:sz w:val="28"/>
          <w:szCs w:val="28"/>
        </w:rPr>
        <w:t>Земельный кодекс Российской Федерации;</w:t>
      </w:r>
    </w:p>
    <w:p w:rsidR="00FC745D" w:rsidRPr="00FC745D" w:rsidRDefault="00FC745D" w:rsidP="00FC745D">
      <w:pPr>
        <w:widowControl w:val="0"/>
        <w:ind w:firstLine="709"/>
        <w:jc w:val="both"/>
        <w:rPr>
          <w:sz w:val="28"/>
          <w:szCs w:val="28"/>
        </w:rPr>
      </w:pPr>
      <w:r w:rsidRPr="00FC745D">
        <w:rPr>
          <w:sz w:val="28"/>
          <w:szCs w:val="28"/>
        </w:rPr>
        <w:t>Жилищный кодекс Российской Федерации;</w:t>
      </w:r>
    </w:p>
    <w:p w:rsidR="00FC745D" w:rsidRPr="00FC745D" w:rsidRDefault="00FC745D" w:rsidP="00FC745D">
      <w:pPr>
        <w:widowControl w:val="0"/>
        <w:ind w:firstLine="709"/>
        <w:jc w:val="both"/>
        <w:rPr>
          <w:sz w:val="28"/>
          <w:szCs w:val="28"/>
        </w:rPr>
      </w:pPr>
      <w:r w:rsidRPr="00FC745D">
        <w:rPr>
          <w:sz w:val="28"/>
          <w:szCs w:val="28"/>
        </w:rPr>
        <w:t>Водный кодекс Российской Федерации;</w:t>
      </w:r>
    </w:p>
    <w:p w:rsidR="00FC745D" w:rsidRPr="00FC745D" w:rsidRDefault="00FC745D" w:rsidP="00FC745D">
      <w:pPr>
        <w:widowControl w:val="0"/>
        <w:ind w:firstLine="709"/>
        <w:jc w:val="both"/>
        <w:rPr>
          <w:sz w:val="28"/>
          <w:szCs w:val="28"/>
        </w:rPr>
      </w:pPr>
      <w:r w:rsidRPr="00FC745D">
        <w:rPr>
          <w:sz w:val="28"/>
          <w:szCs w:val="28"/>
        </w:rPr>
        <w:t xml:space="preserve">Градостроительный кодекс Архангельской области; </w:t>
      </w:r>
    </w:p>
    <w:p w:rsidR="00FC745D" w:rsidRPr="00FC745D" w:rsidRDefault="00FC745D" w:rsidP="00FC745D">
      <w:pPr>
        <w:widowControl w:val="0"/>
        <w:ind w:firstLine="709"/>
        <w:jc w:val="both"/>
        <w:rPr>
          <w:sz w:val="28"/>
          <w:szCs w:val="28"/>
        </w:rPr>
      </w:pPr>
      <w:r w:rsidRPr="00FC745D">
        <w:rPr>
          <w:sz w:val="28"/>
          <w:szCs w:val="28"/>
        </w:rPr>
        <w:t>Федеральный закон от 30 марта 1999 года № 52-ФЗ "О санитарно-эпидемиологическом благополучии населения";</w:t>
      </w:r>
    </w:p>
    <w:p w:rsidR="00FC745D" w:rsidRPr="00FC745D" w:rsidRDefault="00FC745D" w:rsidP="00FC745D">
      <w:pPr>
        <w:widowControl w:val="0"/>
        <w:ind w:firstLine="709"/>
        <w:jc w:val="both"/>
        <w:rPr>
          <w:sz w:val="28"/>
          <w:szCs w:val="28"/>
        </w:rPr>
      </w:pPr>
      <w:r w:rsidRPr="00FC745D">
        <w:rPr>
          <w:sz w:val="28"/>
          <w:szCs w:val="28"/>
        </w:rPr>
        <w:t>Федеральный закон от 10 января 2002 года № 7-ФЗ "Об охране окружающей среды";</w:t>
      </w:r>
    </w:p>
    <w:p w:rsidR="00FC745D" w:rsidRPr="00FC745D" w:rsidRDefault="00FC745D" w:rsidP="00FC745D">
      <w:pPr>
        <w:widowControl w:val="0"/>
        <w:ind w:firstLine="709"/>
        <w:jc w:val="both"/>
        <w:rPr>
          <w:sz w:val="28"/>
          <w:szCs w:val="28"/>
        </w:rPr>
      </w:pPr>
      <w:r w:rsidRPr="00FC745D">
        <w:rPr>
          <w:sz w:val="28"/>
          <w:szCs w:val="28"/>
        </w:rPr>
        <w:t>Федеральный закон от 14 марта 1995 года № 33-ФЗ "Об особо охраняемых природных территориях";</w:t>
      </w:r>
    </w:p>
    <w:p w:rsidR="00FC745D" w:rsidRPr="00FC745D" w:rsidRDefault="00FC745D" w:rsidP="00FC745D">
      <w:pPr>
        <w:widowControl w:val="0"/>
        <w:ind w:firstLine="709"/>
        <w:jc w:val="both"/>
        <w:rPr>
          <w:sz w:val="28"/>
          <w:szCs w:val="28"/>
        </w:rPr>
      </w:pPr>
      <w:r w:rsidRPr="00FC745D">
        <w:rPr>
          <w:sz w:val="28"/>
          <w:szCs w:val="28"/>
        </w:rPr>
        <w:t>Федеральный закон от 25 июня 2002 года № 73-ФЗ "Об объектах культурного наследия (памятниках истории и культуры) народов Российской Федерации";</w:t>
      </w:r>
    </w:p>
    <w:p w:rsidR="00FC745D" w:rsidRPr="00FC745D" w:rsidRDefault="00FC745D" w:rsidP="00FC745D">
      <w:pPr>
        <w:widowControl w:val="0"/>
        <w:ind w:firstLine="709"/>
        <w:jc w:val="both"/>
        <w:rPr>
          <w:sz w:val="28"/>
          <w:szCs w:val="28"/>
        </w:rPr>
      </w:pPr>
      <w:r w:rsidRPr="00FC745D">
        <w:rPr>
          <w:sz w:val="28"/>
          <w:szCs w:val="28"/>
        </w:rPr>
        <w:t>Федеральный закон от 24 июня 1998 года № 89-ФЗ "Об отходах производства и потребления";</w:t>
      </w:r>
    </w:p>
    <w:p w:rsidR="00FC745D" w:rsidRPr="00FC745D" w:rsidRDefault="00FC745D" w:rsidP="00FC745D">
      <w:pPr>
        <w:widowControl w:val="0"/>
        <w:ind w:firstLine="709"/>
        <w:jc w:val="both"/>
        <w:rPr>
          <w:sz w:val="28"/>
          <w:szCs w:val="28"/>
        </w:rPr>
      </w:pPr>
      <w:r w:rsidRPr="00FC745D">
        <w:rPr>
          <w:sz w:val="28"/>
          <w:szCs w:val="28"/>
        </w:rPr>
        <w:t>Федеральный закон от 21 декабря 1994 года № 68-ФЗ "О защите населения и территорий от чрезвычайных ситуаций природного и техногенного характера";</w:t>
      </w:r>
    </w:p>
    <w:p w:rsidR="00FC745D" w:rsidRPr="00FC745D" w:rsidRDefault="00FC745D" w:rsidP="00FC745D">
      <w:pPr>
        <w:widowControl w:val="0"/>
        <w:ind w:firstLine="709"/>
        <w:jc w:val="both"/>
        <w:rPr>
          <w:sz w:val="28"/>
          <w:szCs w:val="28"/>
        </w:rPr>
      </w:pPr>
      <w:r w:rsidRPr="00FC745D">
        <w:rPr>
          <w:sz w:val="28"/>
          <w:szCs w:val="28"/>
        </w:rPr>
        <w:t>Федеральный закон от 29 декабря 2017 года № 443-ФЗ "Об организации дорожного движения в Российской Фе</w:t>
      </w:r>
      <w:r>
        <w:rPr>
          <w:sz w:val="28"/>
          <w:szCs w:val="28"/>
        </w:rPr>
        <w:t xml:space="preserve">дерации и о внесении изменений </w:t>
      </w:r>
      <w:r>
        <w:rPr>
          <w:sz w:val="28"/>
          <w:szCs w:val="28"/>
        </w:rPr>
        <w:br/>
      </w:r>
      <w:r w:rsidRPr="00FC745D">
        <w:rPr>
          <w:sz w:val="28"/>
          <w:szCs w:val="28"/>
        </w:rPr>
        <w:t>в отдельные законодательные акты Российской Федерации";</w:t>
      </w:r>
    </w:p>
    <w:p w:rsidR="00FC745D" w:rsidRPr="00FC745D" w:rsidRDefault="00A72AC1" w:rsidP="00FC745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C745D" w:rsidRPr="00FC745D">
        <w:rPr>
          <w:sz w:val="28"/>
          <w:szCs w:val="28"/>
        </w:rPr>
        <w:t>риказ Росреестра от 10 ноября 2020 года № П/0412 "Об утверждении классификатора видов разрешенного использования земельных участков";</w:t>
      </w:r>
    </w:p>
    <w:p w:rsidR="00FC745D" w:rsidRPr="00FC745D" w:rsidRDefault="00A72AC1" w:rsidP="00FC745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C745D" w:rsidRPr="00FC745D">
        <w:rPr>
          <w:sz w:val="28"/>
          <w:szCs w:val="28"/>
        </w:rPr>
        <w:t xml:space="preserve">риказ Министерства строительства и жилищно-коммунального хозяйства Российской Федерации от 25 апреля 2017 года № 739/пр </w:t>
      </w:r>
      <w:r>
        <w:rPr>
          <w:sz w:val="28"/>
          <w:szCs w:val="28"/>
        </w:rPr>
        <w:br/>
      </w:r>
      <w:r w:rsidR="00FC745D" w:rsidRPr="00FC745D">
        <w:rPr>
          <w:sz w:val="28"/>
          <w:szCs w:val="28"/>
        </w:rPr>
        <w:t xml:space="preserve">"Об утверждении требований к цифровым топографическим картам </w:t>
      </w:r>
      <w:r>
        <w:rPr>
          <w:sz w:val="28"/>
          <w:szCs w:val="28"/>
        </w:rPr>
        <w:br/>
      </w:r>
      <w:r w:rsidR="00FC745D" w:rsidRPr="00FC745D">
        <w:rPr>
          <w:sz w:val="28"/>
          <w:szCs w:val="28"/>
        </w:rPr>
        <w:lastRenderedPageBreak/>
        <w:t>и цифровым топографическим планам, используемым при подготовке графической части документации по планировке территории";</w:t>
      </w:r>
    </w:p>
    <w:p w:rsidR="00FC745D" w:rsidRPr="00FC745D" w:rsidRDefault="00A72AC1" w:rsidP="00A72AC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C745D" w:rsidRPr="00FC745D">
        <w:rPr>
          <w:sz w:val="28"/>
          <w:szCs w:val="28"/>
        </w:rPr>
        <w:t>остановление Правительства Ро</w:t>
      </w:r>
      <w:r>
        <w:rPr>
          <w:sz w:val="28"/>
          <w:szCs w:val="28"/>
        </w:rPr>
        <w:t xml:space="preserve">ссийской Федерации от 31 марта </w:t>
      </w:r>
      <w:r>
        <w:rPr>
          <w:sz w:val="28"/>
          <w:szCs w:val="28"/>
        </w:rPr>
        <w:br/>
      </w:r>
      <w:r w:rsidR="00FC745D" w:rsidRPr="00FC745D">
        <w:rPr>
          <w:sz w:val="28"/>
          <w:szCs w:val="28"/>
        </w:rPr>
        <w:t>2017 года № 402 "Об утверждении Правил выполнения инженерных изысканий, необходимых для подготовки документации по планировке территории";</w:t>
      </w:r>
    </w:p>
    <w:p w:rsidR="00FC745D" w:rsidRPr="00FC745D" w:rsidRDefault="00FC745D" w:rsidP="00FC745D">
      <w:pPr>
        <w:widowControl w:val="0"/>
        <w:ind w:firstLine="709"/>
        <w:jc w:val="both"/>
        <w:rPr>
          <w:sz w:val="28"/>
          <w:szCs w:val="28"/>
        </w:rPr>
      </w:pPr>
      <w:r w:rsidRPr="00FC745D">
        <w:rPr>
          <w:sz w:val="28"/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FC745D" w:rsidRDefault="00FC745D" w:rsidP="00A72AC1">
      <w:pPr>
        <w:widowControl w:val="0"/>
        <w:ind w:firstLine="709"/>
        <w:jc w:val="both"/>
        <w:rPr>
          <w:sz w:val="28"/>
          <w:szCs w:val="28"/>
        </w:rPr>
      </w:pPr>
      <w:r w:rsidRPr="00FC745D">
        <w:rPr>
          <w:sz w:val="28"/>
          <w:szCs w:val="28"/>
        </w:rPr>
        <w:t xml:space="preserve">СП 42.13330.2016. Свод правил. </w:t>
      </w:r>
      <w:r w:rsidR="00A72AC1">
        <w:rPr>
          <w:sz w:val="28"/>
          <w:szCs w:val="28"/>
        </w:rPr>
        <w:t xml:space="preserve">Градостроительство. Планировка </w:t>
      </w:r>
      <w:r w:rsidR="00A72AC1">
        <w:rPr>
          <w:sz w:val="28"/>
          <w:szCs w:val="28"/>
        </w:rPr>
        <w:br/>
      </w:r>
      <w:r w:rsidRPr="00FC745D">
        <w:rPr>
          <w:sz w:val="28"/>
          <w:szCs w:val="28"/>
        </w:rPr>
        <w:t>и застройка городских и сельских поселений. Актуализированная редакция СНиП 2.07.01-89* (далее</w:t>
      </w:r>
      <w:r w:rsidR="00A72AC1">
        <w:rPr>
          <w:sz w:val="28"/>
          <w:szCs w:val="28"/>
        </w:rPr>
        <w:t xml:space="preserve"> −</w:t>
      </w:r>
      <w:r w:rsidRPr="00FC745D">
        <w:rPr>
          <w:sz w:val="28"/>
          <w:szCs w:val="28"/>
        </w:rPr>
        <w:t xml:space="preserve"> СП 42.13330.2016);</w:t>
      </w:r>
    </w:p>
    <w:p w:rsidR="00FC745D" w:rsidRPr="00FC745D" w:rsidRDefault="00FC745D" w:rsidP="00FC745D">
      <w:pPr>
        <w:widowControl w:val="0"/>
        <w:ind w:firstLine="709"/>
        <w:jc w:val="both"/>
        <w:rPr>
          <w:sz w:val="28"/>
          <w:szCs w:val="28"/>
        </w:rPr>
      </w:pPr>
      <w:r w:rsidRPr="00FC745D">
        <w:rPr>
          <w:sz w:val="28"/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FC745D" w:rsidRPr="00FC745D" w:rsidRDefault="00FC745D" w:rsidP="00FC745D">
      <w:pPr>
        <w:widowControl w:val="0"/>
        <w:ind w:firstLine="709"/>
        <w:jc w:val="both"/>
        <w:rPr>
          <w:sz w:val="28"/>
          <w:szCs w:val="28"/>
        </w:rPr>
      </w:pPr>
      <w:r w:rsidRPr="00FC745D">
        <w:rPr>
          <w:sz w:val="28"/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FC745D" w:rsidRPr="00FC745D" w:rsidRDefault="00FC745D" w:rsidP="00FC745D">
      <w:pPr>
        <w:widowControl w:val="0"/>
        <w:ind w:firstLine="709"/>
        <w:jc w:val="both"/>
        <w:rPr>
          <w:sz w:val="28"/>
          <w:szCs w:val="28"/>
        </w:rPr>
      </w:pPr>
      <w:r w:rsidRPr="00FC745D">
        <w:rPr>
          <w:sz w:val="28"/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FC745D" w:rsidRPr="00FC745D" w:rsidRDefault="00FC745D" w:rsidP="00A72AC1">
      <w:pPr>
        <w:widowControl w:val="0"/>
        <w:ind w:firstLine="709"/>
        <w:jc w:val="both"/>
        <w:rPr>
          <w:sz w:val="28"/>
          <w:szCs w:val="28"/>
        </w:rPr>
      </w:pPr>
      <w:r w:rsidRPr="00FC745D">
        <w:rPr>
          <w:sz w:val="28"/>
          <w:szCs w:val="28"/>
        </w:rPr>
        <w:t>СП 59.13330.2020 "Свод правил. Д</w:t>
      </w:r>
      <w:r w:rsidR="00A72AC1">
        <w:rPr>
          <w:sz w:val="28"/>
          <w:szCs w:val="28"/>
        </w:rPr>
        <w:t xml:space="preserve">оступность зданий и сооружений </w:t>
      </w:r>
      <w:r w:rsidR="00A72AC1">
        <w:rPr>
          <w:sz w:val="28"/>
          <w:szCs w:val="28"/>
        </w:rPr>
        <w:br/>
      </w:r>
      <w:r w:rsidRPr="00FC745D">
        <w:rPr>
          <w:sz w:val="28"/>
          <w:szCs w:val="28"/>
        </w:rPr>
        <w:t>для маломобильных групп населен</w:t>
      </w:r>
      <w:r w:rsidR="00A72AC1">
        <w:rPr>
          <w:sz w:val="28"/>
          <w:szCs w:val="28"/>
        </w:rPr>
        <w:t xml:space="preserve">ия. Актуализированная редакция </w:t>
      </w:r>
      <w:r w:rsidR="00A72AC1">
        <w:rPr>
          <w:sz w:val="28"/>
          <w:szCs w:val="28"/>
        </w:rPr>
        <w:br/>
      </w:r>
      <w:r w:rsidRPr="00FC745D">
        <w:rPr>
          <w:sz w:val="28"/>
          <w:szCs w:val="28"/>
        </w:rPr>
        <w:t>СНиП 35-01-2001";</w:t>
      </w:r>
    </w:p>
    <w:p w:rsidR="00FC745D" w:rsidRPr="00FC745D" w:rsidRDefault="00FC745D" w:rsidP="00FC745D">
      <w:pPr>
        <w:widowControl w:val="0"/>
        <w:ind w:firstLine="709"/>
        <w:jc w:val="both"/>
        <w:rPr>
          <w:sz w:val="28"/>
          <w:szCs w:val="28"/>
        </w:rPr>
      </w:pPr>
      <w:r w:rsidRPr="00FC745D">
        <w:rPr>
          <w:sz w:val="28"/>
          <w:szCs w:val="28"/>
        </w:rPr>
        <w:t>СанПиН 2.2.1/2.1.1.1200-03 "Санитарно-защитные зоны и санитарная классификация предприятий, сооружений и иных объектов";</w:t>
      </w:r>
    </w:p>
    <w:p w:rsidR="00FC745D" w:rsidRPr="00FC745D" w:rsidRDefault="00A72AC1" w:rsidP="00FC745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C745D" w:rsidRPr="00FC745D">
        <w:rPr>
          <w:sz w:val="28"/>
          <w:szCs w:val="28"/>
        </w:rPr>
        <w:t>енеральный план муниципального образования "Город Архангельск" утвержден</w:t>
      </w:r>
      <w:r>
        <w:rPr>
          <w:sz w:val="28"/>
          <w:szCs w:val="28"/>
        </w:rPr>
        <w:t>ный</w:t>
      </w:r>
      <w:r w:rsidR="00FC745D" w:rsidRPr="00FC745D">
        <w:rPr>
          <w:sz w:val="28"/>
          <w:szCs w:val="28"/>
        </w:rPr>
        <w:t xml:space="preserve"> постановлением министерства строительства и архите</w:t>
      </w:r>
      <w:r>
        <w:rPr>
          <w:sz w:val="28"/>
          <w:szCs w:val="28"/>
        </w:rPr>
        <w:t>ктуры Архангельской области от 2 апреля 2020 года</w:t>
      </w:r>
      <w:r w:rsidR="00FC745D" w:rsidRPr="00FC745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37-п (с изменениями)</w:t>
      </w:r>
      <w:r w:rsidR="0064158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(далее − г</w:t>
      </w:r>
      <w:r w:rsidR="00FC745D" w:rsidRPr="00FC745D">
        <w:rPr>
          <w:sz w:val="28"/>
          <w:szCs w:val="28"/>
        </w:rPr>
        <w:t>енеральный план);</w:t>
      </w:r>
    </w:p>
    <w:p w:rsidR="00FC745D" w:rsidRPr="00FC745D" w:rsidRDefault="00A72AC1" w:rsidP="00FC745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C745D" w:rsidRPr="00FC745D">
        <w:rPr>
          <w:sz w:val="28"/>
          <w:szCs w:val="28"/>
        </w:rPr>
        <w:t xml:space="preserve">равила землепользования и застройки городского округа </w:t>
      </w:r>
      <w:r>
        <w:rPr>
          <w:sz w:val="28"/>
          <w:szCs w:val="28"/>
        </w:rPr>
        <w:br/>
      </w:r>
      <w:r w:rsidR="006506E5">
        <w:rPr>
          <w:sz w:val="28"/>
          <w:szCs w:val="28"/>
        </w:rPr>
        <w:t>"Город Архангельск", утвержденные постановлением м</w:t>
      </w:r>
      <w:r w:rsidR="00FC745D" w:rsidRPr="00FC745D">
        <w:rPr>
          <w:sz w:val="28"/>
          <w:szCs w:val="28"/>
        </w:rPr>
        <w:t>инистерства строительства и архитектуры Архангельско</w:t>
      </w:r>
      <w:r>
        <w:rPr>
          <w:sz w:val="28"/>
          <w:szCs w:val="28"/>
        </w:rPr>
        <w:t>й области от 29 сентября 2020 года</w:t>
      </w:r>
      <w:r w:rsidR="00FC745D" w:rsidRPr="00FC745D">
        <w:rPr>
          <w:sz w:val="28"/>
          <w:szCs w:val="28"/>
        </w:rPr>
        <w:t xml:space="preserve"> № 68-п (с изменениями)</w:t>
      </w:r>
      <w:r w:rsidR="00641586">
        <w:rPr>
          <w:sz w:val="28"/>
          <w:szCs w:val="28"/>
        </w:rPr>
        <w:t>,</w:t>
      </w:r>
      <w:r w:rsidR="00FC745D" w:rsidRPr="00FC745D">
        <w:rPr>
          <w:sz w:val="28"/>
          <w:szCs w:val="28"/>
        </w:rPr>
        <w:t xml:space="preserve"> (далее − ПЗЗ);</w:t>
      </w:r>
    </w:p>
    <w:p w:rsidR="00FC745D" w:rsidRPr="00FC745D" w:rsidRDefault="006506E5" w:rsidP="00FC745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C745D" w:rsidRPr="00FC745D">
        <w:rPr>
          <w:sz w:val="28"/>
          <w:szCs w:val="28"/>
        </w:rPr>
        <w:t xml:space="preserve">роект планировки межмагистральной территории (жилой район Кузнечиха) муниципального образования </w:t>
      </w:r>
      <w:r>
        <w:rPr>
          <w:sz w:val="28"/>
          <w:szCs w:val="28"/>
        </w:rPr>
        <w:t>"</w:t>
      </w:r>
      <w:r w:rsidR="00FC745D" w:rsidRPr="00FC745D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="00FC745D" w:rsidRPr="00FC745D">
        <w:rPr>
          <w:sz w:val="28"/>
          <w:szCs w:val="28"/>
        </w:rPr>
        <w:t xml:space="preserve">, утвержденный распоряжением </w:t>
      </w:r>
      <w:r>
        <w:rPr>
          <w:sz w:val="28"/>
          <w:szCs w:val="28"/>
        </w:rPr>
        <w:t>мэра</w:t>
      </w:r>
      <w:r w:rsidR="00FC745D" w:rsidRPr="00FC745D">
        <w:rPr>
          <w:sz w:val="28"/>
          <w:szCs w:val="28"/>
        </w:rPr>
        <w:t xml:space="preserve"> </w:t>
      </w:r>
      <w:r w:rsidR="001C662C">
        <w:rPr>
          <w:sz w:val="28"/>
          <w:szCs w:val="28"/>
        </w:rPr>
        <w:t>города Архангельска 17 декабря 2014 года №</w:t>
      </w:r>
      <w:r w:rsidR="00FC745D" w:rsidRPr="00FC745D">
        <w:rPr>
          <w:sz w:val="28"/>
          <w:szCs w:val="28"/>
        </w:rPr>
        <w:t xml:space="preserve"> 4533р</w:t>
      </w:r>
      <w:r w:rsidR="001C662C">
        <w:rPr>
          <w:sz w:val="28"/>
          <w:szCs w:val="28"/>
        </w:rPr>
        <w:t xml:space="preserve"> </w:t>
      </w:r>
      <w:r w:rsidR="001C662C">
        <w:rPr>
          <w:sz w:val="28"/>
          <w:szCs w:val="28"/>
        </w:rPr>
        <w:br/>
        <w:t>(с изменениями)</w:t>
      </w:r>
      <w:r w:rsidR="00641586">
        <w:rPr>
          <w:sz w:val="28"/>
          <w:szCs w:val="28"/>
        </w:rPr>
        <w:t>,</w:t>
      </w:r>
      <w:r w:rsidR="00FC745D" w:rsidRPr="00FC745D">
        <w:rPr>
          <w:sz w:val="28"/>
          <w:szCs w:val="28"/>
        </w:rPr>
        <w:t xml:space="preserve"> (далее – ППТ </w:t>
      </w:r>
      <w:r w:rsidR="001C662C">
        <w:rPr>
          <w:sz w:val="28"/>
          <w:szCs w:val="28"/>
        </w:rPr>
        <w:t>"</w:t>
      </w:r>
      <w:r w:rsidR="00FC745D" w:rsidRPr="00FC745D">
        <w:rPr>
          <w:sz w:val="28"/>
          <w:szCs w:val="28"/>
        </w:rPr>
        <w:t>Жилой район Кузнечиха</w:t>
      </w:r>
      <w:r w:rsidR="001C662C">
        <w:rPr>
          <w:sz w:val="28"/>
          <w:szCs w:val="28"/>
        </w:rPr>
        <w:t>"</w:t>
      </w:r>
      <w:r w:rsidR="00FC745D" w:rsidRPr="00FC745D">
        <w:rPr>
          <w:sz w:val="28"/>
          <w:szCs w:val="28"/>
        </w:rPr>
        <w:t>);</w:t>
      </w:r>
    </w:p>
    <w:p w:rsidR="00FC745D" w:rsidRPr="00FC745D" w:rsidRDefault="00FC745D" w:rsidP="00FC745D">
      <w:pPr>
        <w:widowControl w:val="0"/>
        <w:ind w:firstLine="709"/>
        <w:jc w:val="both"/>
        <w:rPr>
          <w:sz w:val="28"/>
          <w:szCs w:val="28"/>
        </w:rPr>
      </w:pPr>
      <w:r w:rsidRPr="00FC745D">
        <w:rPr>
          <w:sz w:val="28"/>
          <w:szCs w:val="28"/>
        </w:rPr>
        <w:t xml:space="preserve">местные нормативы градостроительного проектирования муниципального образования </w:t>
      </w:r>
      <w:r w:rsidR="001C662C">
        <w:rPr>
          <w:sz w:val="28"/>
          <w:szCs w:val="28"/>
        </w:rPr>
        <w:t>"</w:t>
      </w:r>
      <w:r w:rsidRPr="00FC745D">
        <w:rPr>
          <w:sz w:val="28"/>
          <w:szCs w:val="28"/>
        </w:rPr>
        <w:t>Город Архангельск</w:t>
      </w:r>
      <w:r w:rsidR="001C662C">
        <w:rPr>
          <w:sz w:val="28"/>
          <w:szCs w:val="28"/>
        </w:rPr>
        <w:t>"</w:t>
      </w:r>
      <w:r w:rsidRPr="00FC745D">
        <w:rPr>
          <w:sz w:val="28"/>
          <w:szCs w:val="28"/>
        </w:rPr>
        <w:t>, утвержденные решением Архангельской городской Думы</w:t>
      </w:r>
      <w:r w:rsidR="00641586">
        <w:rPr>
          <w:sz w:val="28"/>
          <w:szCs w:val="28"/>
        </w:rPr>
        <w:t xml:space="preserve"> от 20 сентября 2017 года № 567,</w:t>
      </w:r>
      <w:r w:rsidR="00EE3BA2">
        <w:rPr>
          <w:sz w:val="28"/>
          <w:szCs w:val="28"/>
        </w:rPr>
        <w:br/>
      </w:r>
      <w:r w:rsidRPr="00FC745D">
        <w:rPr>
          <w:sz w:val="28"/>
          <w:szCs w:val="28"/>
        </w:rPr>
        <w:t>(далее – МНГП);</w:t>
      </w:r>
    </w:p>
    <w:p w:rsidR="00FC745D" w:rsidRPr="00FC745D" w:rsidRDefault="00FC745D" w:rsidP="00FC745D">
      <w:pPr>
        <w:widowControl w:val="0"/>
        <w:ind w:firstLine="709"/>
        <w:jc w:val="both"/>
        <w:rPr>
          <w:sz w:val="28"/>
          <w:szCs w:val="28"/>
        </w:rPr>
      </w:pPr>
      <w:r w:rsidRPr="00FC745D">
        <w:rPr>
          <w:sz w:val="28"/>
          <w:szCs w:val="28"/>
        </w:rPr>
        <w:t>региональные нормативы градостроительного проектирования Архангельской области, утвержденные постановлением Правительства Архангельской области от 19 апреля 2016 года № 123-пп (с изменениями)</w:t>
      </w:r>
      <w:r w:rsidR="00641586">
        <w:rPr>
          <w:sz w:val="28"/>
          <w:szCs w:val="28"/>
        </w:rPr>
        <w:t>,</w:t>
      </w:r>
      <w:r w:rsidRPr="00FC745D">
        <w:rPr>
          <w:sz w:val="28"/>
          <w:szCs w:val="28"/>
        </w:rPr>
        <w:t xml:space="preserve"> (далее – РНГП);</w:t>
      </w:r>
    </w:p>
    <w:p w:rsidR="00FC745D" w:rsidRPr="00FC745D" w:rsidRDefault="004434FB" w:rsidP="00FC745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C745D" w:rsidRPr="00FC745D">
        <w:rPr>
          <w:sz w:val="28"/>
          <w:szCs w:val="28"/>
        </w:rPr>
        <w:t xml:space="preserve">равила благоустройства </w:t>
      </w:r>
      <w:r>
        <w:rPr>
          <w:sz w:val="28"/>
          <w:szCs w:val="28"/>
        </w:rPr>
        <w:t>городского округа "Город Архангельск", утвержденные</w:t>
      </w:r>
      <w:r w:rsidR="0099099C">
        <w:rPr>
          <w:sz w:val="28"/>
          <w:szCs w:val="28"/>
        </w:rPr>
        <w:t xml:space="preserve"> решением Архангельской городской Думы от 25 октября </w:t>
      </w:r>
      <w:r w:rsidR="0099099C">
        <w:rPr>
          <w:sz w:val="28"/>
          <w:szCs w:val="28"/>
        </w:rPr>
        <w:br/>
      </w:r>
      <w:r w:rsidR="00FC745D" w:rsidRPr="00FC745D">
        <w:rPr>
          <w:sz w:val="28"/>
          <w:szCs w:val="28"/>
        </w:rPr>
        <w:lastRenderedPageBreak/>
        <w:t>2017</w:t>
      </w:r>
      <w:r w:rsidR="0099099C">
        <w:rPr>
          <w:sz w:val="28"/>
          <w:szCs w:val="28"/>
        </w:rPr>
        <w:t xml:space="preserve"> года</w:t>
      </w:r>
      <w:r w:rsidR="00FC745D" w:rsidRPr="00FC745D">
        <w:rPr>
          <w:sz w:val="28"/>
          <w:szCs w:val="28"/>
        </w:rPr>
        <w:t xml:space="preserve"> № 581</w:t>
      </w:r>
      <w:r w:rsidR="0099099C">
        <w:rPr>
          <w:sz w:val="28"/>
          <w:szCs w:val="28"/>
        </w:rPr>
        <w:t xml:space="preserve"> (с изменениями)</w:t>
      </w:r>
      <w:r w:rsidR="00FC745D" w:rsidRPr="00FC745D">
        <w:rPr>
          <w:sz w:val="28"/>
          <w:szCs w:val="28"/>
        </w:rPr>
        <w:t>;</w:t>
      </w:r>
    </w:p>
    <w:p w:rsidR="00FC745D" w:rsidRPr="00FC745D" w:rsidRDefault="00FC745D" w:rsidP="00FC745D">
      <w:pPr>
        <w:widowControl w:val="0"/>
        <w:ind w:firstLine="709"/>
        <w:jc w:val="both"/>
        <w:rPr>
          <w:sz w:val="28"/>
          <w:szCs w:val="28"/>
        </w:rPr>
      </w:pPr>
      <w:r w:rsidRPr="00FC745D">
        <w:rPr>
          <w:sz w:val="28"/>
          <w:szCs w:val="28"/>
        </w:rPr>
        <w:t>иные законы и нормативные правовые акты Российской Федерации, Архангельской области, городского округа "Город Архангельск".</w:t>
      </w:r>
    </w:p>
    <w:p w:rsidR="00FC745D" w:rsidRPr="00FC745D" w:rsidRDefault="00FC745D" w:rsidP="00FC745D">
      <w:pPr>
        <w:widowControl w:val="0"/>
        <w:ind w:firstLine="709"/>
        <w:jc w:val="both"/>
        <w:rPr>
          <w:sz w:val="28"/>
          <w:szCs w:val="28"/>
        </w:rPr>
      </w:pPr>
      <w:r w:rsidRPr="00FC745D">
        <w:rPr>
          <w:sz w:val="28"/>
          <w:szCs w:val="28"/>
        </w:rPr>
        <w:t>Основными задачами документации по планировке территории являются:</w:t>
      </w:r>
    </w:p>
    <w:p w:rsidR="00FC745D" w:rsidRPr="00FC745D" w:rsidRDefault="00FC745D" w:rsidP="00B765AB">
      <w:pPr>
        <w:widowControl w:val="0"/>
        <w:ind w:firstLine="709"/>
        <w:jc w:val="both"/>
        <w:rPr>
          <w:sz w:val="28"/>
          <w:szCs w:val="28"/>
        </w:rPr>
      </w:pPr>
      <w:r w:rsidRPr="00FC745D">
        <w:rPr>
          <w:sz w:val="28"/>
          <w:szCs w:val="28"/>
        </w:rPr>
        <w:t xml:space="preserve">определение этапов реализации решения о комплексном развитии </w:t>
      </w:r>
      <w:r w:rsidR="003D6EAE">
        <w:rPr>
          <w:sz w:val="28"/>
          <w:szCs w:val="28"/>
        </w:rPr>
        <w:t xml:space="preserve">территории жилой </w:t>
      </w:r>
      <w:r w:rsidR="003D6EAE" w:rsidRPr="003D6EAE">
        <w:rPr>
          <w:sz w:val="28"/>
          <w:szCs w:val="28"/>
        </w:rPr>
        <w:t xml:space="preserve">застройки  городского округа "Город Архангельск" </w:t>
      </w:r>
      <w:r w:rsidR="00B765AB">
        <w:rPr>
          <w:sz w:val="28"/>
          <w:szCs w:val="28"/>
        </w:rPr>
        <w:br/>
      </w:r>
      <w:r w:rsidR="003D6EAE" w:rsidRPr="003D6EAE">
        <w:rPr>
          <w:sz w:val="28"/>
          <w:szCs w:val="28"/>
        </w:rPr>
        <w:t>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</w:t>
      </w:r>
      <w:r w:rsidRPr="00FC745D">
        <w:rPr>
          <w:sz w:val="28"/>
          <w:szCs w:val="28"/>
        </w:rPr>
        <w:t xml:space="preserve">, принятого постановлением Главы городского округа </w:t>
      </w:r>
      <w:r w:rsidR="00B765AB">
        <w:rPr>
          <w:sz w:val="28"/>
          <w:szCs w:val="28"/>
        </w:rPr>
        <w:br/>
      </w:r>
      <w:r w:rsidRPr="00FC745D">
        <w:rPr>
          <w:sz w:val="28"/>
          <w:szCs w:val="28"/>
        </w:rPr>
        <w:t>"Город Архан</w:t>
      </w:r>
      <w:r w:rsidR="00B765AB">
        <w:rPr>
          <w:sz w:val="28"/>
          <w:szCs w:val="28"/>
        </w:rPr>
        <w:t xml:space="preserve">гельск"11 июля 2023 года № 1125 </w:t>
      </w:r>
      <w:r w:rsidRPr="00FC745D">
        <w:rPr>
          <w:sz w:val="28"/>
          <w:szCs w:val="28"/>
        </w:rPr>
        <w:t>и постановлением Главы городского округа "Город Архангельск"</w:t>
      </w:r>
      <w:r w:rsidR="00B765AB">
        <w:rPr>
          <w:sz w:val="28"/>
          <w:szCs w:val="28"/>
        </w:rPr>
        <w:t xml:space="preserve"> </w:t>
      </w:r>
      <w:r w:rsidRPr="00FC745D">
        <w:rPr>
          <w:sz w:val="28"/>
          <w:szCs w:val="28"/>
        </w:rPr>
        <w:t xml:space="preserve">от 4 августа 2023 года № 1271 </w:t>
      </w:r>
      <w:r w:rsidR="00B765AB">
        <w:rPr>
          <w:sz w:val="28"/>
          <w:szCs w:val="28"/>
        </w:rPr>
        <w:br/>
        <w:t>"</w:t>
      </w:r>
      <w:r w:rsidR="00B765AB" w:rsidRPr="00B765AB">
        <w:rPr>
          <w:sz w:val="28"/>
          <w:szCs w:val="28"/>
        </w:rPr>
        <w:t xml:space="preserve">О внесении изменения в </w:t>
      </w:r>
      <w:r w:rsidR="00B765AB">
        <w:rPr>
          <w:sz w:val="28"/>
          <w:szCs w:val="28"/>
        </w:rPr>
        <w:t xml:space="preserve">приложение № 2 к постановлению </w:t>
      </w:r>
      <w:r w:rsidR="00B765AB" w:rsidRPr="00B765AB">
        <w:rPr>
          <w:sz w:val="28"/>
          <w:szCs w:val="28"/>
        </w:rPr>
        <w:t>Главы городск</w:t>
      </w:r>
      <w:r w:rsidR="00B765AB">
        <w:rPr>
          <w:sz w:val="28"/>
          <w:szCs w:val="28"/>
        </w:rPr>
        <w:t xml:space="preserve">ого округа "Город Архангельск" </w:t>
      </w:r>
      <w:r w:rsidR="00B765AB" w:rsidRPr="00B765AB">
        <w:rPr>
          <w:sz w:val="28"/>
          <w:szCs w:val="28"/>
        </w:rPr>
        <w:t>от 11 июля 2023 года № 1125</w:t>
      </w:r>
      <w:r w:rsidR="00B765AB">
        <w:rPr>
          <w:sz w:val="28"/>
          <w:szCs w:val="28"/>
        </w:rPr>
        <w:t xml:space="preserve">" </w:t>
      </w:r>
      <w:r w:rsidRPr="00FC745D">
        <w:rPr>
          <w:sz w:val="28"/>
          <w:szCs w:val="28"/>
        </w:rPr>
        <w:t xml:space="preserve">с указанием очередности сноса многоквартирных домов, а также выполнение мероприятий, связанных с архитектурно-строительным проектированием, со строительством, в том числе по предоставлению необходимых для этих целей земельных участков, видов работ по благоустройству территории со сроками </w:t>
      </w:r>
      <w:r w:rsidR="000C242E">
        <w:rPr>
          <w:sz w:val="28"/>
          <w:szCs w:val="28"/>
        </w:rPr>
        <w:br/>
      </w:r>
      <w:r w:rsidRPr="00FC745D">
        <w:rPr>
          <w:sz w:val="28"/>
          <w:szCs w:val="28"/>
        </w:rPr>
        <w:t xml:space="preserve">их выполнения; </w:t>
      </w:r>
    </w:p>
    <w:p w:rsidR="00FC745D" w:rsidRPr="00FC745D" w:rsidRDefault="00FC745D" w:rsidP="00FC745D">
      <w:pPr>
        <w:widowControl w:val="0"/>
        <w:ind w:firstLine="709"/>
        <w:jc w:val="both"/>
        <w:rPr>
          <w:sz w:val="28"/>
          <w:szCs w:val="28"/>
        </w:rPr>
      </w:pPr>
      <w:r w:rsidRPr="00FC745D">
        <w:rPr>
          <w:sz w:val="28"/>
          <w:szCs w:val="28"/>
        </w:rPr>
        <w:t xml:space="preserve">определение соотношения общей площади жилых и нежилых помещений в многоквартирных домах, подлежащих строительству в соответствии </w:t>
      </w:r>
      <w:r w:rsidR="000C242E">
        <w:rPr>
          <w:sz w:val="28"/>
          <w:szCs w:val="28"/>
        </w:rPr>
        <w:br/>
      </w:r>
      <w:r w:rsidRPr="00FC745D">
        <w:rPr>
          <w:sz w:val="28"/>
          <w:szCs w:val="28"/>
        </w:rPr>
        <w:t xml:space="preserve">с </w:t>
      </w:r>
      <w:r w:rsidR="00E0758D">
        <w:rPr>
          <w:sz w:val="28"/>
          <w:szCs w:val="28"/>
        </w:rPr>
        <w:t>договором</w:t>
      </w:r>
      <w:r w:rsidRPr="00FC745D">
        <w:rPr>
          <w:sz w:val="28"/>
          <w:szCs w:val="28"/>
        </w:rPr>
        <w:t>, а также условие о размещении на первых этажах указанных домов нежилых помещений в соответствии с нормативами градостроительного проектирования и общим объемом строительства не более 45,79 тыс. кв.</w:t>
      </w:r>
      <w:r w:rsidR="00F009E7">
        <w:rPr>
          <w:sz w:val="28"/>
          <w:szCs w:val="28"/>
        </w:rPr>
        <w:t xml:space="preserve"> </w:t>
      </w:r>
      <w:r w:rsidRPr="00FC745D">
        <w:rPr>
          <w:sz w:val="28"/>
          <w:szCs w:val="28"/>
        </w:rPr>
        <w:t xml:space="preserve">м, </w:t>
      </w:r>
      <w:r w:rsidR="009332FB">
        <w:rPr>
          <w:sz w:val="28"/>
          <w:szCs w:val="28"/>
        </w:rPr>
        <w:br/>
      </w:r>
      <w:r w:rsidRPr="00FC745D">
        <w:rPr>
          <w:sz w:val="28"/>
          <w:szCs w:val="28"/>
        </w:rPr>
        <w:t>где не более 38,92 тыс. кв.</w:t>
      </w:r>
      <w:r w:rsidR="00F009E7">
        <w:rPr>
          <w:sz w:val="28"/>
          <w:szCs w:val="28"/>
        </w:rPr>
        <w:t xml:space="preserve"> </w:t>
      </w:r>
      <w:r w:rsidRPr="00FC745D">
        <w:rPr>
          <w:sz w:val="28"/>
          <w:szCs w:val="28"/>
        </w:rPr>
        <w:t xml:space="preserve">м </w:t>
      </w:r>
      <w:r w:rsidR="00F009E7">
        <w:rPr>
          <w:sz w:val="28"/>
          <w:szCs w:val="28"/>
        </w:rPr>
        <w:t>−</w:t>
      </w:r>
      <w:r w:rsidRPr="00FC745D">
        <w:rPr>
          <w:sz w:val="28"/>
          <w:szCs w:val="28"/>
        </w:rPr>
        <w:t xml:space="preserve"> общая площадь жилых помещений; </w:t>
      </w:r>
      <w:r w:rsidR="00F009E7">
        <w:rPr>
          <w:sz w:val="28"/>
          <w:szCs w:val="28"/>
        </w:rPr>
        <w:br/>
      </w:r>
      <w:r w:rsidRPr="00FC745D">
        <w:rPr>
          <w:sz w:val="28"/>
          <w:szCs w:val="28"/>
        </w:rPr>
        <w:t>не более 6,87 тыс. кв.</w:t>
      </w:r>
      <w:r w:rsidR="00F009E7">
        <w:rPr>
          <w:sz w:val="28"/>
          <w:szCs w:val="28"/>
        </w:rPr>
        <w:t xml:space="preserve"> </w:t>
      </w:r>
      <w:r w:rsidRPr="00FC745D">
        <w:rPr>
          <w:sz w:val="28"/>
          <w:szCs w:val="28"/>
        </w:rPr>
        <w:t xml:space="preserve">м </w:t>
      </w:r>
      <w:r w:rsidR="00F009E7">
        <w:rPr>
          <w:sz w:val="28"/>
          <w:szCs w:val="28"/>
        </w:rPr>
        <w:t>−</w:t>
      </w:r>
      <w:r w:rsidRPr="00FC745D">
        <w:rPr>
          <w:sz w:val="28"/>
          <w:szCs w:val="28"/>
        </w:rPr>
        <w:t xml:space="preserve"> общая площадь нежилых помещений.</w:t>
      </w:r>
    </w:p>
    <w:p w:rsidR="00FC745D" w:rsidRPr="00FC745D" w:rsidRDefault="00FC745D" w:rsidP="00FC745D">
      <w:pPr>
        <w:widowControl w:val="0"/>
        <w:ind w:firstLine="709"/>
        <w:jc w:val="both"/>
        <w:rPr>
          <w:sz w:val="28"/>
          <w:szCs w:val="28"/>
        </w:rPr>
      </w:pPr>
      <w:r w:rsidRPr="00FC745D">
        <w:rPr>
          <w:sz w:val="28"/>
          <w:szCs w:val="28"/>
        </w:rPr>
        <w:t xml:space="preserve">Согласование проекта внесения изменений в </w:t>
      </w:r>
      <w:r w:rsidR="00B04D63">
        <w:rPr>
          <w:sz w:val="28"/>
          <w:szCs w:val="28"/>
        </w:rPr>
        <w:t xml:space="preserve">ППТ </w:t>
      </w:r>
      <w:r w:rsidR="00B04D63" w:rsidRPr="00B04D63">
        <w:rPr>
          <w:sz w:val="28"/>
          <w:szCs w:val="28"/>
        </w:rPr>
        <w:t>"Жилой район Кузнечиха"</w:t>
      </w:r>
      <w:r w:rsidR="00B04D63">
        <w:rPr>
          <w:sz w:val="28"/>
          <w:szCs w:val="28"/>
        </w:rPr>
        <w:t xml:space="preserve"> </w:t>
      </w:r>
      <w:r w:rsidRPr="00FC745D">
        <w:rPr>
          <w:sz w:val="28"/>
          <w:szCs w:val="28"/>
        </w:rPr>
        <w:t>осуществляется применительно к изменяемой части.</w:t>
      </w:r>
    </w:p>
    <w:p w:rsidR="00FC745D" w:rsidRDefault="00FC745D" w:rsidP="00FC745D">
      <w:pPr>
        <w:widowControl w:val="0"/>
        <w:ind w:firstLine="709"/>
        <w:jc w:val="both"/>
        <w:rPr>
          <w:sz w:val="28"/>
          <w:szCs w:val="28"/>
        </w:rPr>
      </w:pPr>
      <w:r w:rsidRPr="00FC745D">
        <w:rPr>
          <w:sz w:val="28"/>
          <w:szCs w:val="28"/>
        </w:rPr>
        <w:t xml:space="preserve">Графические материалы разработаны с использованием сведений </w:t>
      </w:r>
      <w:r w:rsidR="00B04D63">
        <w:rPr>
          <w:sz w:val="28"/>
          <w:szCs w:val="28"/>
        </w:rPr>
        <w:br/>
      </w:r>
      <w:r w:rsidRPr="00FC745D">
        <w:rPr>
          <w:sz w:val="28"/>
          <w:szCs w:val="28"/>
        </w:rPr>
        <w:t xml:space="preserve">из информационной системы обеспечения градостроительной деятельности </w:t>
      </w:r>
      <w:r w:rsidR="00B04D63">
        <w:rPr>
          <w:sz w:val="28"/>
          <w:szCs w:val="28"/>
        </w:rPr>
        <w:br/>
      </w:r>
      <w:r w:rsidRPr="00FC745D">
        <w:rPr>
          <w:sz w:val="28"/>
          <w:szCs w:val="28"/>
        </w:rPr>
        <w:t xml:space="preserve">на территории городского округа "Город Архангельск" М 1:500, предоставленной заказчику департаментом градостроительства в бумажном </w:t>
      </w:r>
      <w:r w:rsidR="00B04D63">
        <w:rPr>
          <w:sz w:val="28"/>
          <w:szCs w:val="28"/>
        </w:rPr>
        <w:br/>
      </w:r>
      <w:r w:rsidRPr="00FC745D">
        <w:rPr>
          <w:sz w:val="28"/>
          <w:szCs w:val="28"/>
        </w:rPr>
        <w:t>и  электронном виде.</w:t>
      </w:r>
      <w:r w:rsidR="00B04D63">
        <w:rPr>
          <w:sz w:val="28"/>
          <w:szCs w:val="28"/>
        </w:rPr>
        <w:t xml:space="preserve"> </w:t>
      </w:r>
    </w:p>
    <w:p w:rsidR="00FC745D" w:rsidRDefault="00FC745D" w:rsidP="00FC745D">
      <w:pPr>
        <w:widowControl w:val="0"/>
        <w:ind w:firstLine="709"/>
        <w:jc w:val="both"/>
        <w:rPr>
          <w:sz w:val="28"/>
          <w:szCs w:val="28"/>
        </w:rPr>
      </w:pPr>
    </w:p>
    <w:p w:rsidR="0056055E" w:rsidRDefault="00390467" w:rsidP="0056055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56055E" w:rsidRPr="00FB47AE">
        <w:rPr>
          <w:sz w:val="28"/>
          <w:szCs w:val="28"/>
        </w:rPr>
        <w:t xml:space="preserve">. </w:t>
      </w:r>
      <w:r w:rsidR="00345D33" w:rsidRPr="00345D33">
        <w:rPr>
          <w:sz w:val="28"/>
          <w:szCs w:val="28"/>
        </w:rPr>
        <w:t>Градостроительная ситуация</w:t>
      </w:r>
    </w:p>
    <w:p w:rsidR="00FC745D" w:rsidRDefault="00FC745D" w:rsidP="00FC745D">
      <w:pPr>
        <w:widowControl w:val="0"/>
        <w:ind w:firstLine="709"/>
        <w:jc w:val="both"/>
        <w:rPr>
          <w:sz w:val="28"/>
          <w:szCs w:val="28"/>
        </w:rPr>
      </w:pPr>
    </w:p>
    <w:p w:rsidR="00345D33" w:rsidRPr="00345D33" w:rsidRDefault="00345D33" w:rsidP="00345D33">
      <w:pPr>
        <w:widowControl w:val="0"/>
        <w:ind w:firstLine="709"/>
        <w:jc w:val="both"/>
        <w:rPr>
          <w:sz w:val="28"/>
          <w:szCs w:val="28"/>
        </w:rPr>
      </w:pPr>
      <w:r w:rsidRPr="00345D33">
        <w:rPr>
          <w:sz w:val="28"/>
          <w:szCs w:val="28"/>
        </w:rPr>
        <w:t xml:space="preserve">Проектируемая территория общей площадью 1,9080 га расположена </w:t>
      </w:r>
      <w:r w:rsidR="00DE1CA3">
        <w:rPr>
          <w:sz w:val="28"/>
          <w:szCs w:val="28"/>
        </w:rPr>
        <w:br/>
      </w:r>
      <w:r w:rsidRPr="00345D33">
        <w:rPr>
          <w:sz w:val="28"/>
          <w:szCs w:val="28"/>
        </w:rPr>
        <w:t>на правом берегу реки Северн</w:t>
      </w:r>
      <w:r w:rsidR="00641586">
        <w:rPr>
          <w:sz w:val="28"/>
          <w:szCs w:val="28"/>
        </w:rPr>
        <w:t>ой</w:t>
      </w:r>
      <w:r w:rsidRPr="00345D33">
        <w:rPr>
          <w:sz w:val="28"/>
          <w:szCs w:val="28"/>
        </w:rPr>
        <w:t xml:space="preserve"> Двин</w:t>
      </w:r>
      <w:r w:rsidR="00641586">
        <w:rPr>
          <w:sz w:val="28"/>
          <w:szCs w:val="28"/>
        </w:rPr>
        <w:t>ы</w:t>
      </w:r>
      <w:r w:rsidRPr="00345D33">
        <w:rPr>
          <w:sz w:val="28"/>
          <w:szCs w:val="28"/>
        </w:rPr>
        <w:t>, на севере  центральной части города Архангельска.</w:t>
      </w:r>
    </w:p>
    <w:p w:rsidR="00345D33" w:rsidRPr="00345D33" w:rsidRDefault="00345D33" w:rsidP="00FA3283">
      <w:pPr>
        <w:widowControl w:val="0"/>
        <w:ind w:firstLine="709"/>
        <w:jc w:val="both"/>
        <w:rPr>
          <w:sz w:val="28"/>
          <w:szCs w:val="28"/>
        </w:rPr>
      </w:pPr>
      <w:r w:rsidRPr="00345D33">
        <w:rPr>
          <w:sz w:val="28"/>
          <w:szCs w:val="28"/>
        </w:rPr>
        <w:t>Территория общей площадью 1,9080 га в границах разработки проекта</w:t>
      </w:r>
      <w:r w:rsidR="00FA3283">
        <w:rPr>
          <w:sz w:val="28"/>
          <w:szCs w:val="28"/>
        </w:rPr>
        <w:t xml:space="preserve"> п</w:t>
      </w:r>
      <w:r w:rsidRPr="00345D33">
        <w:rPr>
          <w:sz w:val="28"/>
          <w:szCs w:val="28"/>
        </w:rPr>
        <w:t>ланировки</w:t>
      </w:r>
      <w:r w:rsidR="00DE1CA3">
        <w:rPr>
          <w:sz w:val="28"/>
          <w:szCs w:val="28"/>
        </w:rPr>
        <w:t xml:space="preserve"> территории</w:t>
      </w:r>
      <w:r w:rsidRPr="00345D33">
        <w:rPr>
          <w:sz w:val="28"/>
          <w:szCs w:val="28"/>
        </w:rPr>
        <w:t xml:space="preserve"> представлена двумя несмежными </w:t>
      </w:r>
      <w:r w:rsidR="00493062">
        <w:rPr>
          <w:sz w:val="28"/>
          <w:szCs w:val="28"/>
        </w:rPr>
        <w:t>территориями жилой застройки</w:t>
      </w:r>
      <w:r w:rsidRPr="00345D33">
        <w:rPr>
          <w:sz w:val="28"/>
          <w:szCs w:val="28"/>
        </w:rPr>
        <w:t>:</w:t>
      </w:r>
    </w:p>
    <w:p w:rsidR="00345D33" w:rsidRPr="00345D33" w:rsidRDefault="00345D33" w:rsidP="00345D33">
      <w:pPr>
        <w:widowControl w:val="0"/>
        <w:ind w:firstLine="709"/>
        <w:jc w:val="both"/>
        <w:rPr>
          <w:sz w:val="28"/>
          <w:szCs w:val="28"/>
        </w:rPr>
      </w:pPr>
      <w:r w:rsidRPr="00345D33">
        <w:rPr>
          <w:sz w:val="28"/>
          <w:szCs w:val="28"/>
        </w:rPr>
        <w:t xml:space="preserve">в границах </w:t>
      </w:r>
      <w:r w:rsidR="00493062">
        <w:rPr>
          <w:sz w:val="28"/>
          <w:szCs w:val="28"/>
        </w:rPr>
        <w:t xml:space="preserve">части </w:t>
      </w:r>
      <w:r w:rsidRPr="00345D33">
        <w:rPr>
          <w:sz w:val="28"/>
          <w:szCs w:val="28"/>
        </w:rPr>
        <w:t>эле</w:t>
      </w:r>
      <w:r w:rsidR="00493062">
        <w:rPr>
          <w:sz w:val="28"/>
          <w:szCs w:val="28"/>
        </w:rPr>
        <w:t xml:space="preserve">мента планировочной структуры: </w:t>
      </w:r>
      <w:r w:rsidR="00493062">
        <w:rPr>
          <w:sz w:val="28"/>
          <w:szCs w:val="28"/>
        </w:rPr>
        <w:br/>
      </w:r>
      <w:r w:rsidRPr="00345D33">
        <w:rPr>
          <w:sz w:val="28"/>
          <w:szCs w:val="28"/>
        </w:rPr>
        <w:t xml:space="preserve">ул. Комсомольская, просп. Обводный канал, ул. Суворова, ул. Самойло </w:t>
      </w:r>
      <w:r w:rsidRPr="00345D33">
        <w:rPr>
          <w:sz w:val="28"/>
          <w:szCs w:val="28"/>
        </w:rPr>
        <w:lastRenderedPageBreak/>
        <w:t xml:space="preserve">площадью 1,0035 га (далее </w:t>
      </w:r>
      <w:r w:rsidR="00493062">
        <w:rPr>
          <w:sz w:val="28"/>
          <w:szCs w:val="28"/>
        </w:rPr>
        <w:t xml:space="preserve">− </w:t>
      </w:r>
      <w:r w:rsidRPr="00345D33">
        <w:rPr>
          <w:sz w:val="28"/>
          <w:szCs w:val="28"/>
        </w:rPr>
        <w:t>Территория 1);</w:t>
      </w:r>
    </w:p>
    <w:p w:rsidR="00345D33" w:rsidRPr="00345D33" w:rsidRDefault="00345D33" w:rsidP="00345D33">
      <w:pPr>
        <w:widowControl w:val="0"/>
        <w:ind w:firstLine="709"/>
        <w:jc w:val="both"/>
        <w:rPr>
          <w:sz w:val="28"/>
          <w:szCs w:val="28"/>
        </w:rPr>
      </w:pPr>
      <w:r w:rsidRPr="00345D33">
        <w:rPr>
          <w:sz w:val="28"/>
          <w:szCs w:val="28"/>
        </w:rPr>
        <w:t xml:space="preserve">в границах части элемента планировочной структуры: </w:t>
      </w:r>
      <w:r w:rsidR="00493062">
        <w:rPr>
          <w:sz w:val="28"/>
          <w:szCs w:val="28"/>
        </w:rPr>
        <w:br/>
      </w:r>
      <w:r w:rsidRPr="00345D33">
        <w:rPr>
          <w:sz w:val="28"/>
          <w:szCs w:val="28"/>
        </w:rPr>
        <w:t>просп. Ломоносова, ул. Комсомольская, ул. Самойло, ул. Карельская площадью 0,9045 га (далее</w:t>
      </w:r>
      <w:r w:rsidR="00493062">
        <w:rPr>
          <w:sz w:val="28"/>
          <w:szCs w:val="28"/>
        </w:rPr>
        <w:t xml:space="preserve"> −</w:t>
      </w:r>
      <w:r w:rsidRPr="00345D33">
        <w:rPr>
          <w:sz w:val="28"/>
          <w:szCs w:val="28"/>
        </w:rPr>
        <w:t xml:space="preserve"> Территория 2).</w:t>
      </w:r>
    </w:p>
    <w:p w:rsidR="00345D33" w:rsidRPr="00345D33" w:rsidRDefault="00493062" w:rsidP="00345D3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1 и Территория</w:t>
      </w:r>
      <w:r w:rsidR="00345D33" w:rsidRPr="00345D33">
        <w:rPr>
          <w:sz w:val="28"/>
          <w:szCs w:val="28"/>
        </w:rPr>
        <w:t xml:space="preserve"> 2 разделены ул. Самойло.</w:t>
      </w:r>
    </w:p>
    <w:p w:rsidR="00345D33" w:rsidRPr="00345D33" w:rsidRDefault="00345D33" w:rsidP="00345D33">
      <w:pPr>
        <w:widowControl w:val="0"/>
        <w:ind w:firstLine="709"/>
        <w:jc w:val="both"/>
        <w:rPr>
          <w:sz w:val="28"/>
          <w:szCs w:val="28"/>
        </w:rPr>
      </w:pPr>
      <w:r w:rsidRPr="00345D33">
        <w:rPr>
          <w:sz w:val="28"/>
          <w:szCs w:val="28"/>
        </w:rPr>
        <w:t xml:space="preserve">Проектируемая территория расположена в центральной части города Архангельска и на данный момент активно развивается, имеет хорошо сформированную систему магистральных улиц и транспортных связей </w:t>
      </w:r>
      <w:r w:rsidR="00D65130">
        <w:rPr>
          <w:sz w:val="28"/>
          <w:szCs w:val="28"/>
        </w:rPr>
        <w:br/>
      </w:r>
      <w:r w:rsidRPr="00345D33">
        <w:rPr>
          <w:sz w:val="28"/>
          <w:szCs w:val="28"/>
        </w:rPr>
        <w:t>с другими частями города и загородными территориями, а также развитую инфраструктуру и сферу обслуживания населения.</w:t>
      </w:r>
    </w:p>
    <w:p w:rsidR="00956F7C" w:rsidRPr="00956F7C" w:rsidRDefault="00345D33" w:rsidP="00956F7C">
      <w:pPr>
        <w:widowControl w:val="0"/>
        <w:ind w:firstLine="709"/>
        <w:jc w:val="both"/>
        <w:rPr>
          <w:sz w:val="28"/>
          <w:szCs w:val="28"/>
        </w:rPr>
      </w:pPr>
      <w:r w:rsidRPr="00345D33">
        <w:rPr>
          <w:sz w:val="28"/>
          <w:szCs w:val="28"/>
        </w:rPr>
        <w:t xml:space="preserve">Транспортная связь обеспечивается по просп. Ломоносова (магистральная улица общегородского значения регулируемого движения), </w:t>
      </w:r>
      <w:r w:rsidR="003A7EBC">
        <w:rPr>
          <w:sz w:val="28"/>
          <w:szCs w:val="28"/>
        </w:rPr>
        <w:br/>
      </w:r>
      <w:r w:rsidRPr="00345D33">
        <w:rPr>
          <w:sz w:val="28"/>
          <w:szCs w:val="28"/>
        </w:rPr>
        <w:t xml:space="preserve">по просп. Обводный канал (магистральная улица районного значения), </w:t>
      </w:r>
      <w:r w:rsidR="00D65130">
        <w:rPr>
          <w:sz w:val="28"/>
          <w:szCs w:val="28"/>
        </w:rPr>
        <w:br/>
      </w:r>
      <w:r w:rsidRPr="00345D33">
        <w:rPr>
          <w:sz w:val="28"/>
          <w:szCs w:val="28"/>
        </w:rPr>
        <w:t>по ул. Суворова, ул.</w:t>
      </w:r>
      <w:r>
        <w:rPr>
          <w:sz w:val="28"/>
          <w:szCs w:val="28"/>
        </w:rPr>
        <w:t xml:space="preserve"> </w:t>
      </w:r>
      <w:r w:rsidR="00956F7C" w:rsidRPr="00956F7C">
        <w:rPr>
          <w:sz w:val="28"/>
          <w:szCs w:val="28"/>
        </w:rPr>
        <w:t xml:space="preserve">Комсомольская, ул. Самойло (улицы и дороги местного значения) 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парковок, в составе генерального </w:t>
      </w:r>
      <w:r w:rsidR="00D65130">
        <w:rPr>
          <w:sz w:val="28"/>
          <w:szCs w:val="28"/>
        </w:rPr>
        <w:t>плана.</w:t>
      </w:r>
    </w:p>
    <w:p w:rsidR="00956F7C" w:rsidRPr="00956F7C" w:rsidRDefault="00956F7C" w:rsidP="00956F7C">
      <w:pPr>
        <w:widowControl w:val="0"/>
        <w:ind w:firstLine="709"/>
        <w:jc w:val="both"/>
        <w:rPr>
          <w:sz w:val="28"/>
          <w:szCs w:val="28"/>
        </w:rPr>
      </w:pPr>
      <w:r w:rsidRPr="00956F7C">
        <w:rPr>
          <w:sz w:val="28"/>
          <w:szCs w:val="28"/>
        </w:rPr>
        <w:t>В основу предлагаемого градостроительного решения заложены следующие основные принципы:</w:t>
      </w:r>
    </w:p>
    <w:p w:rsidR="00956F7C" w:rsidRPr="00956F7C" w:rsidRDefault="00956F7C" w:rsidP="00956F7C">
      <w:pPr>
        <w:widowControl w:val="0"/>
        <w:ind w:firstLine="709"/>
        <w:jc w:val="both"/>
        <w:rPr>
          <w:sz w:val="28"/>
          <w:szCs w:val="28"/>
        </w:rPr>
      </w:pPr>
      <w:r w:rsidRPr="00956F7C">
        <w:rPr>
          <w:sz w:val="28"/>
          <w:szCs w:val="28"/>
        </w:rPr>
        <w:t>рациональная планировочная организация территории;</w:t>
      </w:r>
    </w:p>
    <w:p w:rsidR="00956F7C" w:rsidRPr="00956F7C" w:rsidRDefault="00956F7C" w:rsidP="00956F7C">
      <w:pPr>
        <w:widowControl w:val="0"/>
        <w:ind w:firstLine="709"/>
        <w:jc w:val="both"/>
        <w:rPr>
          <w:sz w:val="28"/>
          <w:szCs w:val="28"/>
        </w:rPr>
      </w:pPr>
      <w:r w:rsidRPr="00956F7C">
        <w:rPr>
          <w:sz w:val="28"/>
          <w:szCs w:val="28"/>
        </w:rPr>
        <w:t>создание условий для благоприятной экологической среды жизнедеятельности;</w:t>
      </w:r>
    </w:p>
    <w:p w:rsidR="00956F7C" w:rsidRPr="00956F7C" w:rsidRDefault="00956F7C" w:rsidP="00250E05">
      <w:pPr>
        <w:widowControl w:val="0"/>
        <w:ind w:firstLine="709"/>
        <w:jc w:val="both"/>
        <w:rPr>
          <w:sz w:val="28"/>
          <w:szCs w:val="28"/>
        </w:rPr>
      </w:pPr>
      <w:r w:rsidRPr="00956F7C">
        <w:rPr>
          <w:sz w:val="28"/>
          <w:szCs w:val="28"/>
        </w:rPr>
        <w:t>создание законченных ансамблей зас</w:t>
      </w:r>
      <w:r w:rsidR="00250E05">
        <w:rPr>
          <w:sz w:val="28"/>
          <w:szCs w:val="28"/>
        </w:rPr>
        <w:t xml:space="preserve">тройки и системы композиционных </w:t>
      </w:r>
      <w:r w:rsidRPr="00956F7C">
        <w:rPr>
          <w:sz w:val="28"/>
          <w:szCs w:val="28"/>
        </w:rPr>
        <w:t>акцентов;</w:t>
      </w:r>
    </w:p>
    <w:p w:rsidR="00956F7C" w:rsidRPr="00956F7C" w:rsidRDefault="00956F7C" w:rsidP="00250E05">
      <w:pPr>
        <w:widowControl w:val="0"/>
        <w:ind w:firstLine="709"/>
        <w:jc w:val="both"/>
        <w:rPr>
          <w:sz w:val="28"/>
          <w:szCs w:val="28"/>
        </w:rPr>
      </w:pPr>
      <w:r w:rsidRPr="00956F7C">
        <w:rPr>
          <w:sz w:val="28"/>
          <w:szCs w:val="28"/>
        </w:rPr>
        <w:t>создание благоприятных условий прожи</w:t>
      </w:r>
      <w:r w:rsidR="00250E05">
        <w:rPr>
          <w:sz w:val="28"/>
          <w:szCs w:val="28"/>
        </w:rPr>
        <w:t xml:space="preserve">вания граждан, обновление среды </w:t>
      </w:r>
      <w:r w:rsidRPr="00956F7C">
        <w:rPr>
          <w:sz w:val="28"/>
          <w:szCs w:val="28"/>
        </w:rPr>
        <w:t>жизнедеятельности и территорий общего пользования;</w:t>
      </w:r>
    </w:p>
    <w:p w:rsidR="00956F7C" w:rsidRPr="00956F7C" w:rsidRDefault="00956F7C" w:rsidP="00956F7C">
      <w:pPr>
        <w:widowControl w:val="0"/>
        <w:ind w:firstLine="709"/>
        <w:jc w:val="both"/>
        <w:rPr>
          <w:sz w:val="28"/>
          <w:szCs w:val="28"/>
        </w:rPr>
      </w:pPr>
      <w:r w:rsidRPr="00956F7C">
        <w:rPr>
          <w:sz w:val="28"/>
          <w:szCs w:val="28"/>
        </w:rPr>
        <w:t>организация транспортных и пешеходных потоков.</w:t>
      </w:r>
    </w:p>
    <w:p w:rsidR="00956F7C" w:rsidRPr="00956F7C" w:rsidRDefault="00956F7C" w:rsidP="00956F7C">
      <w:pPr>
        <w:widowControl w:val="0"/>
        <w:ind w:firstLine="709"/>
        <w:jc w:val="both"/>
        <w:rPr>
          <w:sz w:val="28"/>
          <w:szCs w:val="28"/>
        </w:rPr>
      </w:pPr>
      <w:r w:rsidRPr="00956F7C">
        <w:rPr>
          <w:sz w:val="28"/>
          <w:szCs w:val="28"/>
        </w:rPr>
        <w:t>Архитектурно-планировочное решение проектируемой территории выполнено в соответствии с нормативами градостроительного проектирования.</w:t>
      </w:r>
    </w:p>
    <w:p w:rsidR="00956F7C" w:rsidRPr="00956F7C" w:rsidRDefault="00956F7C" w:rsidP="00956F7C">
      <w:pPr>
        <w:widowControl w:val="0"/>
        <w:ind w:firstLine="709"/>
        <w:jc w:val="both"/>
        <w:rPr>
          <w:sz w:val="28"/>
          <w:szCs w:val="28"/>
        </w:rPr>
      </w:pPr>
      <w:r w:rsidRPr="00956F7C">
        <w:rPr>
          <w:sz w:val="28"/>
          <w:szCs w:val="28"/>
        </w:rPr>
        <w:t xml:space="preserve">В границах </w:t>
      </w:r>
      <w:r w:rsidR="00B64553">
        <w:rPr>
          <w:sz w:val="28"/>
          <w:szCs w:val="28"/>
        </w:rPr>
        <w:t>Территории 1 и Территории 2</w:t>
      </w:r>
      <w:r w:rsidRPr="00956F7C">
        <w:rPr>
          <w:sz w:val="28"/>
          <w:szCs w:val="28"/>
        </w:rPr>
        <w:t xml:space="preserve"> рассматривается вопрос изменения функционального и территориального зонирования с зоны смешанной и общественно-деловой застройки на многофункциональную общественно-деловую зону.</w:t>
      </w:r>
    </w:p>
    <w:p w:rsidR="00956F7C" w:rsidRPr="00956F7C" w:rsidRDefault="00956F7C" w:rsidP="00956F7C">
      <w:pPr>
        <w:widowControl w:val="0"/>
        <w:ind w:firstLine="709"/>
        <w:jc w:val="both"/>
        <w:rPr>
          <w:sz w:val="28"/>
          <w:szCs w:val="28"/>
        </w:rPr>
      </w:pPr>
      <w:r w:rsidRPr="00956F7C">
        <w:rPr>
          <w:sz w:val="28"/>
          <w:szCs w:val="28"/>
        </w:rPr>
        <w:t xml:space="preserve">Основные виды разрешенного использования, земельных участков </w:t>
      </w:r>
      <w:r w:rsidR="00B22418">
        <w:rPr>
          <w:sz w:val="28"/>
          <w:szCs w:val="28"/>
        </w:rPr>
        <w:br/>
      </w:r>
      <w:r w:rsidRPr="00956F7C">
        <w:rPr>
          <w:sz w:val="28"/>
          <w:szCs w:val="28"/>
        </w:rPr>
        <w:t xml:space="preserve">и объектов капитального строительства, которые могут быть выбраны при реализации решения о комплексном развитии территории жилой застройки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территории: </w:t>
      </w:r>
    </w:p>
    <w:p w:rsidR="00956F7C" w:rsidRPr="00956F7C" w:rsidRDefault="003A0D67" w:rsidP="00956F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56F7C" w:rsidRPr="00956F7C">
        <w:rPr>
          <w:sz w:val="28"/>
          <w:szCs w:val="28"/>
        </w:rPr>
        <w:t>реднеэтажная жилая застройка (2.5.1)</w:t>
      </w:r>
      <w:r>
        <w:rPr>
          <w:sz w:val="28"/>
          <w:szCs w:val="28"/>
        </w:rPr>
        <w:t>;</w:t>
      </w:r>
    </w:p>
    <w:p w:rsidR="00956F7C" w:rsidRPr="00956F7C" w:rsidRDefault="003A0D67" w:rsidP="00956F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56F7C" w:rsidRPr="00956F7C">
        <w:rPr>
          <w:sz w:val="28"/>
          <w:szCs w:val="28"/>
        </w:rPr>
        <w:t>ногоэтажная жилая застройка (высотная застройка) (2.6)</w:t>
      </w:r>
      <w:r>
        <w:rPr>
          <w:sz w:val="28"/>
          <w:szCs w:val="28"/>
        </w:rPr>
        <w:t>;</w:t>
      </w:r>
    </w:p>
    <w:p w:rsidR="00956F7C" w:rsidRPr="00956F7C" w:rsidRDefault="003A0D67" w:rsidP="00956F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56F7C" w:rsidRPr="00956F7C">
        <w:rPr>
          <w:sz w:val="28"/>
          <w:szCs w:val="28"/>
        </w:rPr>
        <w:t>ытовое обслуживание (3.3)</w:t>
      </w:r>
      <w:r>
        <w:rPr>
          <w:sz w:val="28"/>
          <w:szCs w:val="28"/>
        </w:rPr>
        <w:t>;</w:t>
      </w:r>
    </w:p>
    <w:p w:rsidR="00956F7C" w:rsidRPr="00956F7C" w:rsidRDefault="003A0D67" w:rsidP="00956F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56F7C" w:rsidRPr="00956F7C">
        <w:rPr>
          <w:sz w:val="28"/>
          <w:szCs w:val="28"/>
        </w:rPr>
        <w:t>бразование и просвещение (3.5)</w:t>
      </w:r>
      <w:r>
        <w:rPr>
          <w:sz w:val="28"/>
          <w:szCs w:val="28"/>
        </w:rPr>
        <w:t>;</w:t>
      </w:r>
    </w:p>
    <w:p w:rsidR="00956F7C" w:rsidRPr="00956F7C" w:rsidRDefault="003A0D67" w:rsidP="00956F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956F7C" w:rsidRPr="00956F7C">
        <w:rPr>
          <w:sz w:val="28"/>
          <w:szCs w:val="28"/>
        </w:rPr>
        <w:t>беспечение внутреннего правопорядка (8.3)</w:t>
      </w:r>
      <w:r>
        <w:rPr>
          <w:sz w:val="28"/>
          <w:szCs w:val="28"/>
        </w:rPr>
        <w:t>;</w:t>
      </w:r>
    </w:p>
    <w:p w:rsidR="00956F7C" w:rsidRPr="00956F7C" w:rsidRDefault="003A0D67" w:rsidP="00956F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56F7C" w:rsidRPr="00956F7C">
        <w:rPr>
          <w:sz w:val="28"/>
          <w:szCs w:val="28"/>
        </w:rPr>
        <w:t>агазины (4.4)</w:t>
      </w:r>
      <w:r>
        <w:rPr>
          <w:sz w:val="28"/>
          <w:szCs w:val="28"/>
        </w:rPr>
        <w:t>;</w:t>
      </w:r>
    </w:p>
    <w:p w:rsidR="00956F7C" w:rsidRPr="00956F7C" w:rsidRDefault="003A0D67" w:rsidP="00956F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56F7C" w:rsidRPr="00956F7C">
        <w:rPr>
          <w:sz w:val="28"/>
          <w:szCs w:val="28"/>
        </w:rPr>
        <w:t>бщественное питание (4.6)</w:t>
      </w:r>
      <w:r>
        <w:rPr>
          <w:sz w:val="28"/>
          <w:szCs w:val="28"/>
        </w:rPr>
        <w:t>;</w:t>
      </w:r>
    </w:p>
    <w:p w:rsidR="00956F7C" w:rsidRPr="00956F7C" w:rsidRDefault="003A0D67" w:rsidP="00956F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56F7C" w:rsidRPr="00956F7C">
        <w:rPr>
          <w:sz w:val="28"/>
          <w:szCs w:val="28"/>
        </w:rPr>
        <w:t>тдых (рекреация) (5.0)</w:t>
      </w:r>
      <w:r>
        <w:rPr>
          <w:sz w:val="28"/>
          <w:szCs w:val="28"/>
        </w:rPr>
        <w:t>;</w:t>
      </w:r>
    </w:p>
    <w:p w:rsidR="00FB47AE" w:rsidRDefault="003A0D67" w:rsidP="00956F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56F7C" w:rsidRPr="00956F7C">
        <w:rPr>
          <w:sz w:val="28"/>
          <w:szCs w:val="28"/>
        </w:rPr>
        <w:t>лагоустройство территории (12.0.2)</w:t>
      </w:r>
      <w:r>
        <w:rPr>
          <w:sz w:val="28"/>
          <w:szCs w:val="28"/>
        </w:rPr>
        <w:t>.</w:t>
      </w:r>
    </w:p>
    <w:p w:rsidR="00956F7C" w:rsidRPr="00956F7C" w:rsidRDefault="00956F7C" w:rsidP="00956F7C">
      <w:pPr>
        <w:widowControl w:val="0"/>
        <w:ind w:firstLine="709"/>
        <w:jc w:val="both"/>
        <w:rPr>
          <w:sz w:val="28"/>
          <w:szCs w:val="28"/>
        </w:rPr>
      </w:pPr>
      <w:r w:rsidRPr="00956F7C">
        <w:rPr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вида разрешенного использования многоэтажная жилая застройка:</w:t>
      </w:r>
    </w:p>
    <w:p w:rsidR="00956F7C" w:rsidRPr="00956F7C" w:rsidRDefault="0042048D" w:rsidP="00956F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56F7C" w:rsidRPr="00956F7C">
        <w:rPr>
          <w:sz w:val="28"/>
          <w:szCs w:val="28"/>
        </w:rPr>
        <w:t>инимальный размер земельного участка – 1</w:t>
      </w:r>
      <w:r w:rsidR="00825D98">
        <w:rPr>
          <w:sz w:val="28"/>
          <w:szCs w:val="28"/>
        </w:rPr>
        <w:t xml:space="preserve"> </w:t>
      </w:r>
      <w:r w:rsidR="00956F7C" w:rsidRPr="00956F7C">
        <w:rPr>
          <w:sz w:val="28"/>
          <w:szCs w:val="28"/>
        </w:rPr>
        <w:t>500 кв. м.</w:t>
      </w:r>
      <w:r>
        <w:rPr>
          <w:sz w:val="28"/>
          <w:szCs w:val="28"/>
        </w:rPr>
        <w:t>;</w:t>
      </w:r>
    </w:p>
    <w:p w:rsidR="00956F7C" w:rsidRPr="00956F7C" w:rsidRDefault="0042048D" w:rsidP="00956F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56F7C" w:rsidRPr="00956F7C">
        <w:rPr>
          <w:sz w:val="28"/>
          <w:szCs w:val="28"/>
        </w:rPr>
        <w:t>аксимальные размеры земельного уча</w:t>
      </w:r>
      <w:r>
        <w:rPr>
          <w:sz w:val="28"/>
          <w:szCs w:val="28"/>
        </w:rPr>
        <w:t>стка – не подлежит установлению;</w:t>
      </w:r>
    </w:p>
    <w:p w:rsidR="00956F7C" w:rsidRPr="00956F7C" w:rsidRDefault="0042048D" w:rsidP="00956F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56F7C" w:rsidRPr="00956F7C">
        <w:rPr>
          <w:sz w:val="28"/>
          <w:szCs w:val="28"/>
        </w:rPr>
        <w:t>инимальный процент застройки в г</w:t>
      </w:r>
      <w:r>
        <w:rPr>
          <w:sz w:val="28"/>
          <w:szCs w:val="28"/>
        </w:rPr>
        <w:t xml:space="preserve">раницах земельного участка – </w:t>
      </w:r>
      <w:r w:rsidR="005E5CBF">
        <w:rPr>
          <w:sz w:val="28"/>
          <w:szCs w:val="28"/>
        </w:rPr>
        <w:t>10</w:t>
      </w:r>
      <w:r w:rsidR="00F75E26">
        <w:rPr>
          <w:sz w:val="28"/>
          <w:szCs w:val="28"/>
        </w:rPr>
        <w:t>;</w:t>
      </w:r>
    </w:p>
    <w:p w:rsidR="00956F7C" w:rsidRPr="00956F7C" w:rsidRDefault="0042048D" w:rsidP="00956F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56F7C" w:rsidRPr="00956F7C">
        <w:rPr>
          <w:sz w:val="28"/>
          <w:szCs w:val="28"/>
        </w:rPr>
        <w:t xml:space="preserve">аксимальный процент застройки в границах земельного участка – </w:t>
      </w:r>
      <w:r w:rsidR="005E5CBF">
        <w:rPr>
          <w:sz w:val="28"/>
          <w:szCs w:val="28"/>
        </w:rPr>
        <w:t>40</w:t>
      </w:r>
      <w:r w:rsidR="00F75E26">
        <w:rPr>
          <w:sz w:val="28"/>
          <w:szCs w:val="28"/>
        </w:rPr>
        <w:t>;</w:t>
      </w:r>
    </w:p>
    <w:p w:rsidR="00956F7C" w:rsidRPr="005E5CBF" w:rsidRDefault="0042048D" w:rsidP="00956F7C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E5CBF">
        <w:rPr>
          <w:spacing w:val="-4"/>
          <w:sz w:val="28"/>
          <w:szCs w:val="28"/>
        </w:rPr>
        <w:t>м</w:t>
      </w:r>
      <w:r w:rsidR="00956F7C" w:rsidRPr="005E5CBF">
        <w:rPr>
          <w:spacing w:val="-4"/>
          <w:sz w:val="28"/>
          <w:szCs w:val="28"/>
        </w:rPr>
        <w:t xml:space="preserve">аксимальный процент застройки подземной части земельного участка – </w:t>
      </w:r>
      <w:r w:rsidR="005E5CBF" w:rsidRPr="005E5CBF">
        <w:rPr>
          <w:spacing w:val="-4"/>
          <w:sz w:val="28"/>
          <w:szCs w:val="28"/>
        </w:rPr>
        <w:t>80</w:t>
      </w:r>
      <w:r w:rsidR="00F75E26" w:rsidRPr="005E5CBF">
        <w:rPr>
          <w:spacing w:val="-4"/>
          <w:sz w:val="28"/>
          <w:szCs w:val="28"/>
        </w:rPr>
        <w:t>;</w:t>
      </w:r>
    </w:p>
    <w:p w:rsidR="00956F7C" w:rsidRPr="00956F7C" w:rsidRDefault="0042048D" w:rsidP="00956F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56F7C" w:rsidRPr="00956F7C">
        <w:rPr>
          <w:sz w:val="28"/>
          <w:szCs w:val="28"/>
        </w:rPr>
        <w:t xml:space="preserve">редельное количество надземных этажей – </w:t>
      </w:r>
      <w:r w:rsidR="005E5CBF">
        <w:rPr>
          <w:sz w:val="28"/>
          <w:szCs w:val="28"/>
        </w:rPr>
        <w:t>16</w:t>
      </w:r>
      <w:r w:rsidR="00F75E26">
        <w:rPr>
          <w:sz w:val="28"/>
          <w:szCs w:val="28"/>
        </w:rPr>
        <w:t>;</w:t>
      </w:r>
    </w:p>
    <w:p w:rsidR="00956F7C" w:rsidRPr="00956F7C" w:rsidRDefault="0042048D" w:rsidP="00956F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56F7C" w:rsidRPr="00956F7C">
        <w:rPr>
          <w:sz w:val="28"/>
          <w:szCs w:val="28"/>
        </w:rPr>
        <w:t xml:space="preserve">редельная высота объекта не более </w:t>
      </w:r>
      <w:r w:rsidR="005E5CBF">
        <w:rPr>
          <w:sz w:val="28"/>
          <w:szCs w:val="28"/>
        </w:rPr>
        <w:t>60</w:t>
      </w:r>
      <w:r w:rsidR="00F75E26">
        <w:rPr>
          <w:sz w:val="28"/>
          <w:szCs w:val="28"/>
        </w:rPr>
        <w:t xml:space="preserve"> метров;</w:t>
      </w:r>
    </w:p>
    <w:p w:rsidR="00956F7C" w:rsidRPr="00956F7C" w:rsidRDefault="0042048D" w:rsidP="00956F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56F7C" w:rsidRPr="00956F7C">
        <w:rPr>
          <w:sz w:val="28"/>
          <w:szCs w:val="28"/>
        </w:rPr>
        <w:t xml:space="preserve">инимальная доля озеленения территории – </w:t>
      </w:r>
      <w:r w:rsidR="005E5CBF">
        <w:rPr>
          <w:sz w:val="28"/>
          <w:szCs w:val="28"/>
        </w:rPr>
        <w:t>15</w:t>
      </w:r>
      <w:r w:rsidR="00F75E26">
        <w:rPr>
          <w:sz w:val="28"/>
          <w:szCs w:val="28"/>
        </w:rPr>
        <w:t xml:space="preserve"> процентов</w:t>
      </w:r>
      <w:r w:rsidR="00956F7C" w:rsidRPr="00956F7C">
        <w:rPr>
          <w:sz w:val="28"/>
          <w:szCs w:val="28"/>
        </w:rPr>
        <w:t>.</w:t>
      </w:r>
    </w:p>
    <w:p w:rsidR="00956F7C" w:rsidRPr="00956F7C" w:rsidRDefault="00956F7C" w:rsidP="005E5CBF">
      <w:pPr>
        <w:widowControl w:val="0"/>
        <w:ind w:firstLine="709"/>
        <w:jc w:val="both"/>
        <w:rPr>
          <w:sz w:val="28"/>
          <w:szCs w:val="28"/>
        </w:rPr>
      </w:pPr>
      <w:r w:rsidRPr="00956F7C">
        <w:rPr>
          <w:sz w:val="28"/>
          <w:szCs w:val="28"/>
        </w:rPr>
        <w:t>Территория 1 и Территория 2 полностью расположены в границах следующих зон:</w:t>
      </w:r>
    </w:p>
    <w:p w:rsidR="005E5CBF" w:rsidRDefault="00956F7C" w:rsidP="005E5CBF">
      <w:pPr>
        <w:widowControl w:val="0"/>
        <w:ind w:firstLine="709"/>
        <w:jc w:val="both"/>
        <w:rPr>
          <w:sz w:val="28"/>
          <w:szCs w:val="28"/>
        </w:rPr>
      </w:pPr>
      <w:r w:rsidRPr="00956F7C">
        <w:rPr>
          <w:sz w:val="28"/>
          <w:szCs w:val="28"/>
        </w:rPr>
        <w:t xml:space="preserve">зона регулирования застройки </w:t>
      </w:r>
      <w:r w:rsidR="005E5CBF">
        <w:rPr>
          <w:sz w:val="28"/>
          <w:szCs w:val="28"/>
        </w:rPr>
        <w:t>третьего</w:t>
      </w:r>
      <w:r w:rsidRPr="00956F7C">
        <w:rPr>
          <w:sz w:val="28"/>
          <w:szCs w:val="28"/>
        </w:rPr>
        <w:t xml:space="preserve"> типа в соответствии </w:t>
      </w:r>
      <w:r w:rsidR="005E5CBF">
        <w:rPr>
          <w:sz w:val="28"/>
          <w:szCs w:val="28"/>
        </w:rPr>
        <w:br/>
      </w:r>
      <w:r w:rsidRPr="00956F7C">
        <w:rPr>
          <w:sz w:val="28"/>
          <w:szCs w:val="28"/>
        </w:rPr>
        <w:t xml:space="preserve">с постановлением Правительства Архангельской области от 18 ноября </w:t>
      </w:r>
      <w:r w:rsidR="005E5CBF">
        <w:rPr>
          <w:sz w:val="28"/>
          <w:szCs w:val="28"/>
        </w:rPr>
        <w:br/>
        <w:t xml:space="preserve">2014 года № 460-пп </w:t>
      </w:r>
      <w:r w:rsidRPr="00956F7C">
        <w:rPr>
          <w:sz w:val="28"/>
          <w:szCs w:val="28"/>
        </w:rPr>
        <w:t xml:space="preserve">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</w:t>
      </w:r>
      <w:r w:rsidR="005E5CBF">
        <w:rPr>
          <w:sz w:val="28"/>
          <w:szCs w:val="28"/>
        </w:rPr>
        <w:br/>
      </w:r>
      <w:r w:rsidRPr="00956F7C">
        <w:rPr>
          <w:sz w:val="28"/>
          <w:szCs w:val="28"/>
        </w:rPr>
        <w:t>(в Ломоносовском, Октябрьском и Соломбальском территориальных округах)";</w:t>
      </w:r>
    </w:p>
    <w:p w:rsidR="00956F7C" w:rsidRPr="00956F7C" w:rsidRDefault="00956F7C" w:rsidP="005E5CBF">
      <w:pPr>
        <w:widowControl w:val="0"/>
        <w:ind w:firstLine="709"/>
        <w:jc w:val="both"/>
        <w:rPr>
          <w:sz w:val="28"/>
          <w:szCs w:val="28"/>
        </w:rPr>
      </w:pPr>
      <w:r w:rsidRPr="00956F7C">
        <w:rPr>
          <w:sz w:val="28"/>
          <w:szCs w:val="28"/>
        </w:rPr>
        <w:t>третий пояс ЗСО источников водоснабжения;</w:t>
      </w:r>
    </w:p>
    <w:p w:rsidR="00956F7C" w:rsidRPr="00956F7C" w:rsidRDefault="00956F7C" w:rsidP="005E5CBF">
      <w:pPr>
        <w:widowControl w:val="0"/>
        <w:ind w:firstLine="709"/>
        <w:jc w:val="both"/>
        <w:rPr>
          <w:sz w:val="28"/>
          <w:szCs w:val="28"/>
        </w:rPr>
      </w:pPr>
      <w:r w:rsidRPr="00956F7C">
        <w:rPr>
          <w:sz w:val="28"/>
          <w:szCs w:val="28"/>
        </w:rPr>
        <w:t>Территория 1 частично расположена в границах следующих зон:</w:t>
      </w:r>
    </w:p>
    <w:p w:rsidR="005E5CBF" w:rsidRDefault="00956F7C" w:rsidP="005E5CBF">
      <w:pPr>
        <w:widowControl w:val="0"/>
        <w:ind w:firstLine="709"/>
        <w:jc w:val="both"/>
        <w:rPr>
          <w:sz w:val="28"/>
          <w:szCs w:val="28"/>
        </w:rPr>
      </w:pPr>
      <w:r w:rsidRPr="00956F7C">
        <w:rPr>
          <w:sz w:val="28"/>
          <w:szCs w:val="28"/>
        </w:rPr>
        <w:t>зона с реестровым номером границы: 29:22-6.647; Вид объекта реестра границ: Зона с особыми условиями испо</w:t>
      </w:r>
      <w:r w:rsidR="005E5CBF">
        <w:rPr>
          <w:sz w:val="28"/>
          <w:szCs w:val="28"/>
        </w:rPr>
        <w:t xml:space="preserve">льзования территории; Вид зоны </w:t>
      </w:r>
      <w:r w:rsidR="005E5CBF">
        <w:rPr>
          <w:sz w:val="28"/>
          <w:szCs w:val="28"/>
        </w:rPr>
        <w:br/>
      </w:r>
      <w:r w:rsidRPr="00956F7C">
        <w:rPr>
          <w:sz w:val="28"/>
          <w:szCs w:val="28"/>
        </w:rPr>
        <w:t xml:space="preserve">по документу: Охранная зона "BЛ-0,4KB OT TП53 K ДOMAM </w:t>
      </w:r>
      <w:r w:rsidR="005E5CBF">
        <w:rPr>
          <w:sz w:val="28"/>
          <w:szCs w:val="28"/>
        </w:rPr>
        <w:br/>
        <w:t xml:space="preserve">ПO </w:t>
      </w:r>
      <w:r w:rsidRPr="00956F7C">
        <w:rPr>
          <w:sz w:val="28"/>
          <w:szCs w:val="28"/>
        </w:rPr>
        <w:t>УЛ. KАPEЛЬCKOЙ"; Тип зоны: Охранн</w:t>
      </w:r>
      <w:r w:rsidR="005E5CBF">
        <w:rPr>
          <w:sz w:val="28"/>
          <w:szCs w:val="28"/>
        </w:rPr>
        <w:t>ая зона инженерных коммуникаций;</w:t>
      </w:r>
      <w:r w:rsidRPr="00956F7C">
        <w:rPr>
          <w:sz w:val="28"/>
          <w:szCs w:val="28"/>
        </w:rPr>
        <w:t xml:space="preserve"> </w:t>
      </w:r>
    </w:p>
    <w:p w:rsidR="00956F7C" w:rsidRPr="00956F7C" w:rsidRDefault="00956F7C" w:rsidP="002A1A07">
      <w:pPr>
        <w:widowControl w:val="0"/>
        <w:ind w:firstLine="709"/>
        <w:jc w:val="both"/>
        <w:rPr>
          <w:sz w:val="28"/>
          <w:szCs w:val="28"/>
        </w:rPr>
      </w:pPr>
      <w:r w:rsidRPr="00956F7C">
        <w:rPr>
          <w:sz w:val="28"/>
          <w:szCs w:val="28"/>
        </w:rPr>
        <w:t xml:space="preserve">зона с реестровым номером границы: 29:22-6.741; Вид объекта реестра границ: Зона с особыми условиями использования территории; Вид зоны </w:t>
      </w:r>
      <w:r w:rsidR="00737E4F">
        <w:rPr>
          <w:sz w:val="28"/>
          <w:szCs w:val="28"/>
        </w:rPr>
        <w:br/>
      </w:r>
      <w:r w:rsidRPr="00956F7C">
        <w:rPr>
          <w:sz w:val="28"/>
          <w:szCs w:val="28"/>
        </w:rPr>
        <w:t>по документу: публичный серв</w:t>
      </w:r>
      <w:r w:rsidR="002A1A07">
        <w:rPr>
          <w:sz w:val="28"/>
          <w:szCs w:val="28"/>
        </w:rPr>
        <w:t xml:space="preserve">итут "BЛ-0,4KB OT TП53 K ДOMAM </w:t>
      </w:r>
      <w:r w:rsidR="00737E4F">
        <w:rPr>
          <w:sz w:val="28"/>
          <w:szCs w:val="28"/>
        </w:rPr>
        <w:br/>
      </w:r>
      <w:r w:rsidRPr="00956F7C">
        <w:rPr>
          <w:sz w:val="28"/>
          <w:szCs w:val="28"/>
        </w:rPr>
        <w:t>ПO УЛ.</w:t>
      </w:r>
      <w:r w:rsidR="00737E4F">
        <w:rPr>
          <w:sz w:val="28"/>
          <w:szCs w:val="28"/>
        </w:rPr>
        <w:t xml:space="preserve"> </w:t>
      </w:r>
      <w:r w:rsidRPr="00956F7C">
        <w:rPr>
          <w:sz w:val="28"/>
          <w:szCs w:val="28"/>
        </w:rPr>
        <w:t xml:space="preserve">KАPEЛЬCKOЙ"; Тип зоны: Зона публичного сервитута. </w:t>
      </w:r>
    </w:p>
    <w:p w:rsidR="00956F7C" w:rsidRPr="00956F7C" w:rsidRDefault="00956F7C" w:rsidP="00737E4F">
      <w:pPr>
        <w:widowControl w:val="0"/>
        <w:ind w:firstLine="709"/>
        <w:jc w:val="both"/>
        <w:rPr>
          <w:sz w:val="28"/>
          <w:szCs w:val="28"/>
        </w:rPr>
      </w:pPr>
      <w:r w:rsidRPr="00956F7C">
        <w:rPr>
          <w:sz w:val="28"/>
          <w:szCs w:val="28"/>
        </w:rPr>
        <w:t>Территория 2 частично расположена в границах следующих зон:</w:t>
      </w:r>
    </w:p>
    <w:p w:rsidR="00956F7C" w:rsidRPr="00956F7C" w:rsidRDefault="00956F7C" w:rsidP="00737E4F">
      <w:pPr>
        <w:widowControl w:val="0"/>
        <w:ind w:firstLine="709"/>
        <w:jc w:val="both"/>
        <w:rPr>
          <w:sz w:val="28"/>
          <w:szCs w:val="28"/>
        </w:rPr>
      </w:pPr>
      <w:r w:rsidRPr="00956F7C">
        <w:rPr>
          <w:sz w:val="28"/>
          <w:szCs w:val="28"/>
        </w:rPr>
        <w:t>зона с реестровым номером границы: 29:22-6.577; Вид объекта реестра границ: Зона с особыми условиями использования территории; Вид зоны</w:t>
      </w:r>
      <w:r>
        <w:rPr>
          <w:sz w:val="28"/>
          <w:szCs w:val="28"/>
        </w:rPr>
        <w:t xml:space="preserve"> </w:t>
      </w:r>
      <w:r w:rsidR="00737E4F">
        <w:rPr>
          <w:sz w:val="28"/>
          <w:szCs w:val="28"/>
        </w:rPr>
        <w:br/>
      </w:r>
      <w:r w:rsidRPr="00956F7C">
        <w:rPr>
          <w:sz w:val="28"/>
          <w:szCs w:val="28"/>
        </w:rPr>
        <w:t xml:space="preserve">по документу: Охранная зона "ЛИHИЯ KOMCOMOЛЬCKAЯ 40 69M"; Тип зоны: Охранная зона инженерных коммуникаций.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</w:t>
      </w:r>
      <w:r w:rsidR="00737E4F">
        <w:rPr>
          <w:sz w:val="28"/>
          <w:szCs w:val="28"/>
        </w:rPr>
        <w:br/>
      </w:r>
      <w:r w:rsidRPr="00956F7C">
        <w:rPr>
          <w:sz w:val="28"/>
          <w:szCs w:val="28"/>
        </w:rPr>
        <w:t xml:space="preserve">к их повреждению или уничтожению, и (или) повлечь причинение вреда жизни, </w:t>
      </w:r>
      <w:r w:rsidRPr="00956F7C">
        <w:rPr>
          <w:sz w:val="28"/>
          <w:szCs w:val="28"/>
        </w:rPr>
        <w:lastRenderedPageBreak/>
        <w:t xml:space="preserve">здоровью граждан и имуществу физических или юридических лиц, а также повлечь нанесение экологического ущерба и возникновение пожаров, в том числе: -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</w:t>
      </w:r>
      <w:r w:rsidR="00737E4F">
        <w:rPr>
          <w:sz w:val="28"/>
          <w:szCs w:val="28"/>
        </w:rPr>
        <w:br/>
      </w:r>
      <w:r w:rsidRPr="00956F7C">
        <w:rPr>
          <w:sz w:val="28"/>
          <w:szCs w:val="28"/>
        </w:rPr>
        <w:t xml:space="preserve">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- находиться </w:t>
      </w:r>
      <w:r w:rsidR="00737E4F">
        <w:rPr>
          <w:sz w:val="28"/>
          <w:szCs w:val="28"/>
        </w:rPr>
        <w:br/>
      </w:r>
      <w:r w:rsidRPr="00956F7C">
        <w:rPr>
          <w:sz w:val="28"/>
          <w:szCs w:val="28"/>
        </w:rPr>
        <w:t xml:space="preserve">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- размещать свалки; - производить работы ударными механизмами, сбрасывать тяжести массой свыше </w:t>
      </w:r>
      <w:r w:rsidR="00737E4F">
        <w:rPr>
          <w:sz w:val="28"/>
          <w:szCs w:val="28"/>
        </w:rPr>
        <w:t>пяти</w:t>
      </w:r>
      <w:r w:rsidRPr="00956F7C">
        <w:rPr>
          <w:sz w:val="28"/>
          <w:szCs w:val="28"/>
        </w:rPr>
        <w:t xml:space="preserve"> тонн, производить сброс и слив едких и коррозионных вещест</w:t>
      </w:r>
      <w:r w:rsidR="00737E4F">
        <w:rPr>
          <w:sz w:val="28"/>
          <w:szCs w:val="28"/>
        </w:rPr>
        <w:t>в и горюче-смазочных материалов.</w:t>
      </w:r>
      <w:r w:rsidRPr="00956F7C">
        <w:rPr>
          <w:sz w:val="28"/>
          <w:szCs w:val="28"/>
        </w:rPr>
        <w:t xml:space="preserve"> В пределах охранных зон без письменного решения о согласовании сетевых организаций юридическим и физическим лицам запрещаются: </w:t>
      </w:r>
      <w:r w:rsidR="00737E4F">
        <w:rPr>
          <w:sz w:val="28"/>
          <w:szCs w:val="28"/>
        </w:rPr>
        <w:br/>
      </w:r>
      <w:r w:rsidRPr="00956F7C">
        <w:rPr>
          <w:sz w:val="28"/>
          <w:szCs w:val="28"/>
        </w:rPr>
        <w:t xml:space="preserve">а) строительство, капитальный ремонт, реконструкция или снос зданий </w:t>
      </w:r>
      <w:r w:rsidR="00737E4F">
        <w:rPr>
          <w:sz w:val="28"/>
          <w:szCs w:val="28"/>
        </w:rPr>
        <w:br/>
      </w:r>
      <w:r w:rsidRPr="00956F7C">
        <w:rPr>
          <w:sz w:val="28"/>
          <w:szCs w:val="28"/>
        </w:rPr>
        <w:t xml:space="preserve">и сооружений; б) горные, взрывные, мелиоративные работы, в том числе связанные с временным затоплением земель; в) посадка и </w:t>
      </w:r>
      <w:r w:rsidR="00737E4F">
        <w:rPr>
          <w:sz w:val="28"/>
          <w:szCs w:val="28"/>
        </w:rPr>
        <w:t xml:space="preserve">вырубка деревьев </w:t>
      </w:r>
      <w:r w:rsidR="00737E4F">
        <w:rPr>
          <w:sz w:val="28"/>
          <w:szCs w:val="28"/>
        </w:rPr>
        <w:br/>
        <w:t xml:space="preserve">и кустарников; </w:t>
      </w:r>
      <w:r w:rsidRPr="00956F7C">
        <w:rPr>
          <w:sz w:val="28"/>
          <w:szCs w:val="28"/>
        </w:rPr>
        <w:t xml:space="preserve">г) земляные работы на глубине более 0,3 метра </w:t>
      </w:r>
      <w:r w:rsidR="00737E4F">
        <w:rPr>
          <w:sz w:val="28"/>
          <w:szCs w:val="28"/>
        </w:rPr>
        <w:br/>
      </w:r>
      <w:r w:rsidRPr="00956F7C">
        <w:rPr>
          <w:sz w:val="28"/>
          <w:szCs w:val="28"/>
        </w:rPr>
        <w:t xml:space="preserve">(на вспахиваемых землях на глубине более 0,45 метра), а также планировка грунта; д) полевые сельскохозяйственные работы, связанные с вспашкой земли. В охранных зонах, установленных для объектов электросетевого хозяйства напряжением до </w:t>
      </w:r>
      <w:r w:rsidR="00737E4F">
        <w:rPr>
          <w:sz w:val="28"/>
          <w:szCs w:val="28"/>
        </w:rPr>
        <w:t>тысячи</w:t>
      </w:r>
      <w:r w:rsidRPr="00956F7C">
        <w:rPr>
          <w:sz w:val="28"/>
          <w:szCs w:val="28"/>
        </w:rPr>
        <w:t xml:space="preserve"> вольт, без письменного решения о согласовании сетевых организаций запрещается: - складировать или размещать хранилища любых, в том числе горюче-смазочных, материалов;</w:t>
      </w:r>
    </w:p>
    <w:p w:rsidR="00737E4F" w:rsidRDefault="00956F7C" w:rsidP="00737E4F">
      <w:pPr>
        <w:widowControl w:val="0"/>
        <w:ind w:firstLine="709"/>
        <w:jc w:val="both"/>
        <w:rPr>
          <w:sz w:val="28"/>
          <w:szCs w:val="28"/>
        </w:rPr>
      </w:pPr>
      <w:r w:rsidRPr="00956F7C">
        <w:rPr>
          <w:sz w:val="28"/>
          <w:szCs w:val="28"/>
        </w:rPr>
        <w:t xml:space="preserve">зона с реестровым номером границы: 29:22-6.706; Вид объекта реестра границ: Зона с особыми условиями использования территории; Вид зоны </w:t>
      </w:r>
      <w:r w:rsidR="00737E4F">
        <w:rPr>
          <w:sz w:val="28"/>
          <w:szCs w:val="28"/>
        </w:rPr>
        <w:br/>
      </w:r>
      <w:r w:rsidRPr="00956F7C">
        <w:rPr>
          <w:sz w:val="28"/>
          <w:szCs w:val="28"/>
        </w:rPr>
        <w:t>по документу: публичный</w:t>
      </w:r>
      <w:r w:rsidR="00737E4F">
        <w:rPr>
          <w:sz w:val="28"/>
          <w:szCs w:val="28"/>
        </w:rPr>
        <w:t xml:space="preserve"> сервитут "ЛИHИЯ KOMCOMOЛЬCKAЯ </w:t>
      </w:r>
      <w:r w:rsidRPr="00956F7C">
        <w:rPr>
          <w:sz w:val="28"/>
          <w:szCs w:val="28"/>
        </w:rPr>
        <w:t xml:space="preserve">40 69M"; Тип зоны: Зона публичного сервитута вид ограничения (обременения): ограничения прав на земельный участок, предусмотренные статьей </w:t>
      </w:r>
      <w:r w:rsidR="00737E4F">
        <w:rPr>
          <w:sz w:val="28"/>
          <w:szCs w:val="28"/>
        </w:rPr>
        <w:br/>
      </w:r>
      <w:r w:rsidRPr="00956F7C">
        <w:rPr>
          <w:sz w:val="28"/>
          <w:szCs w:val="28"/>
        </w:rPr>
        <w:t>56</w:t>
      </w:r>
      <w:r>
        <w:rPr>
          <w:sz w:val="28"/>
          <w:szCs w:val="28"/>
        </w:rPr>
        <w:t xml:space="preserve"> </w:t>
      </w:r>
      <w:r w:rsidRPr="00956F7C">
        <w:rPr>
          <w:sz w:val="28"/>
          <w:szCs w:val="28"/>
        </w:rPr>
        <w:t>Земельного кодекса Российской Федерации</w:t>
      </w:r>
      <w:r w:rsidR="00737E4F">
        <w:rPr>
          <w:sz w:val="28"/>
          <w:szCs w:val="28"/>
        </w:rPr>
        <w:t>;</w:t>
      </w:r>
    </w:p>
    <w:p w:rsidR="00956F7C" w:rsidRPr="00956F7C" w:rsidRDefault="00956F7C" w:rsidP="00737E4F">
      <w:pPr>
        <w:widowControl w:val="0"/>
        <w:ind w:firstLine="709"/>
        <w:jc w:val="both"/>
        <w:rPr>
          <w:sz w:val="28"/>
          <w:szCs w:val="28"/>
        </w:rPr>
      </w:pPr>
      <w:r w:rsidRPr="00956F7C">
        <w:rPr>
          <w:sz w:val="28"/>
          <w:szCs w:val="28"/>
        </w:rPr>
        <w:t xml:space="preserve">зона с реестровым номером границы: 29:22-6.973; Вид объекта реестра границ: Зона с особыми условиями использования территории; Вид зоны </w:t>
      </w:r>
      <w:r w:rsidR="00737E4F">
        <w:rPr>
          <w:sz w:val="28"/>
          <w:szCs w:val="28"/>
        </w:rPr>
        <w:br/>
      </w:r>
      <w:r w:rsidRPr="00956F7C">
        <w:rPr>
          <w:sz w:val="28"/>
          <w:szCs w:val="28"/>
        </w:rPr>
        <w:t xml:space="preserve">по документу: Зона с особыми условиями использования территории ВК TП102-TП53; ВК TП102-TП54; ВК ТП176-ТП54; ВК ТП54 -ТП405; BК TП401 -ТП14; ВК ТП54-ТП176; ВК ТП401-ТП405; ВК ТП54-ТП102; Тип зоны: Охранная зона инженерных коммуникаций вид ограничения (обременения): ограничения прав на земельный участок, предусмотренные статьей </w:t>
      </w:r>
      <w:r w:rsidR="00737E4F">
        <w:rPr>
          <w:sz w:val="28"/>
          <w:szCs w:val="28"/>
        </w:rPr>
        <w:br/>
      </w:r>
      <w:r w:rsidRPr="00956F7C">
        <w:rPr>
          <w:sz w:val="28"/>
          <w:szCs w:val="28"/>
        </w:rPr>
        <w:t xml:space="preserve">56 Земельного кодекса Российской Федерации; Срок действия: не установлен; реквизиты документа-основания: постановление "О порядке установления охранных зон объектов электросетевого хозяйства и особых условий </w:t>
      </w:r>
      <w:r w:rsidRPr="00956F7C">
        <w:rPr>
          <w:sz w:val="28"/>
          <w:szCs w:val="28"/>
        </w:rPr>
        <w:lastRenderedPageBreak/>
        <w:t xml:space="preserve">использования земельных участков, расположенных в границах таких зон" </w:t>
      </w:r>
      <w:r w:rsidR="00737E4F">
        <w:rPr>
          <w:sz w:val="28"/>
          <w:szCs w:val="28"/>
        </w:rPr>
        <w:br/>
      </w:r>
      <w:r w:rsidRPr="00956F7C">
        <w:rPr>
          <w:sz w:val="28"/>
          <w:szCs w:val="28"/>
        </w:rPr>
        <w:t xml:space="preserve">от 24 февраль 2009 года № 160 выдан: Правительство Российской Федерации; Содержание ограничения (обременения):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</w:t>
      </w:r>
      <w:r w:rsidR="00737E4F">
        <w:rPr>
          <w:sz w:val="28"/>
          <w:szCs w:val="28"/>
        </w:rPr>
        <w:br/>
      </w:r>
      <w:r w:rsidRPr="00956F7C">
        <w:rPr>
          <w:sz w:val="28"/>
          <w:szCs w:val="28"/>
        </w:rPr>
        <w:t xml:space="preserve">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</w:t>
      </w:r>
      <w:r w:rsidR="00737E4F">
        <w:rPr>
          <w:sz w:val="28"/>
          <w:szCs w:val="28"/>
        </w:rPr>
        <w:br/>
      </w:r>
      <w:r w:rsidRPr="00956F7C">
        <w:rPr>
          <w:sz w:val="28"/>
          <w:szCs w:val="28"/>
        </w:rPr>
        <w:t xml:space="preserve">б) размещать любые объекты и предметы (материалы) в пределах созданных </w:t>
      </w:r>
      <w:r w:rsidR="00737E4F">
        <w:rPr>
          <w:sz w:val="28"/>
          <w:szCs w:val="28"/>
        </w:rPr>
        <w:br/>
      </w:r>
      <w:r w:rsidRPr="00956F7C">
        <w:rPr>
          <w:sz w:val="28"/>
          <w:szCs w:val="28"/>
        </w:rPr>
        <w:t xml:space="preserve">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в) находиться </w:t>
      </w:r>
      <w:r w:rsidR="00737E4F">
        <w:rPr>
          <w:sz w:val="28"/>
          <w:szCs w:val="28"/>
        </w:rPr>
        <w:br/>
      </w:r>
      <w:r w:rsidRPr="00956F7C">
        <w:rPr>
          <w:sz w:val="28"/>
          <w:szCs w:val="28"/>
        </w:rPr>
        <w:t xml:space="preserve">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</w:t>
      </w:r>
      <w:r w:rsidR="00737E4F">
        <w:rPr>
          <w:sz w:val="28"/>
          <w:szCs w:val="28"/>
        </w:rPr>
        <w:br/>
      </w:r>
      <w:r w:rsidRPr="00956F7C">
        <w:rPr>
          <w:sz w:val="28"/>
          <w:szCs w:val="28"/>
        </w:rPr>
        <w:t>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  <w:r w:rsidR="00737E4F">
        <w:rPr>
          <w:sz w:val="28"/>
          <w:szCs w:val="28"/>
        </w:rPr>
        <w:t xml:space="preserve"> г) размещать свалки; </w:t>
      </w:r>
      <w:r w:rsidRPr="00956F7C">
        <w:rPr>
          <w:sz w:val="28"/>
          <w:szCs w:val="28"/>
        </w:rPr>
        <w:t xml:space="preserve">д) производить работы ударными механизмами, сбрасывать тяжести массой свыше 5 тонн, производить сброс </w:t>
      </w:r>
      <w:r w:rsidR="00737E4F">
        <w:rPr>
          <w:sz w:val="28"/>
          <w:szCs w:val="28"/>
        </w:rPr>
        <w:br/>
      </w:r>
      <w:r w:rsidRPr="00956F7C">
        <w:rPr>
          <w:sz w:val="28"/>
          <w:szCs w:val="28"/>
        </w:rPr>
        <w:t xml:space="preserve">и слив едких и коррозионных веществ и горюче-смазочных материалов </w:t>
      </w:r>
      <w:r w:rsidR="00737E4F">
        <w:rPr>
          <w:sz w:val="28"/>
          <w:szCs w:val="28"/>
        </w:rPr>
        <w:br/>
      </w:r>
      <w:r w:rsidRPr="00956F7C">
        <w:rPr>
          <w:sz w:val="28"/>
          <w:szCs w:val="28"/>
        </w:rPr>
        <w:t>(в охранных зонах подземных кабельных линий электропередачи);</w:t>
      </w:r>
      <w:r>
        <w:rPr>
          <w:sz w:val="28"/>
          <w:szCs w:val="28"/>
        </w:rPr>
        <w:t xml:space="preserve"> </w:t>
      </w:r>
      <w:r w:rsidR="00737E4F">
        <w:rPr>
          <w:sz w:val="28"/>
          <w:szCs w:val="28"/>
        </w:rPr>
        <w:br/>
      </w:r>
      <w:r w:rsidRPr="00956F7C">
        <w:rPr>
          <w:sz w:val="28"/>
          <w:szCs w:val="28"/>
        </w:rPr>
        <w:t xml:space="preserve">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</w:t>
      </w:r>
      <w:r w:rsidR="00737E4F">
        <w:rPr>
          <w:sz w:val="28"/>
          <w:szCs w:val="28"/>
        </w:rPr>
        <w:br/>
      </w:r>
      <w:r w:rsidRPr="00956F7C">
        <w:rPr>
          <w:sz w:val="28"/>
          <w:szCs w:val="28"/>
        </w:rPr>
        <w:t>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</w:t>
      </w:r>
      <w:r w:rsidR="00737E4F">
        <w:rPr>
          <w:sz w:val="28"/>
          <w:szCs w:val="28"/>
        </w:rPr>
        <w:t xml:space="preserve">здушных линий электропередачи); </w:t>
      </w:r>
      <w:r w:rsidRPr="00956F7C">
        <w:rPr>
          <w:sz w:val="28"/>
          <w:szCs w:val="28"/>
        </w:rPr>
        <w:t xml:space="preserve">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</w:t>
      </w:r>
      <w:r w:rsidR="00737E4F">
        <w:rPr>
          <w:sz w:val="28"/>
          <w:szCs w:val="28"/>
        </w:rPr>
        <w:t xml:space="preserve"> </w:t>
      </w:r>
      <w:r w:rsidRPr="00956F7C">
        <w:rPr>
          <w:sz w:val="28"/>
          <w:szCs w:val="28"/>
        </w:rPr>
        <w:t xml:space="preserve">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    Ограничения использования объектов недвижимости предусмотрены "Правилами установления охранных зон объектов электросетевого хозяйства </w:t>
      </w:r>
      <w:r w:rsidR="00737E4F">
        <w:rPr>
          <w:sz w:val="28"/>
          <w:szCs w:val="28"/>
        </w:rPr>
        <w:br/>
      </w:r>
      <w:r w:rsidRPr="00956F7C">
        <w:rPr>
          <w:sz w:val="28"/>
          <w:szCs w:val="28"/>
        </w:rPr>
        <w:t xml:space="preserve">и особых условий использования земельных участков, расположенных </w:t>
      </w:r>
      <w:r w:rsidR="00737E4F">
        <w:rPr>
          <w:sz w:val="28"/>
          <w:szCs w:val="28"/>
        </w:rPr>
        <w:br/>
      </w:r>
      <w:r w:rsidRPr="00956F7C">
        <w:rPr>
          <w:sz w:val="28"/>
          <w:szCs w:val="28"/>
        </w:rPr>
        <w:t xml:space="preserve">в границах таких зон", утвержденными Постановлением Правительства </w:t>
      </w:r>
      <w:r w:rsidRPr="00956F7C">
        <w:rPr>
          <w:sz w:val="28"/>
          <w:szCs w:val="28"/>
        </w:rPr>
        <w:lastRenderedPageBreak/>
        <w:t>Российской Федерации от 24 февраля 2009 года № 160;</w:t>
      </w:r>
    </w:p>
    <w:p w:rsidR="00956F7C" w:rsidRPr="00956F7C" w:rsidRDefault="00956F7C" w:rsidP="00956F7C">
      <w:pPr>
        <w:widowControl w:val="0"/>
        <w:ind w:firstLine="709"/>
        <w:jc w:val="both"/>
        <w:rPr>
          <w:sz w:val="28"/>
          <w:szCs w:val="28"/>
        </w:rPr>
      </w:pPr>
      <w:r w:rsidRPr="00956F7C">
        <w:rPr>
          <w:sz w:val="28"/>
          <w:szCs w:val="28"/>
        </w:rPr>
        <w:t xml:space="preserve">зона с реестровым номером границы: 29:22-6.1157. Вид зоны: охранная зона инженерных коммуникаций; наименование: зона с особыми условиями использования территории НК ТП405-Корельская,39; НК ТП405-ВЛ 0,4кв; НК TП405-Карельская-39; НК ТП405-Корельская-39; НК ТП405-Комсомольская, 40а; НК ТП405-инж.-лабор.корпус. </w:t>
      </w:r>
    </w:p>
    <w:p w:rsidR="00956F7C" w:rsidRPr="00956F7C" w:rsidRDefault="00956F7C" w:rsidP="00956F7C">
      <w:pPr>
        <w:widowControl w:val="0"/>
        <w:ind w:firstLine="709"/>
        <w:jc w:val="both"/>
        <w:rPr>
          <w:sz w:val="28"/>
          <w:szCs w:val="28"/>
        </w:rPr>
      </w:pPr>
      <w:r w:rsidRPr="00956F7C">
        <w:rPr>
          <w:sz w:val="28"/>
          <w:szCs w:val="28"/>
        </w:rPr>
        <w:t xml:space="preserve">Планировочная структура и архитектурно-пространственные решения разработаны в соответствии с общими принципами, заложенными </w:t>
      </w:r>
      <w:r w:rsidR="00737E4F">
        <w:rPr>
          <w:sz w:val="28"/>
          <w:szCs w:val="28"/>
        </w:rPr>
        <w:br/>
        <w:t>в г</w:t>
      </w:r>
      <w:r w:rsidRPr="00956F7C">
        <w:rPr>
          <w:sz w:val="28"/>
          <w:szCs w:val="28"/>
        </w:rPr>
        <w:t>енеральном плане.</w:t>
      </w:r>
    </w:p>
    <w:p w:rsidR="00956F7C" w:rsidRDefault="00956F7C" w:rsidP="00956F7C">
      <w:pPr>
        <w:widowControl w:val="0"/>
        <w:ind w:firstLine="709"/>
        <w:jc w:val="both"/>
        <w:rPr>
          <w:sz w:val="28"/>
          <w:szCs w:val="28"/>
        </w:rPr>
      </w:pPr>
      <w:r w:rsidRPr="00956F7C">
        <w:rPr>
          <w:sz w:val="28"/>
          <w:szCs w:val="28"/>
        </w:rPr>
        <w:t>Красные линии в проекте</w:t>
      </w:r>
      <w:r w:rsidR="00737E4F">
        <w:rPr>
          <w:sz w:val="28"/>
          <w:szCs w:val="28"/>
        </w:rPr>
        <w:t xml:space="preserve"> планировке территории</w:t>
      </w:r>
      <w:r w:rsidRPr="00956F7C">
        <w:rPr>
          <w:sz w:val="28"/>
          <w:szCs w:val="28"/>
        </w:rPr>
        <w:t xml:space="preserve"> установлены </w:t>
      </w:r>
      <w:r w:rsidR="00737E4F">
        <w:rPr>
          <w:sz w:val="28"/>
          <w:szCs w:val="28"/>
        </w:rPr>
        <w:br/>
      </w:r>
      <w:r w:rsidRPr="00956F7C">
        <w:rPr>
          <w:sz w:val="28"/>
          <w:szCs w:val="28"/>
        </w:rPr>
        <w:t xml:space="preserve">в соответствии с действующим </w:t>
      </w:r>
      <w:r w:rsidR="008B2B2E">
        <w:rPr>
          <w:sz w:val="28"/>
          <w:szCs w:val="28"/>
        </w:rPr>
        <w:t>ППТ "Жилой район Кузнечиха").</w:t>
      </w:r>
    </w:p>
    <w:p w:rsidR="00067E5C" w:rsidRDefault="00067E5C" w:rsidP="00067E5C">
      <w:pPr>
        <w:widowControl w:val="0"/>
        <w:jc w:val="both"/>
        <w:rPr>
          <w:sz w:val="28"/>
          <w:szCs w:val="28"/>
        </w:rPr>
      </w:pPr>
    </w:p>
    <w:p w:rsidR="00067E5C" w:rsidRDefault="00C05461" w:rsidP="00067E5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067E5C" w:rsidRPr="00FB47AE">
        <w:rPr>
          <w:sz w:val="28"/>
          <w:szCs w:val="28"/>
        </w:rPr>
        <w:t xml:space="preserve"> </w:t>
      </w:r>
      <w:r w:rsidR="00067E5C" w:rsidRPr="00067E5C">
        <w:rPr>
          <w:sz w:val="28"/>
          <w:szCs w:val="28"/>
        </w:rPr>
        <w:t xml:space="preserve">Характеристика планируемого развития территории, </w:t>
      </w:r>
    </w:p>
    <w:p w:rsidR="00067E5C" w:rsidRDefault="00067E5C" w:rsidP="00067E5C">
      <w:pPr>
        <w:widowControl w:val="0"/>
        <w:jc w:val="center"/>
        <w:rPr>
          <w:sz w:val="28"/>
          <w:szCs w:val="28"/>
        </w:rPr>
      </w:pPr>
      <w:r w:rsidRPr="00067E5C">
        <w:rPr>
          <w:sz w:val="28"/>
          <w:szCs w:val="28"/>
        </w:rPr>
        <w:t>сведения о плотности и параметрах застройки территории</w:t>
      </w:r>
    </w:p>
    <w:p w:rsidR="00067E5C" w:rsidRPr="009332FB" w:rsidRDefault="00067E5C" w:rsidP="001106BD">
      <w:pPr>
        <w:widowControl w:val="0"/>
        <w:ind w:firstLine="709"/>
        <w:jc w:val="both"/>
        <w:rPr>
          <w:sz w:val="22"/>
          <w:szCs w:val="28"/>
        </w:rPr>
      </w:pPr>
    </w:p>
    <w:p w:rsidR="00067E5C" w:rsidRDefault="00C05461" w:rsidP="001106B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FF41B8">
        <w:rPr>
          <w:sz w:val="28"/>
          <w:szCs w:val="28"/>
        </w:rPr>
        <w:t xml:space="preserve">. </w:t>
      </w:r>
      <w:r w:rsidR="00FF41B8" w:rsidRPr="00FF41B8">
        <w:rPr>
          <w:sz w:val="28"/>
          <w:szCs w:val="28"/>
        </w:rPr>
        <w:t>Сведения о плотности и параметрах застройки территории</w:t>
      </w:r>
    </w:p>
    <w:p w:rsidR="001106BD" w:rsidRDefault="001106BD" w:rsidP="001106BD">
      <w:pPr>
        <w:widowControl w:val="0"/>
        <w:ind w:firstLine="709"/>
        <w:jc w:val="both"/>
        <w:rPr>
          <w:sz w:val="28"/>
          <w:szCs w:val="28"/>
        </w:rPr>
      </w:pPr>
      <w:r w:rsidRPr="001106BD">
        <w:rPr>
          <w:sz w:val="28"/>
          <w:szCs w:val="28"/>
        </w:rPr>
        <w:t>Технико-экономические показатели планируемого развития территории</w:t>
      </w:r>
      <w:r>
        <w:rPr>
          <w:sz w:val="28"/>
          <w:szCs w:val="28"/>
        </w:rPr>
        <w:t xml:space="preserve"> представлены в таблице </w:t>
      </w:r>
      <w:r w:rsidRPr="001106BD">
        <w:rPr>
          <w:sz w:val="28"/>
          <w:szCs w:val="28"/>
        </w:rPr>
        <w:t>1.</w:t>
      </w:r>
      <w:r w:rsidR="004814BB" w:rsidRPr="004814BB">
        <w:rPr>
          <w:sz w:val="28"/>
          <w:szCs w:val="28"/>
          <w:vertAlign w:val="superscript"/>
        </w:rPr>
        <w:t>1</w:t>
      </w:r>
    </w:p>
    <w:p w:rsidR="001106BD" w:rsidRPr="009332FB" w:rsidRDefault="001106BD" w:rsidP="001106BD">
      <w:pPr>
        <w:widowControl w:val="0"/>
        <w:jc w:val="both"/>
        <w:rPr>
          <w:sz w:val="18"/>
          <w:szCs w:val="28"/>
        </w:rPr>
      </w:pPr>
    </w:p>
    <w:p w:rsidR="00FF41B8" w:rsidRPr="001106BD" w:rsidRDefault="001106BD" w:rsidP="001106B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jc w:val="center"/>
        <w:tblInd w:w="-1171" w:type="dxa"/>
        <w:tblLayout w:type="fixed"/>
        <w:tblLook w:val="04A0" w:firstRow="1" w:lastRow="0" w:firstColumn="1" w:lastColumn="0" w:noHBand="0" w:noVBand="1"/>
      </w:tblPr>
      <w:tblGrid>
        <w:gridCol w:w="781"/>
        <w:gridCol w:w="5997"/>
        <w:gridCol w:w="1276"/>
        <w:gridCol w:w="1531"/>
      </w:tblGrid>
      <w:tr w:rsidR="007951EB" w:rsidRPr="00FF41B8" w:rsidTr="007951EB">
        <w:trPr>
          <w:cantSplit/>
          <w:trHeight w:val="283"/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B8" w:rsidRPr="00FF41B8" w:rsidRDefault="00FF41B8" w:rsidP="007B1E17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FF41B8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B8" w:rsidRPr="00FF41B8" w:rsidRDefault="00FF41B8" w:rsidP="007B1E17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FF41B8">
              <w:rPr>
                <w:sz w:val="24"/>
                <w:szCs w:val="24"/>
              </w:rPr>
              <w:t>Характеристики планируемого развития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B8" w:rsidRPr="00FF41B8" w:rsidRDefault="00FF41B8" w:rsidP="007B1E17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FF41B8">
              <w:rPr>
                <w:sz w:val="24"/>
                <w:szCs w:val="24"/>
              </w:rPr>
              <w:t>Ед. изм.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1B8" w:rsidRPr="00FF41B8" w:rsidRDefault="00FF41B8" w:rsidP="007B1E17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FF41B8">
              <w:rPr>
                <w:sz w:val="24"/>
                <w:szCs w:val="24"/>
              </w:rPr>
              <w:t>Показатель</w:t>
            </w:r>
          </w:p>
        </w:tc>
      </w:tr>
      <w:tr w:rsidR="00FF41B8" w:rsidRPr="00FF41B8" w:rsidTr="007951EB">
        <w:trPr>
          <w:cantSplit/>
          <w:trHeight w:val="283"/>
          <w:jc w:val="center"/>
        </w:trPr>
        <w:tc>
          <w:tcPr>
            <w:tcW w:w="781" w:type="dxa"/>
            <w:tcBorders>
              <w:top w:val="single" w:sz="4" w:space="0" w:color="auto"/>
            </w:tcBorders>
          </w:tcPr>
          <w:p w:rsidR="00FF41B8" w:rsidRPr="00FF41B8" w:rsidRDefault="00FF41B8" w:rsidP="00AF1BCA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FF41B8">
              <w:rPr>
                <w:sz w:val="24"/>
                <w:szCs w:val="24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</w:tcBorders>
          </w:tcPr>
          <w:p w:rsidR="00FF41B8" w:rsidRPr="00FF41B8" w:rsidRDefault="00FF41B8" w:rsidP="001B2A7D">
            <w:pPr>
              <w:spacing w:after="120"/>
              <w:ind w:left="-50"/>
              <w:rPr>
                <w:sz w:val="24"/>
                <w:szCs w:val="24"/>
              </w:rPr>
            </w:pPr>
            <w:r w:rsidRPr="00FF41B8">
              <w:rPr>
                <w:sz w:val="24"/>
                <w:szCs w:val="24"/>
              </w:rPr>
              <w:t>Площадь</w:t>
            </w:r>
            <w:r w:rsidR="001B2A7D">
              <w:rPr>
                <w:sz w:val="24"/>
                <w:szCs w:val="24"/>
              </w:rPr>
              <w:t xml:space="preserve"> проектируемой</w:t>
            </w:r>
            <w:r w:rsidRPr="00FF41B8">
              <w:rPr>
                <w:sz w:val="24"/>
                <w:szCs w:val="24"/>
              </w:rPr>
              <w:t xml:space="preserve"> территории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F41B8" w:rsidRPr="00FF41B8" w:rsidRDefault="00FF41B8" w:rsidP="00641586">
            <w:pPr>
              <w:spacing w:after="120"/>
              <w:ind w:left="-50"/>
              <w:rPr>
                <w:sz w:val="24"/>
                <w:szCs w:val="24"/>
              </w:rPr>
            </w:pPr>
            <w:r w:rsidRPr="00FF41B8">
              <w:rPr>
                <w:sz w:val="24"/>
                <w:szCs w:val="24"/>
              </w:rPr>
              <w:t>га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FF41B8" w:rsidRPr="00AF1BCA" w:rsidRDefault="00FF41B8" w:rsidP="00AF1BCA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AF1BCA">
              <w:rPr>
                <w:sz w:val="24"/>
                <w:szCs w:val="24"/>
              </w:rPr>
              <w:t>1,9080</w:t>
            </w:r>
          </w:p>
        </w:tc>
      </w:tr>
      <w:tr w:rsidR="00FF41B8" w:rsidRPr="00FF41B8" w:rsidTr="007951EB">
        <w:trPr>
          <w:cantSplit/>
          <w:trHeight w:val="283"/>
          <w:jc w:val="center"/>
        </w:trPr>
        <w:tc>
          <w:tcPr>
            <w:tcW w:w="781" w:type="dxa"/>
          </w:tcPr>
          <w:p w:rsidR="00FF41B8" w:rsidRPr="00FF41B8" w:rsidRDefault="00FF41B8" w:rsidP="00AF1BCA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FF41B8">
              <w:rPr>
                <w:sz w:val="24"/>
                <w:szCs w:val="24"/>
              </w:rPr>
              <w:t>2</w:t>
            </w:r>
          </w:p>
        </w:tc>
        <w:tc>
          <w:tcPr>
            <w:tcW w:w="5997" w:type="dxa"/>
          </w:tcPr>
          <w:p w:rsidR="00FF41B8" w:rsidRPr="00FF41B8" w:rsidRDefault="00FF41B8" w:rsidP="007B1E17">
            <w:pPr>
              <w:spacing w:after="120"/>
              <w:ind w:left="-50"/>
              <w:rPr>
                <w:sz w:val="24"/>
                <w:szCs w:val="24"/>
              </w:rPr>
            </w:pPr>
            <w:r w:rsidRPr="00FF41B8">
              <w:rPr>
                <w:sz w:val="24"/>
                <w:szCs w:val="24"/>
              </w:rPr>
              <w:t>Плотность застройки</w:t>
            </w:r>
          </w:p>
        </w:tc>
        <w:tc>
          <w:tcPr>
            <w:tcW w:w="1276" w:type="dxa"/>
          </w:tcPr>
          <w:p w:rsidR="00FF41B8" w:rsidRPr="00FF41B8" w:rsidRDefault="003E3CC8" w:rsidP="00641586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FF41B8" w:rsidRPr="004814BB" w:rsidRDefault="00FF41B8" w:rsidP="004814BB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AF1BCA">
              <w:rPr>
                <w:sz w:val="24"/>
                <w:szCs w:val="24"/>
                <w:lang w:val="en-US"/>
              </w:rPr>
              <w:t>2</w:t>
            </w:r>
            <w:r w:rsidRPr="00AF1BCA">
              <w:rPr>
                <w:sz w:val="24"/>
                <w:szCs w:val="24"/>
              </w:rPr>
              <w:t>,</w:t>
            </w:r>
            <w:r w:rsidRPr="00AF1BCA">
              <w:rPr>
                <w:sz w:val="24"/>
                <w:szCs w:val="24"/>
                <w:lang w:val="en-US"/>
              </w:rPr>
              <w:t>4</w:t>
            </w:r>
            <w:r w:rsidR="004814BB" w:rsidRPr="004814B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FF41B8" w:rsidRPr="00FF41B8" w:rsidTr="007951EB">
        <w:trPr>
          <w:cantSplit/>
          <w:trHeight w:val="283"/>
          <w:jc w:val="center"/>
        </w:trPr>
        <w:tc>
          <w:tcPr>
            <w:tcW w:w="781" w:type="dxa"/>
          </w:tcPr>
          <w:p w:rsidR="00FF41B8" w:rsidRPr="00FF41B8" w:rsidRDefault="00FF41B8" w:rsidP="00AF1BCA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FF41B8">
              <w:rPr>
                <w:sz w:val="24"/>
                <w:szCs w:val="24"/>
              </w:rPr>
              <w:t>3</w:t>
            </w:r>
          </w:p>
        </w:tc>
        <w:tc>
          <w:tcPr>
            <w:tcW w:w="5997" w:type="dxa"/>
          </w:tcPr>
          <w:p w:rsidR="00FF41B8" w:rsidRPr="00FF41B8" w:rsidRDefault="00FF41B8" w:rsidP="007B1E17">
            <w:pPr>
              <w:spacing w:after="120"/>
              <w:ind w:left="-50"/>
              <w:rPr>
                <w:sz w:val="24"/>
                <w:szCs w:val="24"/>
              </w:rPr>
            </w:pPr>
            <w:r w:rsidRPr="00FF41B8">
              <w:rPr>
                <w:sz w:val="24"/>
                <w:szCs w:val="24"/>
              </w:rPr>
              <w:t>Предельное количество надземных этажей</w:t>
            </w:r>
          </w:p>
        </w:tc>
        <w:tc>
          <w:tcPr>
            <w:tcW w:w="1276" w:type="dxa"/>
          </w:tcPr>
          <w:p w:rsidR="00FF41B8" w:rsidRPr="00FF41B8" w:rsidRDefault="00E5354B" w:rsidP="00641586">
            <w:pPr>
              <w:spacing w:after="120"/>
              <w:ind w:lef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</w:t>
            </w:r>
            <w:r w:rsidR="003E3CC8">
              <w:rPr>
                <w:sz w:val="24"/>
                <w:szCs w:val="24"/>
              </w:rPr>
              <w:t>ажность</w:t>
            </w:r>
          </w:p>
        </w:tc>
        <w:tc>
          <w:tcPr>
            <w:tcW w:w="1531" w:type="dxa"/>
          </w:tcPr>
          <w:p w:rsidR="00FF41B8" w:rsidRPr="00AF1BCA" w:rsidRDefault="00FF41B8" w:rsidP="00AF1BCA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AF1BCA">
              <w:rPr>
                <w:sz w:val="24"/>
                <w:szCs w:val="24"/>
              </w:rPr>
              <w:t>16</w:t>
            </w:r>
          </w:p>
        </w:tc>
      </w:tr>
      <w:tr w:rsidR="00FF41B8" w:rsidRPr="00FF41B8" w:rsidTr="007951EB">
        <w:trPr>
          <w:cantSplit/>
          <w:trHeight w:val="283"/>
          <w:jc w:val="center"/>
        </w:trPr>
        <w:tc>
          <w:tcPr>
            <w:tcW w:w="781" w:type="dxa"/>
          </w:tcPr>
          <w:p w:rsidR="00FF41B8" w:rsidRPr="00FF41B8" w:rsidRDefault="00FF41B8" w:rsidP="00AF1BCA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FF41B8">
              <w:rPr>
                <w:sz w:val="24"/>
                <w:szCs w:val="24"/>
              </w:rPr>
              <w:t>4</w:t>
            </w:r>
          </w:p>
        </w:tc>
        <w:tc>
          <w:tcPr>
            <w:tcW w:w="5997" w:type="dxa"/>
          </w:tcPr>
          <w:p w:rsidR="00FF41B8" w:rsidRPr="00FF41B8" w:rsidRDefault="00FF41B8" w:rsidP="001B2A7D">
            <w:pPr>
              <w:spacing w:after="120"/>
              <w:ind w:left="-50"/>
              <w:rPr>
                <w:sz w:val="24"/>
                <w:szCs w:val="24"/>
              </w:rPr>
            </w:pPr>
            <w:r w:rsidRPr="00FF41B8">
              <w:rPr>
                <w:sz w:val="24"/>
                <w:szCs w:val="24"/>
              </w:rPr>
              <w:t xml:space="preserve">Общий объем строительства  (не более 45,79 тыс. кв. </w:t>
            </w:r>
            <w:r w:rsidR="00641586">
              <w:rPr>
                <w:sz w:val="24"/>
                <w:szCs w:val="24"/>
              </w:rPr>
              <w:t xml:space="preserve">м </w:t>
            </w:r>
            <w:r w:rsidR="001B2A7D">
              <w:rPr>
                <w:sz w:val="24"/>
                <w:szCs w:val="24"/>
              </w:rPr>
              <w:t xml:space="preserve">по условиям </w:t>
            </w:r>
            <w:r w:rsidR="00C1498A">
              <w:rPr>
                <w:sz w:val="24"/>
                <w:szCs w:val="24"/>
              </w:rPr>
              <w:t>д</w:t>
            </w:r>
            <w:r w:rsidR="001B2A7D">
              <w:rPr>
                <w:sz w:val="24"/>
                <w:szCs w:val="24"/>
              </w:rPr>
              <w:t>оговора)</w:t>
            </w:r>
          </w:p>
        </w:tc>
        <w:tc>
          <w:tcPr>
            <w:tcW w:w="1276" w:type="dxa"/>
          </w:tcPr>
          <w:p w:rsidR="00FF41B8" w:rsidRPr="00FF41B8" w:rsidRDefault="00403205" w:rsidP="00641586">
            <w:pPr>
              <w:spacing w:after="120"/>
              <w:ind w:lef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="00E5354B">
              <w:rPr>
                <w:sz w:val="24"/>
                <w:szCs w:val="24"/>
              </w:rPr>
              <w:t xml:space="preserve"> </w:t>
            </w:r>
            <w:r w:rsidR="00FF41B8" w:rsidRPr="00FF41B8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="00FF41B8" w:rsidRPr="00FF41B8">
              <w:rPr>
                <w:sz w:val="24"/>
                <w:szCs w:val="24"/>
              </w:rPr>
              <w:t>м</w:t>
            </w:r>
          </w:p>
        </w:tc>
        <w:tc>
          <w:tcPr>
            <w:tcW w:w="1531" w:type="dxa"/>
          </w:tcPr>
          <w:p w:rsidR="00FF41B8" w:rsidRPr="00AF1BCA" w:rsidRDefault="00FF41B8" w:rsidP="00AF1BCA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AF1BCA">
              <w:rPr>
                <w:sz w:val="24"/>
                <w:szCs w:val="24"/>
              </w:rPr>
              <w:t>45,79</w:t>
            </w:r>
          </w:p>
        </w:tc>
      </w:tr>
      <w:tr w:rsidR="00FF41B8" w:rsidRPr="00FF41B8" w:rsidTr="007951EB">
        <w:trPr>
          <w:cantSplit/>
          <w:trHeight w:val="283"/>
          <w:jc w:val="center"/>
        </w:trPr>
        <w:tc>
          <w:tcPr>
            <w:tcW w:w="781" w:type="dxa"/>
          </w:tcPr>
          <w:p w:rsidR="00FF41B8" w:rsidRPr="00FF41B8" w:rsidRDefault="00FF41B8" w:rsidP="00AF1BCA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FF41B8">
              <w:rPr>
                <w:sz w:val="24"/>
                <w:szCs w:val="24"/>
              </w:rPr>
              <w:t>5</w:t>
            </w:r>
          </w:p>
        </w:tc>
        <w:tc>
          <w:tcPr>
            <w:tcW w:w="5997" w:type="dxa"/>
          </w:tcPr>
          <w:p w:rsidR="00FF41B8" w:rsidRPr="00FF41B8" w:rsidRDefault="00FF41B8" w:rsidP="00641586">
            <w:pPr>
              <w:spacing w:after="120"/>
              <w:ind w:left="-50"/>
              <w:rPr>
                <w:sz w:val="24"/>
                <w:szCs w:val="24"/>
              </w:rPr>
            </w:pPr>
            <w:r w:rsidRPr="00FF41B8">
              <w:rPr>
                <w:sz w:val="24"/>
                <w:szCs w:val="24"/>
              </w:rPr>
              <w:t xml:space="preserve">Суммарная общая площадь жилых помещений  </w:t>
            </w:r>
            <w:r w:rsidR="007951EB">
              <w:rPr>
                <w:sz w:val="24"/>
                <w:szCs w:val="24"/>
              </w:rPr>
              <w:br/>
            </w:r>
            <w:r w:rsidRPr="00FF41B8">
              <w:rPr>
                <w:sz w:val="24"/>
                <w:szCs w:val="24"/>
              </w:rPr>
              <w:t xml:space="preserve">(не более 38,92 тыс. кв. м по условиям </w:t>
            </w:r>
            <w:r w:rsidR="00C1498A">
              <w:rPr>
                <w:sz w:val="24"/>
                <w:szCs w:val="24"/>
              </w:rPr>
              <w:t>д</w:t>
            </w:r>
            <w:r w:rsidR="001B2A7D">
              <w:rPr>
                <w:sz w:val="24"/>
                <w:szCs w:val="24"/>
              </w:rPr>
              <w:t>оговора)</w:t>
            </w:r>
          </w:p>
        </w:tc>
        <w:tc>
          <w:tcPr>
            <w:tcW w:w="1276" w:type="dxa"/>
          </w:tcPr>
          <w:p w:rsidR="00FF41B8" w:rsidRPr="00FF41B8" w:rsidRDefault="00403205" w:rsidP="00641586">
            <w:pPr>
              <w:spacing w:after="120"/>
              <w:ind w:lef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r w:rsidR="00FF41B8" w:rsidRPr="00FF41B8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="00FF41B8" w:rsidRPr="00FF41B8">
              <w:rPr>
                <w:sz w:val="24"/>
                <w:szCs w:val="24"/>
              </w:rPr>
              <w:t>м</w:t>
            </w:r>
          </w:p>
        </w:tc>
        <w:tc>
          <w:tcPr>
            <w:tcW w:w="1531" w:type="dxa"/>
          </w:tcPr>
          <w:p w:rsidR="00FF41B8" w:rsidRPr="00AF1BCA" w:rsidRDefault="00FF41B8" w:rsidP="00AF1BCA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AF1BCA">
              <w:rPr>
                <w:sz w:val="24"/>
                <w:szCs w:val="24"/>
              </w:rPr>
              <w:t>38,92</w:t>
            </w:r>
          </w:p>
        </w:tc>
      </w:tr>
      <w:tr w:rsidR="00FF41B8" w:rsidRPr="00FF41B8" w:rsidTr="007951EB">
        <w:trPr>
          <w:cantSplit/>
          <w:trHeight w:val="283"/>
          <w:jc w:val="center"/>
        </w:trPr>
        <w:tc>
          <w:tcPr>
            <w:tcW w:w="781" w:type="dxa"/>
          </w:tcPr>
          <w:p w:rsidR="00FF41B8" w:rsidRPr="00FF41B8" w:rsidRDefault="00FF41B8" w:rsidP="00AF1BCA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FF41B8">
              <w:rPr>
                <w:sz w:val="24"/>
                <w:szCs w:val="24"/>
              </w:rPr>
              <w:t>6</w:t>
            </w:r>
          </w:p>
        </w:tc>
        <w:tc>
          <w:tcPr>
            <w:tcW w:w="5997" w:type="dxa"/>
          </w:tcPr>
          <w:p w:rsidR="00FF41B8" w:rsidRPr="00FF41B8" w:rsidRDefault="00FF41B8" w:rsidP="00641586">
            <w:pPr>
              <w:spacing w:after="120"/>
              <w:ind w:left="-50"/>
              <w:rPr>
                <w:sz w:val="24"/>
                <w:szCs w:val="24"/>
              </w:rPr>
            </w:pPr>
            <w:r w:rsidRPr="00FF41B8">
              <w:rPr>
                <w:sz w:val="24"/>
                <w:szCs w:val="24"/>
              </w:rPr>
              <w:t xml:space="preserve">Суммарная общая площадь нежилых помещений  </w:t>
            </w:r>
            <w:r w:rsidR="007951EB">
              <w:rPr>
                <w:sz w:val="24"/>
                <w:szCs w:val="24"/>
              </w:rPr>
              <w:br/>
            </w:r>
            <w:r w:rsidRPr="00FF41B8">
              <w:rPr>
                <w:sz w:val="24"/>
                <w:szCs w:val="24"/>
              </w:rPr>
              <w:t xml:space="preserve">(не более 6,87 тыс. кв. </w:t>
            </w:r>
            <w:r w:rsidR="00C1498A">
              <w:rPr>
                <w:sz w:val="24"/>
                <w:szCs w:val="24"/>
              </w:rPr>
              <w:t>м по условиям договора)</w:t>
            </w:r>
          </w:p>
        </w:tc>
        <w:tc>
          <w:tcPr>
            <w:tcW w:w="1276" w:type="dxa"/>
          </w:tcPr>
          <w:p w:rsidR="00FF41B8" w:rsidRPr="00FF41B8" w:rsidRDefault="004A65B1" w:rsidP="00641586">
            <w:pPr>
              <w:spacing w:after="120"/>
              <w:ind w:lef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r w:rsidR="00FF41B8" w:rsidRPr="00FF41B8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="00FF41B8" w:rsidRPr="00FF41B8">
              <w:rPr>
                <w:sz w:val="24"/>
                <w:szCs w:val="24"/>
              </w:rPr>
              <w:t>м</w:t>
            </w:r>
          </w:p>
        </w:tc>
        <w:tc>
          <w:tcPr>
            <w:tcW w:w="1531" w:type="dxa"/>
          </w:tcPr>
          <w:p w:rsidR="00FF41B8" w:rsidRPr="00AF1BCA" w:rsidRDefault="00FF41B8" w:rsidP="00AF1BCA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AF1BCA">
              <w:rPr>
                <w:sz w:val="24"/>
                <w:szCs w:val="24"/>
              </w:rPr>
              <w:t>6,87</w:t>
            </w:r>
          </w:p>
        </w:tc>
      </w:tr>
      <w:tr w:rsidR="00FF41B8" w:rsidRPr="00FF41B8" w:rsidTr="007951EB">
        <w:trPr>
          <w:cantSplit/>
          <w:trHeight w:val="283"/>
          <w:jc w:val="center"/>
        </w:trPr>
        <w:tc>
          <w:tcPr>
            <w:tcW w:w="781" w:type="dxa"/>
          </w:tcPr>
          <w:p w:rsidR="00FF41B8" w:rsidRPr="00FF41B8" w:rsidRDefault="00FF41B8" w:rsidP="00AF1BCA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FF41B8">
              <w:rPr>
                <w:sz w:val="24"/>
                <w:szCs w:val="24"/>
              </w:rPr>
              <w:t>7</w:t>
            </w:r>
          </w:p>
        </w:tc>
        <w:tc>
          <w:tcPr>
            <w:tcW w:w="5997" w:type="dxa"/>
          </w:tcPr>
          <w:p w:rsidR="00FF41B8" w:rsidRPr="00FF41B8" w:rsidRDefault="00FF41B8" w:rsidP="007B1E17">
            <w:pPr>
              <w:spacing w:after="120"/>
              <w:ind w:left="-50"/>
              <w:rPr>
                <w:sz w:val="24"/>
                <w:szCs w:val="24"/>
              </w:rPr>
            </w:pPr>
            <w:r w:rsidRPr="00FF41B8">
              <w:rPr>
                <w:sz w:val="24"/>
                <w:szCs w:val="24"/>
              </w:rPr>
              <w:t xml:space="preserve">Максимальный процент застройки надземной части </w:t>
            </w:r>
            <w:r w:rsidR="007951EB">
              <w:rPr>
                <w:sz w:val="24"/>
                <w:szCs w:val="24"/>
              </w:rPr>
              <w:br/>
            </w:r>
            <w:r w:rsidRPr="00FF41B8">
              <w:rPr>
                <w:sz w:val="24"/>
                <w:szCs w:val="24"/>
              </w:rPr>
              <w:t>в границах территории</w:t>
            </w:r>
          </w:p>
        </w:tc>
        <w:tc>
          <w:tcPr>
            <w:tcW w:w="1276" w:type="dxa"/>
          </w:tcPr>
          <w:p w:rsidR="00FF41B8" w:rsidRPr="00FF41B8" w:rsidRDefault="00FF41B8" w:rsidP="00641586">
            <w:pPr>
              <w:spacing w:after="120" w:line="360" w:lineRule="auto"/>
              <w:ind w:left="-50"/>
              <w:rPr>
                <w:sz w:val="24"/>
                <w:szCs w:val="24"/>
              </w:rPr>
            </w:pPr>
            <w:r w:rsidRPr="00FF41B8">
              <w:rPr>
                <w:sz w:val="24"/>
                <w:szCs w:val="24"/>
              </w:rPr>
              <w:t>%</w:t>
            </w:r>
          </w:p>
        </w:tc>
        <w:tc>
          <w:tcPr>
            <w:tcW w:w="1531" w:type="dxa"/>
          </w:tcPr>
          <w:p w:rsidR="00FF41B8" w:rsidRPr="00AF1BCA" w:rsidRDefault="00FF41B8" w:rsidP="00AF1BCA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AF1BCA">
              <w:rPr>
                <w:sz w:val="24"/>
                <w:szCs w:val="24"/>
              </w:rPr>
              <w:t>40</w:t>
            </w:r>
          </w:p>
        </w:tc>
      </w:tr>
      <w:tr w:rsidR="00FF41B8" w:rsidRPr="00FF41B8" w:rsidTr="007951EB">
        <w:trPr>
          <w:cantSplit/>
          <w:trHeight w:val="283"/>
          <w:jc w:val="center"/>
        </w:trPr>
        <w:tc>
          <w:tcPr>
            <w:tcW w:w="781" w:type="dxa"/>
          </w:tcPr>
          <w:p w:rsidR="00FF41B8" w:rsidRPr="00FF41B8" w:rsidRDefault="00FF41B8" w:rsidP="00AF1BCA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FF41B8">
              <w:rPr>
                <w:sz w:val="24"/>
                <w:szCs w:val="24"/>
              </w:rPr>
              <w:t>8</w:t>
            </w:r>
          </w:p>
        </w:tc>
        <w:tc>
          <w:tcPr>
            <w:tcW w:w="5997" w:type="dxa"/>
          </w:tcPr>
          <w:p w:rsidR="00FF41B8" w:rsidRPr="00FF41B8" w:rsidRDefault="00FF41B8" w:rsidP="007B1E17">
            <w:pPr>
              <w:spacing w:after="120"/>
              <w:ind w:left="-50"/>
              <w:rPr>
                <w:sz w:val="24"/>
                <w:szCs w:val="24"/>
              </w:rPr>
            </w:pPr>
            <w:r w:rsidRPr="00FF41B8">
              <w:rPr>
                <w:sz w:val="24"/>
                <w:szCs w:val="24"/>
              </w:rPr>
              <w:t>Предельная высота объекта</w:t>
            </w:r>
          </w:p>
        </w:tc>
        <w:tc>
          <w:tcPr>
            <w:tcW w:w="1276" w:type="dxa"/>
          </w:tcPr>
          <w:p w:rsidR="00FF41B8" w:rsidRPr="00FF41B8" w:rsidRDefault="00FF41B8" w:rsidP="00641586">
            <w:pPr>
              <w:spacing w:after="120"/>
              <w:ind w:left="-50"/>
              <w:rPr>
                <w:sz w:val="24"/>
                <w:szCs w:val="24"/>
              </w:rPr>
            </w:pPr>
            <w:r w:rsidRPr="00FF41B8">
              <w:rPr>
                <w:sz w:val="24"/>
                <w:szCs w:val="24"/>
              </w:rPr>
              <w:t>м</w:t>
            </w:r>
          </w:p>
        </w:tc>
        <w:tc>
          <w:tcPr>
            <w:tcW w:w="1531" w:type="dxa"/>
          </w:tcPr>
          <w:p w:rsidR="00FF41B8" w:rsidRPr="00AF1BCA" w:rsidRDefault="00FF41B8" w:rsidP="00AF1BCA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AF1BCA">
              <w:rPr>
                <w:sz w:val="24"/>
                <w:szCs w:val="24"/>
              </w:rPr>
              <w:t>60</w:t>
            </w:r>
          </w:p>
        </w:tc>
      </w:tr>
    </w:tbl>
    <w:p w:rsidR="00067E5C" w:rsidRPr="00641586" w:rsidRDefault="00067E5C" w:rsidP="00067E5C">
      <w:pPr>
        <w:widowControl w:val="0"/>
        <w:jc w:val="both"/>
        <w:rPr>
          <w:sz w:val="8"/>
          <w:szCs w:val="28"/>
        </w:rPr>
      </w:pPr>
    </w:p>
    <w:p w:rsidR="00067E5C" w:rsidRDefault="001B2A7D" w:rsidP="004100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10004" w:rsidRPr="00410004">
        <w:rPr>
          <w:sz w:val="28"/>
          <w:szCs w:val="28"/>
        </w:rPr>
        <w:t xml:space="preserve">лощадь проектируемой территории </w:t>
      </w:r>
      <w:r w:rsidR="002D7B50">
        <w:rPr>
          <w:sz w:val="28"/>
          <w:szCs w:val="28"/>
        </w:rPr>
        <w:t>−</w:t>
      </w:r>
      <w:r w:rsidR="00641586">
        <w:rPr>
          <w:sz w:val="28"/>
          <w:szCs w:val="28"/>
        </w:rPr>
        <w:t xml:space="preserve"> </w:t>
      </w:r>
      <w:r w:rsidR="00410004" w:rsidRPr="00410004">
        <w:rPr>
          <w:sz w:val="28"/>
          <w:szCs w:val="28"/>
        </w:rPr>
        <w:t>1,9080 га</w:t>
      </w:r>
      <w:r w:rsidR="00410004">
        <w:rPr>
          <w:sz w:val="28"/>
          <w:szCs w:val="28"/>
        </w:rPr>
        <w:t>.</w:t>
      </w:r>
    </w:p>
    <w:p w:rsidR="00C1498A" w:rsidRPr="009E72E8" w:rsidRDefault="00C1498A" w:rsidP="00C1498A">
      <w:pPr>
        <w:pStyle w:val="afffff0"/>
        <w:spacing w:line="240" w:lineRule="auto"/>
        <w:ind w:right="-257" w:firstLine="709"/>
        <w:jc w:val="left"/>
        <w:rPr>
          <w:rFonts w:ascii="Times New Roman" w:eastAsia="TimesNewRoman" w:hAnsi="Times New Roman"/>
          <w:sz w:val="28"/>
          <w:szCs w:val="28"/>
          <w:lang w:eastAsia="en-US"/>
        </w:rPr>
      </w:pPr>
      <w:r w:rsidRPr="009E72E8">
        <w:rPr>
          <w:rFonts w:ascii="Times New Roman" w:eastAsia="TimesNewRoman" w:hAnsi="Times New Roman"/>
          <w:sz w:val="28"/>
          <w:szCs w:val="28"/>
          <w:lang w:eastAsia="en-US"/>
        </w:rPr>
        <w:t>Коэффициент плотности застройки в соответствии с генеральным планом для многофункциональной общественно-деловой зоны – 3.0</w:t>
      </w:r>
      <w:r>
        <w:rPr>
          <w:rFonts w:ascii="Times New Roman" w:eastAsia="TimesNewRoman" w:hAnsi="Times New Roman"/>
          <w:sz w:val="28"/>
          <w:szCs w:val="28"/>
          <w:lang w:eastAsia="en-US"/>
        </w:rPr>
        <w:t>.</w:t>
      </w:r>
      <w:r w:rsidR="004814BB" w:rsidRPr="004814BB">
        <w:rPr>
          <w:rFonts w:ascii="Times New Roman" w:eastAsia="TimesNewRoman" w:hAnsi="Times New Roman"/>
          <w:sz w:val="28"/>
          <w:szCs w:val="28"/>
          <w:vertAlign w:val="superscript"/>
          <w:lang w:eastAsia="en-US"/>
        </w:rPr>
        <w:t>3</w:t>
      </w:r>
    </w:p>
    <w:p w:rsidR="00C1498A" w:rsidRDefault="00C1498A" w:rsidP="0054501B">
      <w:pPr>
        <w:widowControl w:val="0"/>
        <w:ind w:firstLine="709"/>
        <w:rPr>
          <w:sz w:val="28"/>
          <w:szCs w:val="28"/>
        </w:rPr>
      </w:pPr>
      <w:r w:rsidRPr="00935FB8">
        <w:rPr>
          <w:sz w:val="28"/>
          <w:szCs w:val="28"/>
        </w:rPr>
        <w:t>Общий объем строительства составит: 19 080 х 2,4 = 45 790 кв.</w:t>
      </w:r>
      <w:r>
        <w:rPr>
          <w:sz w:val="28"/>
          <w:szCs w:val="28"/>
        </w:rPr>
        <w:t xml:space="preserve"> </w:t>
      </w:r>
      <w:r w:rsidRPr="00935FB8">
        <w:rPr>
          <w:sz w:val="28"/>
          <w:szCs w:val="28"/>
        </w:rPr>
        <w:t>м.</w:t>
      </w:r>
    </w:p>
    <w:p w:rsidR="002D7B50" w:rsidRDefault="002D7B50" w:rsidP="002D7B5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——————</w:t>
      </w:r>
    </w:p>
    <w:p w:rsidR="004F277E" w:rsidRPr="00C93FED" w:rsidRDefault="004814BB" w:rsidP="007912C9">
      <w:pPr>
        <w:widowControl w:val="0"/>
        <w:jc w:val="both"/>
        <w:rPr>
          <w:sz w:val="22"/>
          <w:szCs w:val="22"/>
        </w:rPr>
      </w:pPr>
      <w:r w:rsidRPr="00C93FED">
        <w:rPr>
          <w:sz w:val="22"/>
          <w:szCs w:val="22"/>
          <w:vertAlign w:val="superscript"/>
        </w:rPr>
        <w:t>1</w:t>
      </w:r>
      <w:r w:rsidR="004F277E" w:rsidRPr="00C93FED">
        <w:rPr>
          <w:sz w:val="22"/>
          <w:szCs w:val="22"/>
        </w:rPr>
        <w:t xml:space="preserve"> Показатели объектов капитального строительства в границах </w:t>
      </w:r>
      <w:r w:rsidR="00720960" w:rsidRPr="00C93FED">
        <w:rPr>
          <w:sz w:val="22"/>
          <w:szCs w:val="22"/>
        </w:rPr>
        <w:t>комплексного развития территории</w:t>
      </w:r>
      <w:r w:rsidR="004F277E" w:rsidRPr="00C93FED">
        <w:rPr>
          <w:sz w:val="22"/>
          <w:szCs w:val="22"/>
        </w:rPr>
        <w:t xml:space="preserve"> будут уточнены на стадии подготовки проектной документации в соответствии </w:t>
      </w:r>
      <w:r w:rsidR="00C93FED">
        <w:rPr>
          <w:sz w:val="22"/>
          <w:szCs w:val="22"/>
        </w:rPr>
        <w:br/>
      </w:r>
      <w:r w:rsidR="004F277E" w:rsidRPr="00C93FED">
        <w:rPr>
          <w:sz w:val="22"/>
          <w:szCs w:val="22"/>
        </w:rPr>
        <w:t>с градостроительными регламентами.</w:t>
      </w:r>
    </w:p>
    <w:p w:rsidR="00F83A6D" w:rsidRPr="00C93FED" w:rsidRDefault="004814BB" w:rsidP="007912C9">
      <w:pPr>
        <w:widowControl w:val="0"/>
        <w:jc w:val="both"/>
        <w:rPr>
          <w:sz w:val="22"/>
          <w:szCs w:val="22"/>
        </w:rPr>
      </w:pPr>
      <w:r w:rsidRPr="00C93FED">
        <w:rPr>
          <w:sz w:val="22"/>
          <w:szCs w:val="22"/>
          <w:vertAlign w:val="superscript"/>
        </w:rPr>
        <w:t xml:space="preserve">2 </w:t>
      </w:r>
      <w:r w:rsidR="00410004" w:rsidRPr="00C93FED">
        <w:rPr>
          <w:sz w:val="22"/>
          <w:szCs w:val="22"/>
        </w:rPr>
        <w:t xml:space="preserve"> </w:t>
      </w:r>
      <w:r w:rsidR="00410004" w:rsidRPr="00C93FED">
        <w:rPr>
          <w:spacing w:val="-4"/>
          <w:sz w:val="22"/>
          <w:szCs w:val="22"/>
        </w:rPr>
        <w:t xml:space="preserve">Коэффициент плотности застройки в соответствии с решением о </w:t>
      </w:r>
      <w:r w:rsidR="0054501B" w:rsidRPr="00C93FED">
        <w:rPr>
          <w:spacing w:val="-4"/>
          <w:sz w:val="22"/>
          <w:szCs w:val="22"/>
        </w:rPr>
        <w:t>комплексном развитии территории</w:t>
      </w:r>
      <w:r w:rsidR="00F83A6D" w:rsidRPr="00C93FED">
        <w:rPr>
          <w:spacing w:val="-4"/>
          <w:sz w:val="22"/>
          <w:szCs w:val="22"/>
        </w:rPr>
        <w:t>.</w:t>
      </w:r>
    </w:p>
    <w:p w:rsidR="00935FB8" w:rsidRPr="00C93FED" w:rsidRDefault="004814BB" w:rsidP="007912C9">
      <w:pPr>
        <w:widowControl w:val="0"/>
        <w:jc w:val="both"/>
        <w:rPr>
          <w:sz w:val="22"/>
          <w:szCs w:val="22"/>
        </w:rPr>
      </w:pPr>
      <w:r w:rsidRPr="00C93FED">
        <w:rPr>
          <w:sz w:val="22"/>
          <w:szCs w:val="22"/>
          <w:vertAlign w:val="superscript"/>
        </w:rPr>
        <w:t>3</w:t>
      </w:r>
      <w:r w:rsidR="00935FB8" w:rsidRPr="00C93FED">
        <w:rPr>
          <w:sz w:val="22"/>
          <w:szCs w:val="22"/>
        </w:rPr>
        <w:t xml:space="preserve"> </w:t>
      </w:r>
      <w:r w:rsidR="00935FB8" w:rsidRPr="00C93FED">
        <w:rPr>
          <w:spacing w:val="-2"/>
          <w:sz w:val="22"/>
          <w:szCs w:val="22"/>
        </w:rPr>
        <w:t>В соответствии с п</w:t>
      </w:r>
      <w:r w:rsidR="00F83A6D" w:rsidRPr="00C93FED">
        <w:rPr>
          <w:spacing w:val="-2"/>
          <w:sz w:val="22"/>
          <w:szCs w:val="22"/>
        </w:rPr>
        <w:t xml:space="preserve">унктом </w:t>
      </w:r>
      <w:r w:rsidR="00C1498A" w:rsidRPr="00C93FED">
        <w:rPr>
          <w:spacing w:val="-2"/>
          <w:sz w:val="22"/>
          <w:szCs w:val="22"/>
        </w:rPr>
        <w:t>3.1.1. д</w:t>
      </w:r>
      <w:r w:rsidR="00935FB8" w:rsidRPr="00C93FED">
        <w:rPr>
          <w:spacing w:val="-2"/>
          <w:sz w:val="22"/>
          <w:szCs w:val="22"/>
        </w:rPr>
        <w:t xml:space="preserve">оговора, необходимо внесение изменений в генеральный план и </w:t>
      </w:r>
      <w:r w:rsidR="00F83A6D" w:rsidRPr="00C93FED">
        <w:rPr>
          <w:spacing w:val="-2"/>
          <w:sz w:val="22"/>
          <w:szCs w:val="22"/>
        </w:rPr>
        <w:t>ПЗЗ</w:t>
      </w:r>
      <w:r w:rsidR="00C93FED" w:rsidRPr="00C93FED">
        <w:rPr>
          <w:spacing w:val="-2"/>
          <w:sz w:val="22"/>
          <w:szCs w:val="22"/>
        </w:rPr>
        <w:t>.</w:t>
      </w:r>
      <w:r w:rsidR="00935FB8" w:rsidRPr="00C93FED">
        <w:rPr>
          <w:sz w:val="22"/>
          <w:szCs w:val="22"/>
        </w:rPr>
        <w:t xml:space="preserve"> </w:t>
      </w:r>
      <w:r w:rsidR="00F83A6D" w:rsidRPr="00C93FED">
        <w:rPr>
          <w:sz w:val="22"/>
          <w:szCs w:val="22"/>
        </w:rPr>
        <w:br/>
      </w:r>
      <w:r w:rsidR="00935FB8" w:rsidRPr="00C93FED">
        <w:rPr>
          <w:sz w:val="22"/>
          <w:szCs w:val="22"/>
        </w:rPr>
        <w:t xml:space="preserve">в том числе изменение функционального и территориального зонирования с зоны смешанной </w:t>
      </w:r>
      <w:r w:rsidR="00C93FED">
        <w:rPr>
          <w:sz w:val="22"/>
          <w:szCs w:val="22"/>
        </w:rPr>
        <w:br/>
      </w:r>
      <w:r w:rsidR="00935FB8" w:rsidRPr="00C93FED">
        <w:rPr>
          <w:sz w:val="22"/>
          <w:szCs w:val="22"/>
        </w:rPr>
        <w:t>и общественно-деловой застройки на многофункциональную общественно-деловую зону.</w:t>
      </w:r>
    </w:p>
    <w:p w:rsidR="004A4D60" w:rsidRDefault="004A4D60" w:rsidP="004A4D60">
      <w:pPr>
        <w:widowControl w:val="0"/>
        <w:ind w:firstLine="709"/>
        <w:jc w:val="both"/>
        <w:rPr>
          <w:sz w:val="28"/>
          <w:szCs w:val="28"/>
        </w:rPr>
      </w:pPr>
      <w:r w:rsidRPr="004A4D60">
        <w:rPr>
          <w:sz w:val="28"/>
          <w:szCs w:val="28"/>
        </w:rPr>
        <w:lastRenderedPageBreak/>
        <w:t>3.2. Размещение объектов федерального и регионального значения</w:t>
      </w:r>
    </w:p>
    <w:p w:rsidR="004A4D60" w:rsidRPr="004A4D60" w:rsidRDefault="004A4D60" w:rsidP="003C487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г</w:t>
      </w:r>
      <w:r w:rsidRPr="004A4D60">
        <w:rPr>
          <w:sz w:val="28"/>
          <w:szCs w:val="28"/>
        </w:rPr>
        <w:t xml:space="preserve">енеральному плану и ППТ </w:t>
      </w:r>
      <w:r>
        <w:rPr>
          <w:sz w:val="28"/>
          <w:szCs w:val="28"/>
        </w:rPr>
        <w:t>"</w:t>
      </w:r>
      <w:r w:rsidRPr="004A4D60">
        <w:rPr>
          <w:sz w:val="28"/>
          <w:szCs w:val="28"/>
        </w:rPr>
        <w:t>Жилой район Кузнечиха</w:t>
      </w:r>
      <w:r>
        <w:rPr>
          <w:sz w:val="28"/>
          <w:szCs w:val="28"/>
        </w:rPr>
        <w:t>"</w:t>
      </w:r>
      <w:r>
        <w:rPr>
          <w:sz w:val="28"/>
          <w:szCs w:val="28"/>
        </w:rPr>
        <w:br/>
      </w:r>
      <w:r w:rsidRPr="004A4D60">
        <w:rPr>
          <w:sz w:val="28"/>
          <w:szCs w:val="28"/>
        </w:rPr>
        <w:t xml:space="preserve">на момент подготовки проекта планировки территории </w:t>
      </w:r>
      <w:r w:rsidR="008E69B6">
        <w:rPr>
          <w:sz w:val="28"/>
          <w:szCs w:val="28"/>
        </w:rPr>
        <w:t>не предусмотрены</w:t>
      </w:r>
      <w:r w:rsidRPr="004A4D60">
        <w:rPr>
          <w:sz w:val="28"/>
          <w:szCs w:val="28"/>
        </w:rPr>
        <w:t xml:space="preserve"> зон</w:t>
      </w:r>
      <w:r w:rsidR="008E69B6">
        <w:rPr>
          <w:sz w:val="28"/>
          <w:szCs w:val="28"/>
        </w:rPr>
        <w:t>ы</w:t>
      </w:r>
      <w:r w:rsidRPr="004A4D60">
        <w:rPr>
          <w:sz w:val="28"/>
          <w:szCs w:val="28"/>
        </w:rPr>
        <w:t xml:space="preserve"> размещения планируемых объектов федерального и регионального значения.</w:t>
      </w:r>
    </w:p>
    <w:p w:rsidR="004A4D60" w:rsidRPr="004A4D60" w:rsidRDefault="004A4D60" w:rsidP="004A4D60">
      <w:pPr>
        <w:widowControl w:val="0"/>
        <w:ind w:firstLine="709"/>
        <w:jc w:val="both"/>
        <w:rPr>
          <w:sz w:val="28"/>
          <w:szCs w:val="28"/>
        </w:rPr>
      </w:pPr>
      <w:r w:rsidRPr="004A4D60">
        <w:rPr>
          <w:sz w:val="28"/>
          <w:szCs w:val="28"/>
        </w:rPr>
        <w:t>3.3. Размещение объектов местного значения</w:t>
      </w:r>
    </w:p>
    <w:p w:rsidR="004A4D60" w:rsidRPr="004A4D60" w:rsidRDefault="00025FD4" w:rsidP="004A4D6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г</w:t>
      </w:r>
      <w:r w:rsidR="004A4D60" w:rsidRPr="004A4D60">
        <w:rPr>
          <w:sz w:val="28"/>
          <w:szCs w:val="28"/>
        </w:rPr>
        <w:t xml:space="preserve">енеральному плану и ППТ </w:t>
      </w:r>
      <w:r>
        <w:rPr>
          <w:sz w:val="28"/>
          <w:szCs w:val="28"/>
        </w:rPr>
        <w:t>"</w:t>
      </w:r>
      <w:r w:rsidR="004A4D60" w:rsidRPr="004A4D60">
        <w:rPr>
          <w:sz w:val="28"/>
          <w:szCs w:val="28"/>
        </w:rPr>
        <w:t>Жилой район Кузнечиха</w:t>
      </w:r>
      <w:r>
        <w:rPr>
          <w:sz w:val="28"/>
          <w:szCs w:val="28"/>
        </w:rPr>
        <w:t>"</w:t>
      </w:r>
      <w:r w:rsidR="004A4D60" w:rsidRPr="004A4D60">
        <w:rPr>
          <w:sz w:val="28"/>
          <w:szCs w:val="28"/>
        </w:rPr>
        <w:t xml:space="preserve"> </w:t>
      </w:r>
      <w:r w:rsidR="007B6FA8">
        <w:rPr>
          <w:sz w:val="28"/>
          <w:szCs w:val="28"/>
        </w:rPr>
        <w:br/>
      </w:r>
      <w:r w:rsidR="004A4D60" w:rsidRPr="004A4D60">
        <w:rPr>
          <w:sz w:val="28"/>
          <w:szCs w:val="28"/>
        </w:rPr>
        <w:t>на момент подготовки проекта планиро</w:t>
      </w:r>
      <w:r w:rsidR="007B6FA8">
        <w:rPr>
          <w:sz w:val="28"/>
          <w:szCs w:val="28"/>
        </w:rPr>
        <w:t xml:space="preserve">вки территории </w:t>
      </w:r>
      <w:r w:rsidR="004A4D60" w:rsidRPr="004A4D60">
        <w:rPr>
          <w:sz w:val="28"/>
          <w:szCs w:val="28"/>
        </w:rPr>
        <w:t>не предусмотрено размещение объектов местного значения.</w:t>
      </w:r>
    </w:p>
    <w:p w:rsidR="004A4D60" w:rsidRPr="004A4D60" w:rsidRDefault="004A4D60" w:rsidP="004A4D60">
      <w:pPr>
        <w:widowControl w:val="0"/>
        <w:ind w:firstLine="709"/>
        <w:jc w:val="both"/>
        <w:rPr>
          <w:sz w:val="28"/>
          <w:szCs w:val="28"/>
        </w:rPr>
      </w:pPr>
      <w:r w:rsidRPr="004A4D60">
        <w:rPr>
          <w:sz w:val="28"/>
          <w:szCs w:val="28"/>
        </w:rPr>
        <w:t>На территории проектировани</w:t>
      </w:r>
      <w:r w:rsidR="0068190F">
        <w:rPr>
          <w:sz w:val="28"/>
          <w:szCs w:val="28"/>
        </w:rPr>
        <w:t>я расположены следующие объекты.</w:t>
      </w:r>
    </w:p>
    <w:p w:rsidR="004A4D60" w:rsidRPr="004A4D60" w:rsidRDefault="004A4D60" w:rsidP="004A4D60">
      <w:pPr>
        <w:widowControl w:val="0"/>
        <w:ind w:firstLine="709"/>
        <w:jc w:val="both"/>
        <w:rPr>
          <w:sz w:val="28"/>
          <w:szCs w:val="28"/>
        </w:rPr>
      </w:pPr>
      <w:r w:rsidRPr="004A4D60">
        <w:rPr>
          <w:sz w:val="28"/>
          <w:szCs w:val="28"/>
        </w:rPr>
        <w:t>Территория 1</w:t>
      </w:r>
    </w:p>
    <w:p w:rsidR="004A4D60" w:rsidRPr="004A4D60" w:rsidRDefault="004A4D60" w:rsidP="004A4D60">
      <w:pPr>
        <w:widowControl w:val="0"/>
        <w:ind w:firstLine="709"/>
        <w:jc w:val="both"/>
        <w:rPr>
          <w:sz w:val="28"/>
          <w:szCs w:val="28"/>
        </w:rPr>
      </w:pPr>
      <w:r w:rsidRPr="004A4D60">
        <w:rPr>
          <w:sz w:val="28"/>
          <w:szCs w:val="28"/>
        </w:rPr>
        <w:t>Многоквартирные дома, признанные аварийными и подлежащими сносу:</w:t>
      </w:r>
    </w:p>
    <w:p w:rsidR="004A4D60" w:rsidRPr="004A4D60" w:rsidRDefault="004A4D60" w:rsidP="004A4D60">
      <w:pPr>
        <w:widowControl w:val="0"/>
        <w:ind w:firstLine="709"/>
        <w:jc w:val="both"/>
        <w:rPr>
          <w:sz w:val="28"/>
          <w:szCs w:val="28"/>
        </w:rPr>
      </w:pPr>
      <w:r w:rsidRPr="004A4D60">
        <w:rPr>
          <w:sz w:val="28"/>
          <w:szCs w:val="28"/>
        </w:rPr>
        <w:t>ул. Карельская, д. 51 (кадастровый номер 29:22:040718:112)</w:t>
      </w:r>
      <w:r w:rsidR="003C4879">
        <w:rPr>
          <w:sz w:val="28"/>
          <w:szCs w:val="28"/>
        </w:rPr>
        <w:t>;</w:t>
      </w:r>
    </w:p>
    <w:p w:rsidR="004A4D60" w:rsidRPr="004A4D60" w:rsidRDefault="004A4D60" w:rsidP="004A4D60">
      <w:pPr>
        <w:widowControl w:val="0"/>
        <w:ind w:firstLine="709"/>
        <w:jc w:val="both"/>
        <w:rPr>
          <w:sz w:val="28"/>
          <w:szCs w:val="28"/>
        </w:rPr>
      </w:pPr>
      <w:r w:rsidRPr="004A4D60">
        <w:rPr>
          <w:sz w:val="28"/>
          <w:szCs w:val="28"/>
        </w:rPr>
        <w:t>ул. Карельская, д. 49 (кадастровый номер 29:22:040718:144)</w:t>
      </w:r>
      <w:r w:rsidR="003C4879">
        <w:rPr>
          <w:sz w:val="28"/>
          <w:szCs w:val="28"/>
        </w:rPr>
        <w:t>;</w:t>
      </w:r>
    </w:p>
    <w:p w:rsidR="004A4D60" w:rsidRPr="004A4D60" w:rsidRDefault="004A4D60" w:rsidP="003C4879">
      <w:pPr>
        <w:widowControl w:val="0"/>
        <w:ind w:firstLine="709"/>
        <w:jc w:val="both"/>
        <w:rPr>
          <w:sz w:val="28"/>
          <w:szCs w:val="28"/>
        </w:rPr>
      </w:pPr>
      <w:r w:rsidRPr="004A4D60">
        <w:rPr>
          <w:sz w:val="28"/>
          <w:szCs w:val="28"/>
        </w:rPr>
        <w:t>ул. Карельская, д. 47 (кадастровый номер 29:22:040718:102)</w:t>
      </w:r>
      <w:r w:rsidR="003C4879">
        <w:rPr>
          <w:sz w:val="28"/>
          <w:szCs w:val="28"/>
        </w:rPr>
        <w:t>.</w:t>
      </w:r>
    </w:p>
    <w:p w:rsidR="004A4D60" w:rsidRPr="004A4D60" w:rsidRDefault="004A4D60" w:rsidP="004A4D60">
      <w:pPr>
        <w:widowControl w:val="0"/>
        <w:ind w:firstLine="709"/>
        <w:jc w:val="both"/>
        <w:rPr>
          <w:sz w:val="28"/>
          <w:szCs w:val="28"/>
        </w:rPr>
      </w:pPr>
      <w:r w:rsidRPr="004A4D60">
        <w:rPr>
          <w:sz w:val="28"/>
          <w:szCs w:val="28"/>
        </w:rPr>
        <w:t>Многоквартирные дома, не признанные аварийными и подлежащими сносу и расположенные в границах застроенной территории, которые соответствуют критериям,  установленным постановлением Правительства Архангельской области от 30 июня 2021 года № 326-пп "О комплексном развитии территорий в Архангельской области"</w:t>
      </w:r>
      <w:r w:rsidR="003C4879">
        <w:rPr>
          <w:sz w:val="28"/>
          <w:szCs w:val="28"/>
        </w:rPr>
        <w:t>:</w:t>
      </w:r>
    </w:p>
    <w:p w:rsidR="004A4D60" w:rsidRPr="004A4D60" w:rsidRDefault="003C4879" w:rsidP="004A4D6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Самойло, д. 4 </w:t>
      </w:r>
      <w:r w:rsidR="004A4D60" w:rsidRPr="004A4D60">
        <w:rPr>
          <w:sz w:val="28"/>
          <w:szCs w:val="28"/>
        </w:rPr>
        <w:t>(кадастровый номер  29:22:040718:173)</w:t>
      </w:r>
      <w:r>
        <w:rPr>
          <w:sz w:val="28"/>
          <w:szCs w:val="28"/>
        </w:rPr>
        <w:t>;</w:t>
      </w:r>
    </w:p>
    <w:p w:rsidR="00410004" w:rsidRDefault="004A4D60" w:rsidP="004A4D60">
      <w:pPr>
        <w:widowControl w:val="0"/>
        <w:ind w:firstLine="709"/>
        <w:jc w:val="both"/>
        <w:rPr>
          <w:sz w:val="28"/>
          <w:szCs w:val="28"/>
        </w:rPr>
      </w:pPr>
      <w:r w:rsidRPr="004A4D60">
        <w:rPr>
          <w:sz w:val="28"/>
          <w:szCs w:val="28"/>
        </w:rPr>
        <w:t>ул. Комсомольская, д. 46</w:t>
      </w:r>
      <w:r w:rsidR="003C4879">
        <w:rPr>
          <w:sz w:val="28"/>
          <w:szCs w:val="28"/>
        </w:rPr>
        <w:t xml:space="preserve"> </w:t>
      </w:r>
      <w:r w:rsidRPr="004A4D60">
        <w:rPr>
          <w:sz w:val="28"/>
          <w:szCs w:val="28"/>
        </w:rPr>
        <w:t>(кадастровый номер 29:22:040718:147)</w:t>
      </w:r>
      <w:r w:rsidR="003C4879">
        <w:rPr>
          <w:sz w:val="28"/>
          <w:szCs w:val="28"/>
        </w:rPr>
        <w:t>.</w:t>
      </w:r>
    </w:p>
    <w:p w:rsidR="00966E31" w:rsidRDefault="00966E31" w:rsidP="00966E31">
      <w:pPr>
        <w:widowControl w:val="0"/>
        <w:ind w:firstLine="709"/>
        <w:jc w:val="both"/>
        <w:rPr>
          <w:sz w:val="28"/>
          <w:szCs w:val="28"/>
        </w:rPr>
      </w:pPr>
      <w:r w:rsidRPr="00966E31">
        <w:rPr>
          <w:sz w:val="28"/>
          <w:szCs w:val="28"/>
        </w:rPr>
        <w:t>Линейные объекты коммунальн</w:t>
      </w:r>
      <w:r>
        <w:rPr>
          <w:sz w:val="28"/>
          <w:szCs w:val="28"/>
        </w:rPr>
        <w:t>ой, транспортной инфраструктур:</w:t>
      </w:r>
    </w:p>
    <w:p w:rsidR="00966E31" w:rsidRPr="00966E31" w:rsidRDefault="00966E31" w:rsidP="00966E31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966E31">
        <w:rPr>
          <w:spacing w:val="-4"/>
          <w:sz w:val="28"/>
          <w:szCs w:val="28"/>
        </w:rPr>
        <w:t>сеть наружного электроснабжения (кадастровый номер 29:22:000000:12613)</w:t>
      </w:r>
      <w:r>
        <w:rPr>
          <w:spacing w:val="-4"/>
          <w:sz w:val="28"/>
          <w:szCs w:val="28"/>
        </w:rPr>
        <w:t>;</w:t>
      </w:r>
    </w:p>
    <w:p w:rsidR="00966E31" w:rsidRPr="00966E31" w:rsidRDefault="00966E31" w:rsidP="00966E3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66E31">
        <w:rPr>
          <w:sz w:val="28"/>
          <w:szCs w:val="28"/>
        </w:rPr>
        <w:t>вод на ВЛ-0,4 кВ от опоры до жилого дома №</w:t>
      </w:r>
      <w:r>
        <w:rPr>
          <w:sz w:val="28"/>
          <w:szCs w:val="28"/>
        </w:rPr>
        <w:t xml:space="preserve"> </w:t>
      </w:r>
      <w:r w:rsidRPr="00966E31">
        <w:rPr>
          <w:sz w:val="28"/>
          <w:szCs w:val="28"/>
        </w:rPr>
        <w:t>51 по ул. Карельской (кадастровый номер 29:22:040718:1063)</w:t>
      </w:r>
      <w:r>
        <w:rPr>
          <w:sz w:val="28"/>
          <w:szCs w:val="28"/>
        </w:rPr>
        <w:t>;</w:t>
      </w:r>
    </w:p>
    <w:p w:rsidR="00966E31" w:rsidRPr="00966E31" w:rsidRDefault="00966E31" w:rsidP="00966E3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66E31">
        <w:rPr>
          <w:sz w:val="28"/>
          <w:szCs w:val="28"/>
        </w:rPr>
        <w:t>нутриквартальные сети хозяйственно-бытовой канализации 76 квартала г. Архангельск (кадастровый номер  29:22:000000:8342)</w:t>
      </w:r>
      <w:r>
        <w:rPr>
          <w:sz w:val="28"/>
          <w:szCs w:val="28"/>
        </w:rPr>
        <w:t>;</w:t>
      </w:r>
    </w:p>
    <w:p w:rsidR="00410004" w:rsidRDefault="00966E31" w:rsidP="00966E3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66E31">
        <w:rPr>
          <w:sz w:val="28"/>
          <w:szCs w:val="28"/>
        </w:rPr>
        <w:t>нутриквартальные сети водопровода 76 квартала г. Архангельска (кадастровый номер 29:22:000000:8338)</w:t>
      </w:r>
      <w:r>
        <w:rPr>
          <w:sz w:val="28"/>
          <w:szCs w:val="28"/>
        </w:rPr>
        <w:t>;</w:t>
      </w:r>
    </w:p>
    <w:p w:rsidR="00966E31" w:rsidRDefault="007519BC" w:rsidP="007519B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519BC">
        <w:rPr>
          <w:sz w:val="28"/>
          <w:szCs w:val="28"/>
        </w:rPr>
        <w:t xml:space="preserve">нутриквартальные проезды, ограниченные ул. Суворова, </w:t>
      </w:r>
      <w:r>
        <w:rPr>
          <w:sz w:val="28"/>
          <w:szCs w:val="28"/>
        </w:rPr>
        <w:br/>
      </w:r>
      <w:r w:rsidRPr="007519BC">
        <w:rPr>
          <w:sz w:val="28"/>
          <w:szCs w:val="28"/>
        </w:rPr>
        <w:t>ул. Комсомольская, просп. Ломоносова, просп. Советских космонавтов</w:t>
      </w:r>
      <w:r>
        <w:rPr>
          <w:sz w:val="28"/>
          <w:szCs w:val="28"/>
        </w:rPr>
        <w:t xml:space="preserve"> (реестровый номер </w:t>
      </w:r>
      <w:r w:rsidRPr="007519BC">
        <w:rPr>
          <w:sz w:val="28"/>
          <w:szCs w:val="28"/>
        </w:rPr>
        <w:t>000009330310</w:t>
      </w:r>
      <w:r>
        <w:rPr>
          <w:sz w:val="28"/>
          <w:szCs w:val="28"/>
        </w:rPr>
        <w:t>);</w:t>
      </w:r>
    </w:p>
    <w:p w:rsidR="007519BC" w:rsidRDefault="007519BC" w:rsidP="007519BC">
      <w:pPr>
        <w:widowControl w:val="0"/>
        <w:ind w:firstLine="709"/>
        <w:jc w:val="both"/>
        <w:rPr>
          <w:sz w:val="28"/>
          <w:szCs w:val="28"/>
        </w:rPr>
      </w:pPr>
      <w:r w:rsidRPr="00641586">
        <w:rPr>
          <w:spacing w:val="-4"/>
          <w:sz w:val="28"/>
          <w:szCs w:val="28"/>
        </w:rPr>
        <w:t>сети наружного освещения квартала: ул. Комсомольская − ул. Карельская −</w:t>
      </w:r>
      <w:r w:rsidRPr="00CA0A0B">
        <w:rPr>
          <w:spacing w:val="-4"/>
          <w:sz w:val="28"/>
          <w:szCs w:val="28"/>
        </w:rPr>
        <w:t xml:space="preserve"> ул. Самойло – просп. Советских космонавтов </w:t>
      </w:r>
      <w:r w:rsidR="008105A6" w:rsidRPr="00CA0A0B">
        <w:rPr>
          <w:spacing w:val="-4"/>
          <w:sz w:val="28"/>
          <w:szCs w:val="28"/>
        </w:rPr>
        <w:t>(</w:t>
      </w:r>
      <w:r w:rsidRPr="00CA0A0B">
        <w:rPr>
          <w:spacing w:val="-4"/>
          <w:sz w:val="28"/>
          <w:szCs w:val="28"/>
        </w:rPr>
        <w:t>реестровый номер 000009694038);</w:t>
      </w:r>
    </w:p>
    <w:p w:rsidR="007519BC" w:rsidRDefault="007519BC" w:rsidP="007519B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519BC">
        <w:rPr>
          <w:sz w:val="28"/>
          <w:szCs w:val="28"/>
        </w:rPr>
        <w:t>анализационная сеть ул. Комсомольская, 46</w:t>
      </w:r>
      <w:r>
        <w:rPr>
          <w:sz w:val="28"/>
          <w:szCs w:val="28"/>
        </w:rPr>
        <w:t xml:space="preserve"> (</w:t>
      </w:r>
      <w:r w:rsidRPr="00966E31">
        <w:rPr>
          <w:sz w:val="28"/>
          <w:szCs w:val="28"/>
        </w:rPr>
        <w:t xml:space="preserve">кадастровый номер  </w:t>
      </w:r>
      <w:r w:rsidRPr="007519BC">
        <w:rPr>
          <w:sz w:val="28"/>
          <w:szCs w:val="28"/>
        </w:rPr>
        <w:t>29:22:040718:146</w:t>
      </w:r>
      <w:r>
        <w:rPr>
          <w:sz w:val="28"/>
          <w:szCs w:val="28"/>
        </w:rPr>
        <w:t>)</w:t>
      </w:r>
      <w:r w:rsidR="006917B1">
        <w:rPr>
          <w:sz w:val="28"/>
          <w:szCs w:val="28"/>
        </w:rPr>
        <w:t>;</w:t>
      </w:r>
    </w:p>
    <w:p w:rsidR="007519BC" w:rsidRDefault="007519BC" w:rsidP="007519B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519BC">
        <w:rPr>
          <w:sz w:val="28"/>
          <w:szCs w:val="28"/>
        </w:rPr>
        <w:t>одопроводная сеть</w:t>
      </w:r>
      <w:r w:rsidR="00641586">
        <w:rPr>
          <w:sz w:val="28"/>
          <w:szCs w:val="28"/>
        </w:rPr>
        <w:t xml:space="preserve"> </w:t>
      </w:r>
      <w:r w:rsidRPr="007519BC">
        <w:rPr>
          <w:sz w:val="28"/>
          <w:szCs w:val="28"/>
        </w:rPr>
        <w:t>(ул. Комсомольская, д. 44, 46)</w:t>
      </w:r>
      <w:r>
        <w:rPr>
          <w:sz w:val="28"/>
          <w:szCs w:val="28"/>
        </w:rPr>
        <w:t xml:space="preserve"> (</w:t>
      </w:r>
      <w:r w:rsidRPr="00966E31">
        <w:rPr>
          <w:sz w:val="28"/>
          <w:szCs w:val="28"/>
        </w:rPr>
        <w:t xml:space="preserve">кадастровый номер  </w:t>
      </w:r>
      <w:r w:rsidRPr="007519BC">
        <w:rPr>
          <w:sz w:val="28"/>
          <w:szCs w:val="28"/>
        </w:rPr>
        <w:t>29:22:000000:107</w:t>
      </w:r>
      <w:r>
        <w:rPr>
          <w:sz w:val="28"/>
          <w:szCs w:val="28"/>
        </w:rPr>
        <w:t>).</w:t>
      </w:r>
    </w:p>
    <w:p w:rsidR="00F7352B" w:rsidRPr="00F7352B" w:rsidRDefault="00F7352B" w:rsidP="00F7352B">
      <w:pPr>
        <w:widowControl w:val="0"/>
        <w:ind w:firstLine="709"/>
        <w:jc w:val="both"/>
        <w:rPr>
          <w:sz w:val="28"/>
          <w:szCs w:val="28"/>
        </w:rPr>
      </w:pPr>
      <w:r w:rsidRPr="00F7352B">
        <w:rPr>
          <w:sz w:val="28"/>
          <w:szCs w:val="28"/>
        </w:rPr>
        <w:t>Территория 2</w:t>
      </w:r>
    </w:p>
    <w:p w:rsidR="00F7352B" w:rsidRPr="00F7352B" w:rsidRDefault="00F7352B" w:rsidP="00F7352B">
      <w:pPr>
        <w:widowControl w:val="0"/>
        <w:ind w:firstLine="709"/>
        <w:jc w:val="both"/>
        <w:rPr>
          <w:sz w:val="28"/>
          <w:szCs w:val="28"/>
        </w:rPr>
      </w:pPr>
      <w:r w:rsidRPr="00F7352B">
        <w:rPr>
          <w:sz w:val="28"/>
          <w:szCs w:val="28"/>
        </w:rPr>
        <w:t>Многоквартирные дома, признанные аварийными и подлежащими сносу:</w:t>
      </w:r>
    </w:p>
    <w:p w:rsidR="00F7352B" w:rsidRPr="00F7352B" w:rsidRDefault="00F7352B" w:rsidP="00F7352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ул. Самойло, д. 3</w:t>
      </w:r>
      <w:r>
        <w:rPr>
          <w:sz w:val="28"/>
          <w:szCs w:val="28"/>
        </w:rPr>
        <w:tab/>
        <w:t xml:space="preserve"> (кадастровый номер </w:t>
      </w:r>
      <w:r w:rsidRPr="00F7352B">
        <w:rPr>
          <w:sz w:val="28"/>
          <w:szCs w:val="28"/>
        </w:rPr>
        <w:t>29:22:040718:105)</w:t>
      </w:r>
      <w:r>
        <w:rPr>
          <w:sz w:val="28"/>
          <w:szCs w:val="28"/>
        </w:rPr>
        <w:t>;</w:t>
      </w:r>
    </w:p>
    <w:p w:rsidR="00F7352B" w:rsidRPr="00F7352B" w:rsidRDefault="00F7352B" w:rsidP="00F7352B">
      <w:pPr>
        <w:widowControl w:val="0"/>
        <w:ind w:firstLine="709"/>
        <w:jc w:val="both"/>
        <w:rPr>
          <w:sz w:val="28"/>
          <w:szCs w:val="28"/>
        </w:rPr>
      </w:pPr>
      <w:r w:rsidRPr="00F7352B">
        <w:rPr>
          <w:sz w:val="28"/>
          <w:szCs w:val="28"/>
        </w:rPr>
        <w:t>ул. Самойло, д. 1, корп.1</w:t>
      </w:r>
      <w:r>
        <w:rPr>
          <w:sz w:val="28"/>
          <w:szCs w:val="28"/>
        </w:rPr>
        <w:t xml:space="preserve"> </w:t>
      </w:r>
      <w:r w:rsidRPr="00F7352B">
        <w:rPr>
          <w:sz w:val="28"/>
          <w:szCs w:val="28"/>
        </w:rPr>
        <w:t>(кадастровый номер</w:t>
      </w:r>
      <w:r>
        <w:rPr>
          <w:sz w:val="28"/>
          <w:szCs w:val="28"/>
        </w:rPr>
        <w:t xml:space="preserve"> </w:t>
      </w:r>
      <w:r w:rsidRPr="00F7352B">
        <w:rPr>
          <w:sz w:val="28"/>
          <w:szCs w:val="28"/>
        </w:rPr>
        <w:t>29:22:040718:107)</w:t>
      </w:r>
      <w:r>
        <w:rPr>
          <w:sz w:val="28"/>
          <w:szCs w:val="28"/>
        </w:rPr>
        <w:t>;</w:t>
      </w:r>
    </w:p>
    <w:p w:rsidR="00F7352B" w:rsidRDefault="00F7352B" w:rsidP="00F7352B">
      <w:pPr>
        <w:widowControl w:val="0"/>
        <w:ind w:firstLine="709"/>
        <w:jc w:val="both"/>
        <w:rPr>
          <w:sz w:val="28"/>
          <w:szCs w:val="28"/>
        </w:rPr>
      </w:pPr>
      <w:r w:rsidRPr="00F7352B">
        <w:rPr>
          <w:sz w:val="28"/>
          <w:szCs w:val="28"/>
        </w:rPr>
        <w:t>ул. Самойло, д. 1</w:t>
      </w:r>
      <w:r w:rsidRPr="00F7352B">
        <w:rPr>
          <w:sz w:val="28"/>
          <w:szCs w:val="28"/>
        </w:rPr>
        <w:tab/>
        <w:t xml:space="preserve"> (кадастровый номер 29:22:040718:172)</w:t>
      </w:r>
      <w:r>
        <w:rPr>
          <w:sz w:val="28"/>
          <w:szCs w:val="28"/>
        </w:rPr>
        <w:t>;</w:t>
      </w:r>
    </w:p>
    <w:p w:rsidR="00F7352B" w:rsidRPr="00F7352B" w:rsidRDefault="00F7352B" w:rsidP="00F7352B">
      <w:pPr>
        <w:widowControl w:val="0"/>
        <w:ind w:firstLine="709"/>
        <w:jc w:val="both"/>
        <w:rPr>
          <w:sz w:val="28"/>
          <w:szCs w:val="28"/>
        </w:rPr>
      </w:pPr>
      <w:r w:rsidRPr="00F7352B">
        <w:rPr>
          <w:sz w:val="28"/>
          <w:szCs w:val="28"/>
        </w:rPr>
        <w:t>ул. Комсомольская, д. 38 (кадастровый номер</w:t>
      </w:r>
      <w:r>
        <w:rPr>
          <w:sz w:val="28"/>
          <w:szCs w:val="28"/>
        </w:rPr>
        <w:t xml:space="preserve"> </w:t>
      </w:r>
      <w:r w:rsidRPr="00F7352B">
        <w:rPr>
          <w:sz w:val="28"/>
          <w:szCs w:val="28"/>
        </w:rPr>
        <w:t>29:22:040718:148)</w:t>
      </w:r>
      <w:r>
        <w:rPr>
          <w:sz w:val="28"/>
          <w:szCs w:val="28"/>
        </w:rPr>
        <w:t>.</w:t>
      </w:r>
    </w:p>
    <w:p w:rsidR="00F7352B" w:rsidRPr="00F7352B" w:rsidRDefault="00F7352B" w:rsidP="00F7352B">
      <w:pPr>
        <w:widowControl w:val="0"/>
        <w:ind w:firstLine="709"/>
        <w:jc w:val="both"/>
        <w:rPr>
          <w:sz w:val="28"/>
          <w:szCs w:val="28"/>
        </w:rPr>
      </w:pPr>
      <w:r w:rsidRPr="00F7352B">
        <w:rPr>
          <w:sz w:val="28"/>
          <w:szCs w:val="28"/>
        </w:rPr>
        <w:lastRenderedPageBreak/>
        <w:t xml:space="preserve">Многоквартирные дома, не признанные аварийными и подлежащими сносу или реконструкции и расположенные в границах застроенной территории, которые соответствуют критериям, установленным постановлением Правительства Архангельской области от 30 июня 2021 года </w:t>
      </w:r>
      <w:r>
        <w:rPr>
          <w:sz w:val="28"/>
          <w:szCs w:val="28"/>
        </w:rPr>
        <w:br/>
      </w:r>
      <w:r w:rsidRPr="00F7352B">
        <w:rPr>
          <w:sz w:val="28"/>
          <w:szCs w:val="28"/>
        </w:rPr>
        <w:t>№ 326-пп "О комплексном развитии территорий в Архангельской области"</w:t>
      </w:r>
      <w:r>
        <w:rPr>
          <w:sz w:val="28"/>
          <w:szCs w:val="28"/>
        </w:rPr>
        <w:t>:</w:t>
      </w:r>
    </w:p>
    <w:p w:rsidR="00F7352B" w:rsidRPr="00F7352B" w:rsidRDefault="00F7352B" w:rsidP="00F7352B">
      <w:pPr>
        <w:widowControl w:val="0"/>
        <w:ind w:firstLine="709"/>
        <w:jc w:val="both"/>
        <w:rPr>
          <w:sz w:val="28"/>
          <w:szCs w:val="28"/>
        </w:rPr>
      </w:pPr>
      <w:r w:rsidRPr="00F7352B">
        <w:rPr>
          <w:sz w:val="28"/>
          <w:szCs w:val="28"/>
        </w:rPr>
        <w:t>ул. Комсомольская, д. 40</w:t>
      </w:r>
      <w:r w:rsidR="00E705CF">
        <w:rPr>
          <w:sz w:val="28"/>
          <w:szCs w:val="28"/>
        </w:rPr>
        <w:t xml:space="preserve"> </w:t>
      </w:r>
      <w:r w:rsidRPr="00F7352B">
        <w:rPr>
          <w:sz w:val="28"/>
          <w:szCs w:val="28"/>
        </w:rPr>
        <w:t>(кадастровый номер 29:22:040718:110)</w:t>
      </w:r>
      <w:r w:rsidR="00E705CF">
        <w:rPr>
          <w:sz w:val="28"/>
          <w:szCs w:val="28"/>
        </w:rPr>
        <w:t>.</w:t>
      </w:r>
    </w:p>
    <w:p w:rsidR="00F7352B" w:rsidRPr="00F7352B" w:rsidRDefault="00F7352B" w:rsidP="00F7352B">
      <w:pPr>
        <w:widowControl w:val="0"/>
        <w:ind w:firstLine="709"/>
        <w:jc w:val="both"/>
        <w:rPr>
          <w:sz w:val="28"/>
          <w:szCs w:val="28"/>
        </w:rPr>
      </w:pPr>
      <w:r w:rsidRPr="00F7352B">
        <w:rPr>
          <w:sz w:val="28"/>
          <w:szCs w:val="28"/>
        </w:rPr>
        <w:t>Линейные объекты коммунальной, транспортной инфраструктур:</w:t>
      </w:r>
    </w:p>
    <w:p w:rsidR="00F7352B" w:rsidRPr="00F7352B" w:rsidRDefault="00E705CF" w:rsidP="00E705C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7352B" w:rsidRPr="00F7352B">
        <w:rPr>
          <w:sz w:val="28"/>
          <w:szCs w:val="28"/>
        </w:rPr>
        <w:t>одопроводная сеть (ул. Комсомольс</w:t>
      </w:r>
      <w:r>
        <w:rPr>
          <w:sz w:val="28"/>
          <w:szCs w:val="28"/>
        </w:rPr>
        <w:t xml:space="preserve">кая, д. 44, 46) (кадастровый </w:t>
      </w:r>
      <w:r w:rsidR="00F7352B" w:rsidRPr="00F7352B">
        <w:rPr>
          <w:sz w:val="28"/>
          <w:szCs w:val="28"/>
        </w:rPr>
        <w:t>номер 29:22:000000:107)</w:t>
      </w:r>
      <w:r>
        <w:rPr>
          <w:sz w:val="28"/>
          <w:szCs w:val="28"/>
        </w:rPr>
        <w:t>;</w:t>
      </w:r>
    </w:p>
    <w:p w:rsidR="00F7352B" w:rsidRPr="00F7352B" w:rsidRDefault="00E705CF" w:rsidP="00E705C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7352B" w:rsidRPr="00F7352B">
        <w:rPr>
          <w:sz w:val="28"/>
          <w:szCs w:val="28"/>
        </w:rPr>
        <w:t>нутриквартальные сети хозяйственно-бытовой канализации 76 квартала г.</w:t>
      </w:r>
      <w:r>
        <w:rPr>
          <w:sz w:val="28"/>
          <w:szCs w:val="28"/>
        </w:rPr>
        <w:t xml:space="preserve"> Архангельск (кадастровый номер</w:t>
      </w:r>
      <w:r w:rsidR="00F7352B" w:rsidRPr="00F7352B">
        <w:rPr>
          <w:sz w:val="28"/>
          <w:szCs w:val="28"/>
        </w:rPr>
        <w:t xml:space="preserve"> 29:22:000000:8342)</w:t>
      </w:r>
      <w:r>
        <w:rPr>
          <w:sz w:val="28"/>
          <w:szCs w:val="28"/>
        </w:rPr>
        <w:t>;</w:t>
      </w:r>
    </w:p>
    <w:p w:rsidR="00410004" w:rsidRDefault="00E705CF" w:rsidP="00E705C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7352B" w:rsidRPr="00F7352B">
        <w:rPr>
          <w:sz w:val="28"/>
          <w:szCs w:val="28"/>
        </w:rPr>
        <w:t>нутриквартальные сети водопровода 76 квартала г. А</w:t>
      </w:r>
      <w:r>
        <w:rPr>
          <w:sz w:val="28"/>
          <w:szCs w:val="28"/>
        </w:rPr>
        <w:t xml:space="preserve">рхангельск (кадастровый номер </w:t>
      </w:r>
      <w:r w:rsidR="00F7352B" w:rsidRPr="00F7352B">
        <w:rPr>
          <w:sz w:val="28"/>
          <w:szCs w:val="28"/>
        </w:rPr>
        <w:t>29:22:000000:8338)</w:t>
      </w:r>
      <w:r>
        <w:rPr>
          <w:sz w:val="28"/>
          <w:szCs w:val="28"/>
        </w:rPr>
        <w:t>.</w:t>
      </w:r>
    </w:p>
    <w:p w:rsidR="00B8100E" w:rsidRPr="00B8100E" w:rsidRDefault="00B8100E" w:rsidP="00B8100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8100E">
        <w:rPr>
          <w:sz w:val="28"/>
          <w:szCs w:val="28"/>
        </w:rPr>
        <w:t>.4. Сведения по обеспечению объектов коммунальной инфраструктурой</w:t>
      </w:r>
    </w:p>
    <w:p w:rsidR="00410004" w:rsidRDefault="00B8100E" w:rsidP="00B8100E">
      <w:pPr>
        <w:widowControl w:val="0"/>
        <w:ind w:firstLine="709"/>
        <w:jc w:val="both"/>
        <w:rPr>
          <w:sz w:val="28"/>
          <w:szCs w:val="28"/>
        </w:rPr>
      </w:pPr>
      <w:r w:rsidRPr="00B8100E">
        <w:rPr>
          <w:sz w:val="28"/>
          <w:szCs w:val="28"/>
        </w:rPr>
        <w:t>В непосредственной близости от территории проходят магистральные сети водопровода, канализации, теплоснабжения, ливневой канализации, электроснабжения, связи. Проектной документацией на жилые здания будет предусмотрено подключение объектов строительства к городским сетям теплоснабжения, водоснабжения, связи и водоотведения. Подключение будет выполнено в соответствии с договорами технологического присоединения.</w:t>
      </w:r>
    </w:p>
    <w:p w:rsidR="00B8100E" w:rsidRDefault="00B8100E" w:rsidP="00B8100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B8100E">
        <w:rPr>
          <w:sz w:val="28"/>
          <w:szCs w:val="28"/>
        </w:rPr>
        <w:t>Транспортные условия</w:t>
      </w:r>
    </w:p>
    <w:p w:rsidR="00677F57" w:rsidRPr="00677F57" w:rsidRDefault="00677F57" w:rsidP="00677F57">
      <w:pPr>
        <w:widowControl w:val="0"/>
        <w:ind w:firstLine="709"/>
        <w:jc w:val="both"/>
        <w:rPr>
          <w:sz w:val="28"/>
          <w:szCs w:val="28"/>
        </w:rPr>
      </w:pPr>
      <w:r w:rsidRPr="00677F57">
        <w:rPr>
          <w:sz w:val="28"/>
          <w:szCs w:val="28"/>
        </w:rPr>
        <w:t>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</w:t>
      </w:r>
      <w:r>
        <w:rPr>
          <w:sz w:val="28"/>
          <w:szCs w:val="28"/>
        </w:rPr>
        <w:t>к, в составе генерального плана</w:t>
      </w:r>
      <w:r w:rsidRPr="00677F57">
        <w:rPr>
          <w:sz w:val="28"/>
          <w:szCs w:val="28"/>
        </w:rPr>
        <w:t xml:space="preserve">, транспортная связь обеспечивается по просп. Ломоносова (магистральная улица общегородского значения регулируемого движения), </w:t>
      </w:r>
      <w:r>
        <w:rPr>
          <w:sz w:val="28"/>
          <w:szCs w:val="28"/>
        </w:rPr>
        <w:br/>
      </w:r>
      <w:r w:rsidRPr="00677F57">
        <w:rPr>
          <w:sz w:val="28"/>
          <w:szCs w:val="28"/>
        </w:rPr>
        <w:t xml:space="preserve">по просп. Обводный канал (магистральная улица районного значения), </w:t>
      </w:r>
      <w:r>
        <w:rPr>
          <w:sz w:val="28"/>
          <w:szCs w:val="28"/>
        </w:rPr>
        <w:br/>
      </w:r>
      <w:r w:rsidRPr="00677F57">
        <w:rPr>
          <w:sz w:val="28"/>
          <w:szCs w:val="28"/>
        </w:rPr>
        <w:t>по ул. Суворова, ул. Комсомольская, ул. Самойло (улицы и дороги местного значения).</w:t>
      </w:r>
    </w:p>
    <w:p w:rsidR="00677F57" w:rsidRPr="00677F57" w:rsidRDefault="00677F57" w:rsidP="00677F57">
      <w:pPr>
        <w:widowControl w:val="0"/>
        <w:ind w:firstLine="709"/>
        <w:jc w:val="both"/>
        <w:rPr>
          <w:sz w:val="28"/>
          <w:szCs w:val="28"/>
        </w:rPr>
      </w:pPr>
      <w:r w:rsidRPr="00677F57">
        <w:rPr>
          <w:sz w:val="28"/>
          <w:szCs w:val="28"/>
        </w:rPr>
        <w:t>Ширина внут</w:t>
      </w:r>
      <w:r>
        <w:rPr>
          <w:sz w:val="28"/>
          <w:szCs w:val="28"/>
        </w:rPr>
        <w:t xml:space="preserve">риквартальных проездов принята </w:t>
      </w:r>
      <w:r w:rsidRPr="00677F57">
        <w:rPr>
          <w:sz w:val="28"/>
          <w:szCs w:val="28"/>
        </w:rPr>
        <w:t xml:space="preserve">не менее </w:t>
      </w:r>
      <w:r w:rsidR="008105A6">
        <w:rPr>
          <w:sz w:val="28"/>
          <w:szCs w:val="28"/>
        </w:rPr>
        <w:t>шести метров</w:t>
      </w:r>
      <w:r w:rsidRPr="00677F57">
        <w:rPr>
          <w:sz w:val="28"/>
          <w:szCs w:val="28"/>
        </w:rPr>
        <w:t>. Ширина уличных тротуаров – не менее 2,25 м</w:t>
      </w:r>
      <w:r w:rsidR="008105A6">
        <w:rPr>
          <w:sz w:val="28"/>
          <w:szCs w:val="28"/>
        </w:rPr>
        <w:t>етров</w:t>
      </w:r>
      <w:r w:rsidRPr="00677F57">
        <w:rPr>
          <w:sz w:val="28"/>
          <w:szCs w:val="28"/>
        </w:rPr>
        <w:t>. При организации дорожек и тротуаров учтена сложившаяся система пешеходного движения.</w:t>
      </w:r>
    </w:p>
    <w:p w:rsidR="00677F57" w:rsidRPr="00677F57" w:rsidRDefault="00677F57" w:rsidP="00677F57">
      <w:pPr>
        <w:widowControl w:val="0"/>
        <w:ind w:firstLine="709"/>
        <w:jc w:val="both"/>
        <w:rPr>
          <w:sz w:val="28"/>
          <w:szCs w:val="28"/>
        </w:rPr>
      </w:pPr>
      <w:r w:rsidRPr="00677F57">
        <w:rPr>
          <w:sz w:val="28"/>
          <w:szCs w:val="28"/>
        </w:rPr>
        <w:t>Парковочные места организованы в соответствии с действующими сводами правил и РНГП.</w:t>
      </w:r>
    </w:p>
    <w:p w:rsidR="00677F57" w:rsidRPr="00677F57" w:rsidRDefault="00677F57" w:rsidP="00677F57">
      <w:pPr>
        <w:widowControl w:val="0"/>
        <w:ind w:firstLine="709"/>
        <w:jc w:val="both"/>
        <w:rPr>
          <w:sz w:val="28"/>
          <w:szCs w:val="28"/>
        </w:rPr>
      </w:pPr>
      <w:r w:rsidRPr="00677F57">
        <w:rPr>
          <w:sz w:val="28"/>
          <w:szCs w:val="28"/>
        </w:rPr>
        <w:t>Документацией предусмотрена организация улично-дорожной сети, обеспечивающая проезды на проектируемой территории, в том числе пожарные проезды.</w:t>
      </w:r>
    </w:p>
    <w:p w:rsidR="00677F57" w:rsidRPr="00677F57" w:rsidRDefault="00677F57" w:rsidP="00677F57">
      <w:pPr>
        <w:widowControl w:val="0"/>
        <w:ind w:firstLine="709"/>
        <w:jc w:val="both"/>
        <w:rPr>
          <w:sz w:val="28"/>
          <w:szCs w:val="28"/>
        </w:rPr>
      </w:pPr>
      <w:r w:rsidRPr="00677F57">
        <w:rPr>
          <w:sz w:val="28"/>
          <w:szCs w:val="28"/>
        </w:rPr>
        <w:t>В непосредственной близости от территории проектирования расположены остановки общественного транспорта на просп. Ломоносова (автобусы №</w:t>
      </w:r>
      <w:r w:rsidR="007F0443">
        <w:rPr>
          <w:sz w:val="28"/>
          <w:szCs w:val="28"/>
        </w:rPr>
        <w:t xml:space="preserve"> </w:t>
      </w:r>
      <w:r w:rsidRPr="00677F57">
        <w:rPr>
          <w:sz w:val="28"/>
          <w:szCs w:val="28"/>
        </w:rPr>
        <w:t>12</w:t>
      </w:r>
      <w:r w:rsidR="00660B8F">
        <w:rPr>
          <w:sz w:val="28"/>
          <w:szCs w:val="28"/>
        </w:rPr>
        <w:t xml:space="preserve">, 62, 65, </w:t>
      </w:r>
      <w:r w:rsidRPr="00677F57">
        <w:rPr>
          <w:sz w:val="28"/>
          <w:szCs w:val="28"/>
        </w:rPr>
        <w:t>75м,</w:t>
      </w:r>
      <w:r w:rsidR="00660B8F">
        <w:rPr>
          <w:sz w:val="28"/>
          <w:szCs w:val="28"/>
        </w:rPr>
        <w:t xml:space="preserve"> </w:t>
      </w:r>
      <w:r w:rsidRPr="00677F57">
        <w:rPr>
          <w:sz w:val="28"/>
          <w:szCs w:val="28"/>
        </w:rPr>
        <w:t>104,</w:t>
      </w:r>
      <w:r w:rsidR="00660B8F">
        <w:rPr>
          <w:sz w:val="28"/>
          <w:szCs w:val="28"/>
        </w:rPr>
        <w:t xml:space="preserve"> </w:t>
      </w:r>
      <w:r w:rsidRPr="00677F57">
        <w:rPr>
          <w:sz w:val="28"/>
          <w:szCs w:val="28"/>
        </w:rPr>
        <w:t xml:space="preserve">134), и просп. Советских </w:t>
      </w:r>
      <w:r w:rsidR="00641586">
        <w:rPr>
          <w:sz w:val="28"/>
          <w:szCs w:val="28"/>
        </w:rPr>
        <w:t>к</w:t>
      </w:r>
      <w:r w:rsidRPr="00677F57">
        <w:rPr>
          <w:sz w:val="28"/>
          <w:szCs w:val="28"/>
        </w:rPr>
        <w:t>осмонавтов (автобусы № 12, 62, 134).</w:t>
      </w:r>
    </w:p>
    <w:p w:rsidR="00677F57" w:rsidRPr="00677F57" w:rsidRDefault="00677F57" w:rsidP="00677F57">
      <w:pPr>
        <w:widowControl w:val="0"/>
        <w:ind w:firstLine="709"/>
        <w:jc w:val="both"/>
        <w:rPr>
          <w:sz w:val="28"/>
          <w:szCs w:val="28"/>
        </w:rPr>
      </w:pPr>
      <w:r w:rsidRPr="00677F57">
        <w:rPr>
          <w:sz w:val="28"/>
          <w:szCs w:val="28"/>
        </w:rPr>
        <w:t>Мероприятия по развитию транспортной инфраструктуры:</w:t>
      </w:r>
    </w:p>
    <w:p w:rsidR="00677F57" w:rsidRPr="009332FB" w:rsidRDefault="00677F57" w:rsidP="00677F57">
      <w:pPr>
        <w:widowControl w:val="0"/>
        <w:ind w:firstLine="709"/>
        <w:jc w:val="both"/>
        <w:rPr>
          <w:spacing w:val="-14"/>
          <w:sz w:val="28"/>
          <w:szCs w:val="28"/>
        </w:rPr>
      </w:pPr>
      <w:r w:rsidRPr="009332FB">
        <w:rPr>
          <w:spacing w:val="-14"/>
          <w:sz w:val="28"/>
          <w:szCs w:val="28"/>
        </w:rPr>
        <w:t>строительство площадок для парковки машин планируемого жилого комплекса;</w:t>
      </w:r>
    </w:p>
    <w:p w:rsidR="004814BB" w:rsidRDefault="00677F57" w:rsidP="004814BB">
      <w:pPr>
        <w:widowControl w:val="0"/>
        <w:ind w:firstLine="709"/>
        <w:jc w:val="both"/>
        <w:rPr>
          <w:sz w:val="28"/>
          <w:szCs w:val="28"/>
        </w:rPr>
      </w:pPr>
      <w:r w:rsidRPr="00677F57">
        <w:rPr>
          <w:sz w:val="28"/>
          <w:szCs w:val="28"/>
        </w:rPr>
        <w:t>создание системы ос</w:t>
      </w:r>
      <w:r w:rsidR="004814BB">
        <w:rPr>
          <w:sz w:val="28"/>
          <w:szCs w:val="28"/>
        </w:rPr>
        <w:t>новных пешеходных направлений;</w:t>
      </w:r>
    </w:p>
    <w:p w:rsidR="00677F57" w:rsidRPr="004814BB" w:rsidRDefault="00677F57" w:rsidP="004814BB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4814BB">
        <w:rPr>
          <w:spacing w:val="-4"/>
          <w:sz w:val="28"/>
          <w:szCs w:val="28"/>
        </w:rPr>
        <w:lastRenderedPageBreak/>
        <w:t>строительство внутриквартальных проезд</w:t>
      </w:r>
      <w:r w:rsidR="004814BB">
        <w:rPr>
          <w:spacing w:val="-4"/>
          <w:sz w:val="28"/>
          <w:szCs w:val="28"/>
        </w:rPr>
        <w:t xml:space="preserve">ов с шириной проезжей части </w:t>
      </w:r>
      <w:r w:rsidR="008105A6">
        <w:rPr>
          <w:spacing w:val="-4"/>
          <w:sz w:val="28"/>
          <w:szCs w:val="28"/>
        </w:rPr>
        <w:t>шесть</w:t>
      </w:r>
      <w:r w:rsidR="004814BB">
        <w:rPr>
          <w:spacing w:val="-4"/>
          <w:sz w:val="28"/>
          <w:szCs w:val="28"/>
        </w:rPr>
        <w:t xml:space="preserve"> м</w:t>
      </w:r>
      <w:r w:rsidR="008105A6">
        <w:rPr>
          <w:spacing w:val="-4"/>
          <w:sz w:val="28"/>
          <w:szCs w:val="28"/>
        </w:rPr>
        <w:t>етров</w:t>
      </w:r>
      <w:r w:rsidR="004814BB">
        <w:rPr>
          <w:spacing w:val="-4"/>
          <w:sz w:val="28"/>
          <w:szCs w:val="28"/>
        </w:rPr>
        <w:t>.</w:t>
      </w:r>
    </w:p>
    <w:p w:rsidR="00677F57" w:rsidRPr="008105A6" w:rsidRDefault="00677F57" w:rsidP="00677F57">
      <w:pPr>
        <w:widowControl w:val="0"/>
        <w:ind w:firstLine="709"/>
        <w:jc w:val="both"/>
        <w:rPr>
          <w:sz w:val="28"/>
          <w:szCs w:val="28"/>
        </w:rPr>
      </w:pPr>
      <w:r w:rsidRPr="008105A6">
        <w:rPr>
          <w:sz w:val="28"/>
          <w:szCs w:val="28"/>
        </w:rPr>
        <w:t xml:space="preserve">Требуемое количество машино-мест для всех объектов, размещаемых </w:t>
      </w:r>
      <w:r w:rsidR="00BF5A5D">
        <w:rPr>
          <w:sz w:val="28"/>
          <w:szCs w:val="28"/>
        </w:rPr>
        <w:br/>
      </w:r>
      <w:r w:rsidRPr="008105A6">
        <w:rPr>
          <w:sz w:val="28"/>
          <w:szCs w:val="28"/>
        </w:rPr>
        <w:t xml:space="preserve">на проектируемой территории в границах </w:t>
      </w:r>
      <w:r w:rsidR="004814BB" w:rsidRPr="008105A6">
        <w:rPr>
          <w:sz w:val="28"/>
          <w:szCs w:val="28"/>
        </w:rPr>
        <w:t>комплексного развития территории</w:t>
      </w:r>
      <w:r w:rsidRPr="008105A6">
        <w:rPr>
          <w:sz w:val="28"/>
          <w:szCs w:val="28"/>
        </w:rPr>
        <w:t>:</w:t>
      </w:r>
    </w:p>
    <w:p w:rsidR="00677F57" w:rsidRPr="008105A6" w:rsidRDefault="00677F57" w:rsidP="00677F57">
      <w:pPr>
        <w:widowControl w:val="0"/>
        <w:ind w:firstLine="709"/>
        <w:jc w:val="both"/>
        <w:rPr>
          <w:sz w:val="28"/>
          <w:szCs w:val="28"/>
        </w:rPr>
      </w:pPr>
      <w:r w:rsidRPr="008105A6">
        <w:rPr>
          <w:sz w:val="28"/>
          <w:szCs w:val="28"/>
        </w:rPr>
        <w:t xml:space="preserve">Предельная общая площадь жилых помещений в границах </w:t>
      </w:r>
      <w:r w:rsidR="004814BB" w:rsidRPr="008105A6">
        <w:rPr>
          <w:sz w:val="28"/>
          <w:szCs w:val="28"/>
        </w:rPr>
        <w:t>комплексного развития территории</w:t>
      </w:r>
      <w:r w:rsidRPr="008105A6">
        <w:rPr>
          <w:sz w:val="28"/>
          <w:szCs w:val="28"/>
        </w:rPr>
        <w:t xml:space="preserve"> на Территории 1 составляет 23,92 тыс. кв. м.</w:t>
      </w:r>
      <w:r w:rsidR="009D7995" w:rsidRPr="008105A6">
        <w:rPr>
          <w:sz w:val="28"/>
          <w:szCs w:val="28"/>
          <w:vertAlign w:val="superscript"/>
        </w:rPr>
        <w:t xml:space="preserve"> 4</w:t>
      </w:r>
    </w:p>
    <w:p w:rsidR="00677F57" w:rsidRPr="008105A6" w:rsidRDefault="00677F57" w:rsidP="00677F57">
      <w:pPr>
        <w:widowControl w:val="0"/>
        <w:ind w:firstLine="709"/>
        <w:jc w:val="both"/>
        <w:rPr>
          <w:sz w:val="28"/>
          <w:szCs w:val="28"/>
        </w:rPr>
      </w:pPr>
      <w:r w:rsidRPr="008105A6">
        <w:rPr>
          <w:sz w:val="28"/>
          <w:szCs w:val="28"/>
        </w:rPr>
        <w:t>23 920 кв.</w:t>
      </w:r>
      <w:r w:rsidR="009D7995" w:rsidRPr="008105A6">
        <w:rPr>
          <w:sz w:val="28"/>
          <w:szCs w:val="28"/>
        </w:rPr>
        <w:t xml:space="preserve"> </w:t>
      </w:r>
      <w:r w:rsidRPr="008105A6">
        <w:rPr>
          <w:sz w:val="28"/>
          <w:szCs w:val="28"/>
        </w:rPr>
        <w:t>м/240 м-мест/кв.</w:t>
      </w:r>
      <w:r w:rsidR="009D7995" w:rsidRPr="008105A6">
        <w:rPr>
          <w:sz w:val="28"/>
          <w:szCs w:val="28"/>
        </w:rPr>
        <w:t xml:space="preserve"> </w:t>
      </w:r>
      <w:r w:rsidRPr="008105A6">
        <w:rPr>
          <w:sz w:val="28"/>
          <w:szCs w:val="28"/>
        </w:rPr>
        <w:t>м=100</w:t>
      </w:r>
      <w:r w:rsidR="009D7995" w:rsidRPr="008105A6">
        <w:rPr>
          <w:sz w:val="28"/>
          <w:szCs w:val="28"/>
          <w:vertAlign w:val="superscript"/>
        </w:rPr>
        <w:t xml:space="preserve"> </w:t>
      </w:r>
      <w:r w:rsidRPr="008105A6">
        <w:rPr>
          <w:sz w:val="28"/>
          <w:szCs w:val="28"/>
        </w:rPr>
        <w:t>машино-места</w:t>
      </w:r>
      <w:r w:rsidR="009D7995" w:rsidRPr="008105A6">
        <w:rPr>
          <w:sz w:val="28"/>
          <w:szCs w:val="28"/>
        </w:rPr>
        <w:t>.</w:t>
      </w:r>
      <w:r w:rsidR="009D7995" w:rsidRPr="008105A6">
        <w:rPr>
          <w:sz w:val="28"/>
          <w:szCs w:val="28"/>
          <w:vertAlign w:val="superscript"/>
        </w:rPr>
        <w:t>4</w:t>
      </w:r>
    </w:p>
    <w:p w:rsidR="00677F57" w:rsidRPr="008105A6" w:rsidRDefault="00677F57" w:rsidP="00677F57">
      <w:pPr>
        <w:widowControl w:val="0"/>
        <w:ind w:firstLine="709"/>
        <w:jc w:val="both"/>
        <w:rPr>
          <w:sz w:val="28"/>
          <w:szCs w:val="28"/>
        </w:rPr>
      </w:pPr>
      <w:r w:rsidRPr="008105A6">
        <w:rPr>
          <w:sz w:val="28"/>
          <w:szCs w:val="28"/>
        </w:rPr>
        <w:t xml:space="preserve">Предельная общая площадь нежилых помещений в границах </w:t>
      </w:r>
      <w:r w:rsidR="009D7995" w:rsidRPr="008105A6">
        <w:rPr>
          <w:sz w:val="28"/>
          <w:szCs w:val="28"/>
        </w:rPr>
        <w:t>комплексного развития территории</w:t>
      </w:r>
      <w:r w:rsidRPr="008105A6">
        <w:rPr>
          <w:sz w:val="28"/>
          <w:szCs w:val="28"/>
        </w:rPr>
        <w:t xml:space="preserve"> на Территории 1 составляет 4,27 тыс. кв.</w:t>
      </w:r>
      <w:r w:rsidR="009D7995" w:rsidRPr="008105A6">
        <w:rPr>
          <w:sz w:val="28"/>
          <w:szCs w:val="28"/>
        </w:rPr>
        <w:t xml:space="preserve"> </w:t>
      </w:r>
      <w:r w:rsidRPr="008105A6">
        <w:rPr>
          <w:sz w:val="28"/>
          <w:szCs w:val="28"/>
        </w:rPr>
        <w:t>м.</w:t>
      </w:r>
      <w:r w:rsidR="009D7995" w:rsidRPr="008105A6">
        <w:rPr>
          <w:sz w:val="28"/>
          <w:szCs w:val="28"/>
          <w:vertAlign w:val="superscript"/>
        </w:rPr>
        <w:t>4</w:t>
      </w:r>
    </w:p>
    <w:p w:rsidR="00677F57" w:rsidRPr="008105A6" w:rsidRDefault="00677F57" w:rsidP="00677F57">
      <w:pPr>
        <w:widowControl w:val="0"/>
        <w:ind w:firstLine="709"/>
        <w:jc w:val="both"/>
        <w:rPr>
          <w:sz w:val="28"/>
          <w:szCs w:val="28"/>
        </w:rPr>
      </w:pPr>
      <w:r w:rsidRPr="008105A6">
        <w:rPr>
          <w:sz w:val="28"/>
          <w:szCs w:val="28"/>
        </w:rPr>
        <w:t>4 270 кв.</w:t>
      </w:r>
      <w:r w:rsidR="009D7995" w:rsidRPr="008105A6">
        <w:rPr>
          <w:sz w:val="28"/>
          <w:szCs w:val="28"/>
        </w:rPr>
        <w:t xml:space="preserve"> </w:t>
      </w:r>
      <w:r w:rsidRPr="008105A6">
        <w:rPr>
          <w:sz w:val="28"/>
          <w:szCs w:val="28"/>
        </w:rPr>
        <w:t xml:space="preserve">м/60 </w:t>
      </w:r>
      <w:r w:rsidR="009D7995" w:rsidRPr="008105A6">
        <w:rPr>
          <w:sz w:val="28"/>
          <w:szCs w:val="28"/>
        </w:rPr>
        <w:t>машино-мест</w:t>
      </w:r>
      <w:r w:rsidRPr="008105A6">
        <w:rPr>
          <w:sz w:val="28"/>
          <w:szCs w:val="28"/>
        </w:rPr>
        <w:t>/кв.</w:t>
      </w:r>
      <w:r w:rsidR="009D7995" w:rsidRPr="008105A6">
        <w:rPr>
          <w:sz w:val="28"/>
          <w:szCs w:val="28"/>
        </w:rPr>
        <w:t xml:space="preserve"> </w:t>
      </w:r>
      <w:r w:rsidRPr="008105A6">
        <w:rPr>
          <w:sz w:val="28"/>
          <w:szCs w:val="28"/>
        </w:rPr>
        <w:t>м</w:t>
      </w:r>
      <w:r w:rsidR="009D7995" w:rsidRPr="008105A6">
        <w:rPr>
          <w:sz w:val="28"/>
          <w:szCs w:val="28"/>
        </w:rPr>
        <w:t xml:space="preserve"> </w:t>
      </w:r>
      <w:r w:rsidRPr="008105A6">
        <w:rPr>
          <w:sz w:val="28"/>
          <w:szCs w:val="28"/>
        </w:rPr>
        <w:t>=</w:t>
      </w:r>
      <w:r w:rsidR="009D7995" w:rsidRPr="008105A6">
        <w:rPr>
          <w:sz w:val="28"/>
          <w:szCs w:val="28"/>
        </w:rPr>
        <w:t xml:space="preserve"> </w:t>
      </w:r>
      <w:r w:rsidRPr="008105A6">
        <w:rPr>
          <w:sz w:val="28"/>
          <w:szCs w:val="28"/>
        </w:rPr>
        <w:t>72 машино-мест.</w:t>
      </w:r>
      <w:r w:rsidR="008105A6" w:rsidRPr="008105A6">
        <w:rPr>
          <w:sz w:val="28"/>
          <w:szCs w:val="28"/>
          <w:vertAlign w:val="superscript"/>
        </w:rPr>
        <w:t xml:space="preserve"> 4</w:t>
      </w:r>
    </w:p>
    <w:p w:rsidR="00677F57" w:rsidRPr="008105A6" w:rsidRDefault="00677F57" w:rsidP="009D7995">
      <w:pPr>
        <w:widowControl w:val="0"/>
        <w:ind w:firstLine="709"/>
        <w:jc w:val="both"/>
        <w:rPr>
          <w:sz w:val="28"/>
          <w:szCs w:val="28"/>
        </w:rPr>
      </w:pPr>
      <w:r w:rsidRPr="008105A6">
        <w:rPr>
          <w:sz w:val="28"/>
          <w:szCs w:val="28"/>
        </w:rPr>
        <w:t>Общее количество парковок на Территории 1 – 172 машино-мест  (в том числе 142 маш</w:t>
      </w:r>
      <w:r w:rsidR="009D7995" w:rsidRPr="008105A6">
        <w:rPr>
          <w:sz w:val="28"/>
          <w:szCs w:val="28"/>
        </w:rPr>
        <w:t>ино-мест в подземном паркинге).</w:t>
      </w:r>
    </w:p>
    <w:p w:rsidR="00677F57" w:rsidRPr="008105A6" w:rsidRDefault="00677F57" w:rsidP="00677F57">
      <w:pPr>
        <w:widowControl w:val="0"/>
        <w:ind w:firstLine="709"/>
        <w:jc w:val="both"/>
        <w:rPr>
          <w:sz w:val="28"/>
          <w:szCs w:val="28"/>
        </w:rPr>
      </w:pPr>
      <w:r w:rsidRPr="008105A6">
        <w:rPr>
          <w:sz w:val="28"/>
          <w:szCs w:val="28"/>
        </w:rPr>
        <w:t xml:space="preserve">Предельная общая площадь жилых помещений в границах </w:t>
      </w:r>
      <w:r w:rsidR="008105A6" w:rsidRPr="008105A6">
        <w:rPr>
          <w:sz w:val="28"/>
          <w:szCs w:val="28"/>
        </w:rPr>
        <w:t>комплексного развития территории</w:t>
      </w:r>
      <w:r w:rsidRPr="008105A6">
        <w:rPr>
          <w:sz w:val="28"/>
          <w:szCs w:val="28"/>
        </w:rPr>
        <w:t xml:space="preserve"> на Территории 2 составляет 15,0 тыс. кв. м.</w:t>
      </w:r>
      <w:r w:rsidR="009D7995" w:rsidRPr="008105A6">
        <w:rPr>
          <w:sz w:val="28"/>
          <w:szCs w:val="28"/>
          <w:vertAlign w:val="superscript"/>
        </w:rPr>
        <w:t xml:space="preserve"> 4</w:t>
      </w:r>
    </w:p>
    <w:p w:rsidR="00677F57" w:rsidRPr="008105A6" w:rsidRDefault="00677F57" w:rsidP="00677F57">
      <w:pPr>
        <w:widowControl w:val="0"/>
        <w:ind w:firstLine="709"/>
        <w:jc w:val="both"/>
        <w:rPr>
          <w:sz w:val="28"/>
          <w:szCs w:val="28"/>
        </w:rPr>
      </w:pPr>
      <w:r w:rsidRPr="008105A6">
        <w:rPr>
          <w:sz w:val="28"/>
          <w:szCs w:val="28"/>
        </w:rPr>
        <w:t>15 000</w:t>
      </w:r>
      <w:r w:rsidR="00CA0A0B">
        <w:rPr>
          <w:sz w:val="28"/>
          <w:szCs w:val="28"/>
        </w:rPr>
        <w:t xml:space="preserve"> </w:t>
      </w:r>
      <w:r w:rsidRPr="008105A6">
        <w:rPr>
          <w:sz w:val="28"/>
          <w:szCs w:val="28"/>
        </w:rPr>
        <w:t>кв.</w:t>
      </w:r>
      <w:r w:rsidR="009D7995" w:rsidRPr="008105A6">
        <w:rPr>
          <w:sz w:val="28"/>
          <w:szCs w:val="28"/>
        </w:rPr>
        <w:t xml:space="preserve"> </w:t>
      </w:r>
      <w:r w:rsidRPr="008105A6">
        <w:rPr>
          <w:sz w:val="28"/>
          <w:szCs w:val="28"/>
        </w:rPr>
        <w:t xml:space="preserve">м/240 </w:t>
      </w:r>
      <w:r w:rsidR="009D7995" w:rsidRPr="008105A6">
        <w:rPr>
          <w:sz w:val="28"/>
          <w:szCs w:val="28"/>
        </w:rPr>
        <w:t>машино-мест</w:t>
      </w:r>
      <w:r w:rsidRPr="008105A6">
        <w:rPr>
          <w:sz w:val="28"/>
          <w:szCs w:val="28"/>
        </w:rPr>
        <w:t>/кв.</w:t>
      </w:r>
      <w:r w:rsidR="009D7995" w:rsidRPr="008105A6">
        <w:rPr>
          <w:sz w:val="28"/>
          <w:szCs w:val="28"/>
        </w:rPr>
        <w:t xml:space="preserve"> </w:t>
      </w:r>
      <w:r w:rsidRPr="008105A6">
        <w:rPr>
          <w:sz w:val="28"/>
          <w:szCs w:val="28"/>
        </w:rPr>
        <w:t>м</w:t>
      </w:r>
      <w:r w:rsidR="009D7995" w:rsidRPr="008105A6">
        <w:rPr>
          <w:sz w:val="28"/>
          <w:szCs w:val="28"/>
        </w:rPr>
        <w:t xml:space="preserve"> </w:t>
      </w:r>
      <w:r w:rsidRPr="008105A6">
        <w:rPr>
          <w:sz w:val="28"/>
          <w:szCs w:val="28"/>
        </w:rPr>
        <w:t>=</w:t>
      </w:r>
      <w:r w:rsidR="009D7995" w:rsidRPr="008105A6">
        <w:rPr>
          <w:sz w:val="28"/>
          <w:szCs w:val="28"/>
        </w:rPr>
        <w:t xml:space="preserve"> </w:t>
      </w:r>
      <w:r w:rsidRPr="008105A6">
        <w:rPr>
          <w:sz w:val="28"/>
          <w:szCs w:val="28"/>
        </w:rPr>
        <w:t>63 машино-места</w:t>
      </w:r>
      <w:r w:rsidR="009D7995" w:rsidRPr="008105A6">
        <w:rPr>
          <w:sz w:val="28"/>
          <w:szCs w:val="28"/>
        </w:rPr>
        <w:t>.</w:t>
      </w:r>
      <w:r w:rsidR="009D7995" w:rsidRPr="008105A6">
        <w:rPr>
          <w:sz w:val="28"/>
          <w:szCs w:val="28"/>
          <w:vertAlign w:val="superscript"/>
        </w:rPr>
        <w:t>4</w:t>
      </w:r>
    </w:p>
    <w:p w:rsidR="00B8100E" w:rsidRPr="008105A6" w:rsidRDefault="00677F57" w:rsidP="00677F57">
      <w:pPr>
        <w:widowControl w:val="0"/>
        <w:ind w:firstLine="709"/>
        <w:jc w:val="both"/>
        <w:rPr>
          <w:sz w:val="28"/>
          <w:szCs w:val="28"/>
        </w:rPr>
      </w:pPr>
      <w:r w:rsidRPr="008105A6">
        <w:rPr>
          <w:sz w:val="28"/>
          <w:szCs w:val="28"/>
        </w:rPr>
        <w:t xml:space="preserve">Предельная общая площадь нежилых помещений в границах </w:t>
      </w:r>
      <w:r w:rsidR="009D7995" w:rsidRPr="008105A6">
        <w:rPr>
          <w:sz w:val="28"/>
          <w:szCs w:val="28"/>
        </w:rPr>
        <w:t>комплексного развития территории</w:t>
      </w:r>
      <w:r w:rsidRPr="008105A6">
        <w:rPr>
          <w:sz w:val="28"/>
          <w:szCs w:val="28"/>
        </w:rPr>
        <w:t xml:space="preserve"> на Территории 2 составляет 2,6</w:t>
      </w:r>
      <w:r w:rsidR="009D7995" w:rsidRPr="008105A6">
        <w:rPr>
          <w:sz w:val="28"/>
          <w:szCs w:val="28"/>
        </w:rPr>
        <w:t xml:space="preserve"> тыс. кв.м.</w:t>
      </w:r>
      <w:r w:rsidR="009D7995" w:rsidRPr="008105A6">
        <w:rPr>
          <w:sz w:val="28"/>
          <w:szCs w:val="28"/>
          <w:vertAlign w:val="superscript"/>
        </w:rPr>
        <w:t>4</w:t>
      </w:r>
    </w:p>
    <w:p w:rsidR="009D7995" w:rsidRPr="009D7995" w:rsidRDefault="009D7995" w:rsidP="009D7995">
      <w:pPr>
        <w:widowControl w:val="0"/>
        <w:ind w:firstLine="709"/>
        <w:jc w:val="both"/>
        <w:rPr>
          <w:sz w:val="28"/>
          <w:szCs w:val="28"/>
        </w:rPr>
      </w:pPr>
      <w:r w:rsidRPr="008105A6">
        <w:rPr>
          <w:sz w:val="28"/>
          <w:szCs w:val="28"/>
        </w:rPr>
        <w:t>2 600 кв. м/60 машино-мест/кв. м = 44 машино-мест.</w:t>
      </w:r>
      <w:r w:rsidRPr="008105A6">
        <w:rPr>
          <w:sz w:val="28"/>
          <w:szCs w:val="28"/>
          <w:vertAlign w:val="superscript"/>
        </w:rPr>
        <w:t xml:space="preserve"> 4</w:t>
      </w:r>
    </w:p>
    <w:p w:rsidR="009D7995" w:rsidRPr="009D7995" w:rsidRDefault="009D7995" w:rsidP="0053566A">
      <w:pPr>
        <w:widowControl w:val="0"/>
        <w:ind w:firstLine="709"/>
        <w:jc w:val="both"/>
        <w:rPr>
          <w:sz w:val="28"/>
          <w:szCs w:val="28"/>
        </w:rPr>
      </w:pPr>
      <w:r w:rsidRPr="009D7995">
        <w:rPr>
          <w:sz w:val="28"/>
          <w:szCs w:val="28"/>
        </w:rPr>
        <w:t>Общее количество парковок на Территории 2 – 107 машино-мест  (в том числе 44 маш</w:t>
      </w:r>
      <w:r w:rsidR="0053566A">
        <w:rPr>
          <w:sz w:val="28"/>
          <w:szCs w:val="28"/>
        </w:rPr>
        <w:t>ино-мест в подземном паркинге).</w:t>
      </w:r>
    </w:p>
    <w:p w:rsidR="0053566A" w:rsidRPr="0053566A" w:rsidRDefault="0053566A" w:rsidP="0053566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566A">
        <w:rPr>
          <w:sz w:val="28"/>
          <w:szCs w:val="28"/>
        </w:rPr>
        <w:t>.6. Социальная инфраструктура</w:t>
      </w:r>
    </w:p>
    <w:p w:rsidR="0053566A" w:rsidRPr="0053566A" w:rsidRDefault="0053566A" w:rsidP="0053566A">
      <w:pPr>
        <w:widowControl w:val="0"/>
        <w:ind w:firstLine="709"/>
        <w:jc w:val="both"/>
        <w:rPr>
          <w:sz w:val="28"/>
          <w:szCs w:val="28"/>
        </w:rPr>
      </w:pPr>
      <w:r w:rsidRPr="0053566A">
        <w:rPr>
          <w:sz w:val="28"/>
          <w:szCs w:val="28"/>
        </w:rPr>
        <w:t xml:space="preserve">Доступность населения проектируемой жилой застройки учреждениями, организациями и предприятиями представлена в Томе </w:t>
      </w:r>
      <w:r>
        <w:rPr>
          <w:sz w:val="28"/>
          <w:szCs w:val="28"/>
        </w:rPr>
        <w:t>два</w:t>
      </w:r>
      <w:r w:rsidRPr="0053566A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53566A">
        <w:rPr>
          <w:sz w:val="28"/>
          <w:szCs w:val="28"/>
        </w:rPr>
        <w:t xml:space="preserve">Материалы </w:t>
      </w:r>
      <w:r>
        <w:rPr>
          <w:sz w:val="28"/>
          <w:szCs w:val="28"/>
        </w:rPr>
        <w:br/>
      </w:r>
      <w:r w:rsidRPr="0053566A">
        <w:rPr>
          <w:sz w:val="28"/>
          <w:szCs w:val="28"/>
        </w:rPr>
        <w:t>по обоснованию проекта планировки</w:t>
      </w:r>
      <w:r>
        <w:rPr>
          <w:sz w:val="28"/>
          <w:szCs w:val="28"/>
        </w:rPr>
        <w:t>"</w:t>
      </w:r>
      <w:r w:rsidRPr="0053566A">
        <w:rPr>
          <w:sz w:val="28"/>
          <w:szCs w:val="28"/>
        </w:rPr>
        <w:t xml:space="preserve"> (002−24−ППТ−ГЧ2). Радиусы обслуживания населения учреждениями, организациями и предприятиями, размещенными в жилой застройке, приняты не более указанных в таблице </w:t>
      </w:r>
      <w:r>
        <w:rPr>
          <w:sz w:val="28"/>
          <w:szCs w:val="28"/>
        </w:rPr>
        <w:br/>
        <w:t xml:space="preserve">10.1 </w:t>
      </w:r>
      <w:r w:rsidRPr="0053566A">
        <w:rPr>
          <w:sz w:val="28"/>
          <w:szCs w:val="28"/>
        </w:rPr>
        <w:t>СП 42</w:t>
      </w:r>
      <w:r>
        <w:rPr>
          <w:sz w:val="28"/>
          <w:szCs w:val="28"/>
        </w:rPr>
        <w:t>.13330.2016 и в соответствии с г</w:t>
      </w:r>
      <w:r w:rsidRPr="0053566A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два</w:t>
      </w:r>
      <w:r w:rsidRPr="0053566A">
        <w:rPr>
          <w:sz w:val="28"/>
          <w:szCs w:val="28"/>
        </w:rPr>
        <w:t xml:space="preserve"> МНГП:</w:t>
      </w:r>
    </w:p>
    <w:p w:rsidR="0053566A" w:rsidRPr="0053566A" w:rsidRDefault="0053566A" w:rsidP="0053566A">
      <w:pPr>
        <w:widowControl w:val="0"/>
        <w:ind w:firstLine="709"/>
        <w:jc w:val="both"/>
        <w:rPr>
          <w:sz w:val="28"/>
          <w:szCs w:val="28"/>
        </w:rPr>
      </w:pPr>
      <w:r w:rsidRPr="0053566A">
        <w:rPr>
          <w:sz w:val="28"/>
          <w:szCs w:val="28"/>
        </w:rPr>
        <w:t xml:space="preserve">дошкольные образовательные организации, общеобразовательные организации, реализующие программы начального общего, основного общего </w:t>
      </w:r>
      <w:r>
        <w:rPr>
          <w:sz w:val="28"/>
          <w:szCs w:val="28"/>
        </w:rPr>
        <w:br/>
      </w:r>
      <w:r w:rsidRPr="0053566A">
        <w:rPr>
          <w:sz w:val="28"/>
          <w:szCs w:val="28"/>
        </w:rPr>
        <w:t>и среднего общего образования – 500 м</w:t>
      </w:r>
      <w:r w:rsidR="008105A6">
        <w:rPr>
          <w:sz w:val="28"/>
          <w:szCs w:val="28"/>
        </w:rPr>
        <w:t>етров</w:t>
      </w:r>
      <w:r w:rsidRPr="0053566A">
        <w:rPr>
          <w:sz w:val="28"/>
          <w:szCs w:val="28"/>
        </w:rPr>
        <w:t>;</w:t>
      </w:r>
    </w:p>
    <w:p w:rsidR="0053566A" w:rsidRPr="0053566A" w:rsidRDefault="0053566A" w:rsidP="0053566A">
      <w:pPr>
        <w:widowControl w:val="0"/>
        <w:ind w:firstLine="709"/>
        <w:jc w:val="both"/>
        <w:rPr>
          <w:sz w:val="28"/>
          <w:szCs w:val="28"/>
        </w:rPr>
      </w:pPr>
      <w:r w:rsidRPr="0053566A">
        <w:rPr>
          <w:sz w:val="28"/>
          <w:szCs w:val="28"/>
        </w:rPr>
        <w:t>предприятия торговли, общественного питания и бытового обслуживания местного значения пр</w:t>
      </w:r>
      <w:r w:rsidR="008105A6">
        <w:rPr>
          <w:sz w:val="28"/>
          <w:szCs w:val="28"/>
        </w:rPr>
        <w:t xml:space="preserve">и многоэтажной застройке – 500 </w:t>
      </w:r>
      <w:r w:rsidR="00CA0A0B">
        <w:rPr>
          <w:sz w:val="28"/>
          <w:szCs w:val="28"/>
        </w:rPr>
        <w:t>метров</w:t>
      </w:r>
      <w:r w:rsidRPr="0053566A">
        <w:rPr>
          <w:sz w:val="28"/>
          <w:szCs w:val="28"/>
        </w:rPr>
        <w:t>;</w:t>
      </w:r>
    </w:p>
    <w:p w:rsidR="0053566A" w:rsidRPr="0053566A" w:rsidRDefault="0053566A" w:rsidP="0053566A">
      <w:pPr>
        <w:widowControl w:val="0"/>
        <w:ind w:firstLine="709"/>
        <w:jc w:val="both"/>
        <w:rPr>
          <w:sz w:val="28"/>
          <w:szCs w:val="28"/>
        </w:rPr>
      </w:pPr>
      <w:r w:rsidRPr="0053566A">
        <w:rPr>
          <w:sz w:val="28"/>
          <w:szCs w:val="28"/>
        </w:rPr>
        <w:t>поликлиники – 1</w:t>
      </w:r>
      <w:r w:rsidR="00CF0C85">
        <w:rPr>
          <w:sz w:val="28"/>
          <w:szCs w:val="28"/>
        </w:rPr>
        <w:t xml:space="preserve"> </w:t>
      </w:r>
      <w:r w:rsidRPr="0053566A">
        <w:rPr>
          <w:sz w:val="28"/>
          <w:szCs w:val="28"/>
        </w:rPr>
        <w:t>000</w:t>
      </w:r>
      <w:r w:rsidR="00CF0C85">
        <w:rPr>
          <w:sz w:val="28"/>
          <w:szCs w:val="28"/>
        </w:rPr>
        <w:t xml:space="preserve"> </w:t>
      </w:r>
      <w:r w:rsidRPr="0053566A">
        <w:rPr>
          <w:sz w:val="28"/>
          <w:szCs w:val="28"/>
        </w:rPr>
        <w:t>м</w:t>
      </w:r>
      <w:r w:rsidR="008105A6">
        <w:rPr>
          <w:sz w:val="28"/>
          <w:szCs w:val="28"/>
        </w:rPr>
        <w:t>етров</w:t>
      </w:r>
      <w:r w:rsidRPr="0053566A">
        <w:rPr>
          <w:sz w:val="28"/>
          <w:szCs w:val="28"/>
        </w:rPr>
        <w:t>;</w:t>
      </w:r>
    </w:p>
    <w:p w:rsidR="0053566A" w:rsidRPr="0053566A" w:rsidRDefault="0053566A" w:rsidP="0053566A">
      <w:pPr>
        <w:widowControl w:val="0"/>
        <w:ind w:firstLine="709"/>
        <w:jc w:val="both"/>
        <w:rPr>
          <w:sz w:val="28"/>
          <w:szCs w:val="28"/>
        </w:rPr>
      </w:pPr>
      <w:r w:rsidRPr="0053566A">
        <w:rPr>
          <w:sz w:val="28"/>
          <w:szCs w:val="28"/>
        </w:rPr>
        <w:t>физкультурно-спо</w:t>
      </w:r>
      <w:r>
        <w:rPr>
          <w:sz w:val="28"/>
          <w:szCs w:val="28"/>
        </w:rPr>
        <w:t>ртивные центры жилых районов – 1 500 м</w:t>
      </w:r>
      <w:r w:rsidR="008105A6">
        <w:rPr>
          <w:sz w:val="28"/>
          <w:szCs w:val="28"/>
        </w:rPr>
        <w:t>етров</w:t>
      </w:r>
      <w:r>
        <w:rPr>
          <w:sz w:val="28"/>
          <w:szCs w:val="28"/>
        </w:rPr>
        <w:t>.</w:t>
      </w:r>
    </w:p>
    <w:p w:rsidR="0053566A" w:rsidRPr="0053566A" w:rsidRDefault="0053566A" w:rsidP="0053566A">
      <w:pPr>
        <w:widowControl w:val="0"/>
        <w:ind w:firstLine="709"/>
        <w:jc w:val="both"/>
        <w:rPr>
          <w:sz w:val="28"/>
          <w:szCs w:val="28"/>
        </w:rPr>
      </w:pPr>
      <w:r w:rsidRPr="0053566A">
        <w:rPr>
          <w:sz w:val="28"/>
          <w:szCs w:val="28"/>
        </w:rPr>
        <w:t xml:space="preserve">Ориентировочный расчет учреждений, организаций и предприятий обслуживания населения выполнен в соответствии с приложением </w:t>
      </w:r>
      <w:r>
        <w:rPr>
          <w:sz w:val="28"/>
          <w:szCs w:val="28"/>
        </w:rPr>
        <w:br/>
      </w:r>
      <w:r w:rsidRPr="0053566A">
        <w:rPr>
          <w:sz w:val="28"/>
          <w:szCs w:val="28"/>
        </w:rPr>
        <w:t xml:space="preserve">Д  СП 42.13330.2016, а также  </w:t>
      </w:r>
      <w:r>
        <w:rPr>
          <w:sz w:val="28"/>
          <w:szCs w:val="28"/>
        </w:rPr>
        <w:t>согласно МНГП, и представлен в т</w:t>
      </w:r>
      <w:r w:rsidRPr="0053566A">
        <w:rPr>
          <w:sz w:val="28"/>
          <w:szCs w:val="28"/>
        </w:rPr>
        <w:t>аблице 2.</w:t>
      </w:r>
    </w:p>
    <w:p w:rsidR="00906684" w:rsidRDefault="0053566A" w:rsidP="00AF4FA0">
      <w:pPr>
        <w:widowControl w:val="0"/>
        <w:ind w:firstLine="709"/>
        <w:jc w:val="both"/>
        <w:rPr>
          <w:sz w:val="28"/>
          <w:szCs w:val="28"/>
        </w:rPr>
      </w:pPr>
      <w:r w:rsidRPr="0053566A">
        <w:rPr>
          <w:sz w:val="28"/>
          <w:szCs w:val="28"/>
        </w:rPr>
        <w:t xml:space="preserve">Показатели обеспеченности территории объектами коммунальной, </w:t>
      </w:r>
      <w:r w:rsidR="00AF4FA0">
        <w:rPr>
          <w:sz w:val="28"/>
          <w:szCs w:val="28"/>
        </w:rPr>
        <w:br/>
      </w:r>
      <w:r w:rsidRPr="0053566A">
        <w:rPr>
          <w:sz w:val="28"/>
          <w:szCs w:val="28"/>
        </w:rPr>
        <w:t>и социальной инфраструктур и фактических показателей территориальной доступности таких объектов для населения приведены в таблице 2.</w:t>
      </w:r>
    </w:p>
    <w:p w:rsidR="00AF4FA0" w:rsidRDefault="00AF4FA0" w:rsidP="00AF4FA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—————</w:t>
      </w:r>
    </w:p>
    <w:p w:rsidR="00906684" w:rsidRPr="00C93FED" w:rsidRDefault="00AF4FA0" w:rsidP="0068242A">
      <w:pPr>
        <w:widowControl w:val="0"/>
        <w:jc w:val="both"/>
        <w:rPr>
          <w:sz w:val="22"/>
          <w:szCs w:val="22"/>
        </w:rPr>
      </w:pPr>
      <w:r w:rsidRPr="00C93FED">
        <w:rPr>
          <w:sz w:val="22"/>
          <w:szCs w:val="22"/>
          <w:vertAlign w:val="superscript"/>
        </w:rPr>
        <w:t xml:space="preserve">4 </w:t>
      </w:r>
      <w:r w:rsidRPr="00C93FED">
        <w:rPr>
          <w:sz w:val="22"/>
          <w:szCs w:val="22"/>
        </w:rPr>
        <w:t>Технико-экономические показатели планируемого развития территории уточняются при архитектурно-строительном проектировании и количество машино-мест будет уточнены при архитектурно-строительном проектировании.</w:t>
      </w:r>
    </w:p>
    <w:p w:rsidR="00CF0C85" w:rsidRDefault="00CF0C85" w:rsidP="00CF0C8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1418"/>
        <w:gridCol w:w="1701"/>
        <w:gridCol w:w="1134"/>
        <w:gridCol w:w="1275"/>
      </w:tblGrid>
      <w:tr w:rsidR="008A25D6" w:rsidRPr="00CF0C85" w:rsidTr="008A25D6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85" w:rsidRPr="00CF0C85" w:rsidRDefault="00CF0C85" w:rsidP="009332FB">
            <w:pPr>
              <w:widowControl w:val="0"/>
              <w:spacing w:line="240" w:lineRule="exact"/>
              <w:jc w:val="center"/>
              <w:rPr>
                <w:color w:val="auto"/>
                <w:sz w:val="24"/>
                <w:szCs w:val="24"/>
              </w:rPr>
            </w:pPr>
            <w:r w:rsidRPr="00CF0C85">
              <w:rPr>
                <w:color w:val="auto"/>
                <w:sz w:val="24"/>
                <w:szCs w:val="24"/>
              </w:rPr>
              <w:lastRenderedPageBreak/>
              <w:t>Расчетная числен-</w:t>
            </w:r>
          </w:p>
          <w:p w:rsidR="00CF0C85" w:rsidRPr="00CF0C85" w:rsidRDefault="00CF0C85" w:rsidP="009332FB">
            <w:pPr>
              <w:widowControl w:val="0"/>
              <w:spacing w:line="240" w:lineRule="exact"/>
              <w:ind w:firstLine="34"/>
              <w:jc w:val="center"/>
              <w:rPr>
                <w:color w:val="auto"/>
                <w:sz w:val="24"/>
                <w:szCs w:val="24"/>
              </w:rPr>
            </w:pPr>
            <w:r w:rsidRPr="00CF0C85">
              <w:rPr>
                <w:color w:val="auto"/>
                <w:sz w:val="24"/>
                <w:szCs w:val="24"/>
              </w:rPr>
              <w:t>ность насе-ления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C85" w:rsidRPr="00CF0C85" w:rsidRDefault="00CF0C85" w:rsidP="009332FB">
            <w:pPr>
              <w:widowControl w:val="0"/>
              <w:spacing w:line="240" w:lineRule="exact"/>
              <w:jc w:val="center"/>
              <w:rPr>
                <w:color w:val="auto"/>
                <w:sz w:val="24"/>
                <w:szCs w:val="24"/>
              </w:rPr>
            </w:pPr>
            <w:r w:rsidRPr="00CF0C85">
              <w:rPr>
                <w:color w:val="auto"/>
                <w:sz w:val="24"/>
                <w:szCs w:val="24"/>
              </w:rPr>
              <w:t>Количество мест</w:t>
            </w:r>
          </w:p>
        </w:tc>
      </w:tr>
      <w:tr w:rsidR="008A25D6" w:rsidRPr="00CF0C85" w:rsidTr="000C5D4D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85" w:rsidRPr="00CF0C85" w:rsidRDefault="00CF0C85" w:rsidP="009332FB">
            <w:pPr>
              <w:widowControl w:val="0"/>
              <w:spacing w:line="240" w:lineRule="exact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85" w:rsidRPr="00CF0C85" w:rsidRDefault="00CF0C85" w:rsidP="009332FB">
            <w:pPr>
              <w:widowControl w:val="0"/>
              <w:spacing w:line="240" w:lineRule="exact"/>
              <w:ind w:firstLine="66"/>
              <w:jc w:val="center"/>
              <w:rPr>
                <w:color w:val="auto"/>
                <w:sz w:val="24"/>
                <w:szCs w:val="24"/>
              </w:rPr>
            </w:pPr>
            <w:r w:rsidRPr="00CF0C85">
              <w:rPr>
                <w:color w:val="auto"/>
                <w:sz w:val="24"/>
                <w:szCs w:val="24"/>
              </w:rPr>
              <w:t>Детские дошколь-ные учрежде-ния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85" w:rsidRPr="00CF0C85" w:rsidRDefault="00CF0C85" w:rsidP="009332FB">
            <w:pPr>
              <w:widowControl w:val="0"/>
              <w:spacing w:line="240" w:lineRule="exact"/>
              <w:jc w:val="center"/>
              <w:rPr>
                <w:color w:val="auto"/>
                <w:sz w:val="24"/>
                <w:szCs w:val="24"/>
              </w:rPr>
            </w:pPr>
            <w:r w:rsidRPr="00CF0C85">
              <w:rPr>
                <w:color w:val="auto"/>
                <w:sz w:val="24"/>
                <w:szCs w:val="24"/>
              </w:rPr>
              <w:t>Общеобра</w:t>
            </w:r>
            <w:r w:rsidR="00641586">
              <w:rPr>
                <w:color w:val="auto"/>
                <w:sz w:val="24"/>
                <w:szCs w:val="24"/>
              </w:rPr>
              <w:t>-зо</w:t>
            </w:r>
            <w:r w:rsidRPr="00CF0C85">
              <w:rPr>
                <w:color w:val="auto"/>
                <w:sz w:val="24"/>
                <w:szCs w:val="24"/>
              </w:rPr>
              <w:t>вательные школы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85" w:rsidRPr="00CF0C85" w:rsidRDefault="00CF0C85" w:rsidP="009332FB">
            <w:pPr>
              <w:widowControl w:val="0"/>
              <w:spacing w:line="240" w:lineRule="exact"/>
              <w:jc w:val="center"/>
              <w:rPr>
                <w:color w:val="auto"/>
                <w:sz w:val="24"/>
                <w:szCs w:val="24"/>
              </w:rPr>
            </w:pPr>
            <w:r w:rsidRPr="00CF0C85">
              <w:rPr>
                <w:color w:val="auto"/>
                <w:sz w:val="24"/>
                <w:szCs w:val="24"/>
              </w:rPr>
              <w:t>Торговля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85" w:rsidRPr="00CF0C85" w:rsidRDefault="00CF0C85" w:rsidP="009332FB">
            <w:pPr>
              <w:widowControl w:val="0"/>
              <w:spacing w:line="240" w:lineRule="exact"/>
              <w:jc w:val="center"/>
              <w:rPr>
                <w:color w:val="auto"/>
                <w:sz w:val="24"/>
                <w:szCs w:val="24"/>
              </w:rPr>
            </w:pPr>
            <w:r w:rsidRPr="00CF0C85">
              <w:rPr>
                <w:color w:val="auto"/>
                <w:sz w:val="24"/>
                <w:szCs w:val="24"/>
              </w:rPr>
              <w:t>Пред</w:t>
            </w:r>
            <w:r w:rsidR="00641586">
              <w:rPr>
                <w:color w:val="auto"/>
                <w:sz w:val="24"/>
                <w:szCs w:val="24"/>
              </w:rPr>
              <w:t>-при</w:t>
            </w:r>
            <w:r w:rsidRPr="00CF0C85">
              <w:rPr>
                <w:color w:val="auto"/>
                <w:sz w:val="24"/>
                <w:szCs w:val="24"/>
              </w:rPr>
              <w:t>ятия общест-венного питания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0C85" w:rsidRPr="00CF0C85" w:rsidRDefault="00CF0C85" w:rsidP="009332FB">
            <w:pPr>
              <w:widowControl w:val="0"/>
              <w:spacing w:line="240" w:lineRule="exact"/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CF0C85">
              <w:rPr>
                <w:color w:val="auto"/>
                <w:sz w:val="24"/>
                <w:szCs w:val="24"/>
              </w:rPr>
              <w:t>Спортзалы</w:t>
            </w:r>
          </w:p>
        </w:tc>
      </w:tr>
      <w:tr w:rsidR="008A25D6" w:rsidRPr="00CF0C85" w:rsidTr="000C5D4D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85" w:rsidRPr="00CF0C85" w:rsidRDefault="00CF0C85" w:rsidP="009332FB">
            <w:pPr>
              <w:widowControl w:val="0"/>
              <w:spacing w:line="240" w:lineRule="exact"/>
              <w:jc w:val="both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85" w:rsidRPr="00CF0C85" w:rsidRDefault="00CF0C85" w:rsidP="009332FB">
            <w:pPr>
              <w:widowControl w:val="0"/>
              <w:spacing w:line="24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85" w:rsidRPr="00CF0C85" w:rsidRDefault="00CF0C85" w:rsidP="009332FB">
            <w:pPr>
              <w:widowControl w:val="0"/>
              <w:spacing w:line="24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85" w:rsidRPr="00CF0C85" w:rsidRDefault="00CF0C85" w:rsidP="009332FB">
            <w:pPr>
              <w:widowControl w:val="0"/>
              <w:spacing w:line="240" w:lineRule="exact"/>
              <w:jc w:val="center"/>
              <w:rPr>
                <w:color w:val="auto"/>
                <w:sz w:val="24"/>
                <w:szCs w:val="24"/>
              </w:rPr>
            </w:pPr>
            <w:r w:rsidRPr="00CF0C85">
              <w:rPr>
                <w:color w:val="auto"/>
                <w:sz w:val="24"/>
                <w:szCs w:val="24"/>
              </w:rPr>
              <w:t>Продо-вольствен</w:t>
            </w:r>
            <w:r>
              <w:rPr>
                <w:color w:val="auto"/>
                <w:sz w:val="24"/>
                <w:szCs w:val="24"/>
              </w:rPr>
              <w:t>-</w:t>
            </w:r>
            <w:r w:rsidRPr="00CF0C85">
              <w:rPr>
                <w:color w:val="auto"/>
                <w:sz w:val="24"/>
                <w:szCs w:val="24"/>
              </w:rPr>
              <w:t>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85" w:rsidRPr="00CF0C85" w:rsidRDefault="00CF0C85" w:rsidP="009332FB">
            <w:pPr>
              <w:widowControl w:val="0"/>
              <w:spacing w:line="240" w:lineRule="exact"/>
              <w:jc w:val="center"/>
              <w:rPr>
                <w:color w:val="auto"/>
                <w:sz w:val="24"/>
                <w:szCs w:val="24"/>
              </w:rPr>
            </w:pPr>
            <w:r w:rsidRPr="00CF0C85">
              <w:rPr>
                <w:color w:val="auto"/>
                <w:sz w:val="24"/>
                <w:szCs w:val="24"/>
              </w:rPr>
              <w:t>Непродо-вольственные товары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85" w:rsidRPr="00CF0C85" w:rsidRDefault="00CF0C85" w:rsidP="009332FB">
            <w:pPr>
              <w:widowControl w:val="0"/>
              <w:spacing w:line="24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C85" w:rsidRPr="00CF0C85" w:rsidRDefault="00CF0C85" w:rsidP="009332FB">
            <w:pPr>
              <w:widowControl w:val="0"/>
              <w:spacing w:line="24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F0C85" w:rsidRPr="00CF0C85" w:rsidTr="000C5D4D"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F0C85" w:rsidRPr="00CF0C85" w:rsidRDefault="00CF0C85" w:rsidP="00CF0C85">
            <w:pPr>
              <w:widowControl w:val="0"/>
              <w:spacing w:line="276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F0C85" w:rsidRPr="00CF0C85" w:rsidRDefault="00CF0C85" w:rsidP="00883112">
            <w:pPr>
              <w:widowControl w:val="0"/>
              <w:spacing w:line="276" w:lineRule="auto"/>
              <w:rPr>
                <w:color w:val="auto"/>
                <w:sz w:val="24"/>
                <w:szCs w:val="24"/>
              </w:rPr>
            </w:pPr>
            <w:r w:rsidRPr="00CF0C85">
              <w:rPr>
                <w:color w:val="auto"/>
                <w:sz w:val="24"/>
                <w:szCs w:val="24"/>
              </w:rPr>
              <w:t>100 мест на 1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F0C85">
              <w:rPr>
                <w:color w:val="auto"/>
                <w:sz w:val="24"/>
                <w:szCs w:val="24"/>
              </w:rPr>
              <w:t>000     жителей</w:t>
            </w:r>
            <w:r w:rsidR="0068242A" w:rsidRPr="0068242A">
              <w:rPr>
                <w:sz w:val="28"/>
                <w:szCs w:val="28"/>
                <w:vertAlign w:val="superscript"/>
              </w:rPr>
              <w:t>5</w:t>
            </w:r>
            <w:r w:rsidRPr="00CF0C8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0C85" w:rsidRPr="00CF0C85" w:rsidRDefault="00CF0C85" w:rsidP="00883112">
            <w:pPr>
              <w:widowControl w:val="0"/>
              <w:spacing w:line="276" w:lineRule="auto"/>
              <w:rPr>
                <w:color w:val="auto"/>
                <w:sz w:val="24"/>
                <w:szCs w:val="24"/>
              </w:rPr>
            </w:pPr>
            <w:r w:rsidRPr="00CF0C85">
              <w:rPr>
                <w:color w:val="auto"/>
                <w:sz w:val="24"/>
                <w:szCs w:val="24"/>
              </w:rPr>
              <w:t>180 мест на 1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883112">
              <w:rPr>
                <w:color w:val="auto"/>
                <w:sz w:val="24"/>
                <w:szCs w:val="24"/>
              </w:rPr>
              <w:t xml:space="preserve">000 </w:t>
            </w:r>
            <w:r w:rsidRPr="00CF0C85">
              <w:rPr>
                <w:color w:val="auto"/>
                <w:sz w:val="24"/>
                <w:szCs w:val="24"/>
              </w:rPr>
              <w:t>жителей</w:t>
            </w:r>
            <w:r w:rsidR="0068242A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F0C85" w:rsidRPr="00CF0C85" w:rsidRDefault="00CF0C85" w:rsidP="00883112">
            <w:pPr>
              <w:widowControl w:val="0"/>
              <w:spacing w:line="276" w:lineRule="auto"/>
              <w:rPr>
                <w:color w:val="auto"/>
                <w:sz w:val="24"/>
                <w:szCs w:val="24"/>
              </w:rPr>
            </w:pPr>
            <w:r w:rsidRPr="00CF0C85">
              <w:rPr>
                <w:color w:val="auto"/>
                <w:sz w:val="24"/>
                <w:szCs w:val="24"/>
              </w:rPr>
              <w:t>70 кв.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F0C85">
              <w:rPr>
                <w:color w:val="auto"/>
                <w:sz w:val="24"/>
                <w:szCs w:val="24"/>
              </w:rPr>
              <w:t>м торговой площади на 1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883112">
              <w:rPr>
                <w:color w:val="auto"/>
                <w:sz w:val="24"/>
                <w:szCs w:val="24"/>
              </w:rPr>
              <w:t xml:space="preserve">000 </w:t>
            </w:r>
            <w:r w:rsidRPr="00CF0C85">
              <w:rPr>
                <w:color w:val="auto"/>
                <w:sz w:val="24"/>
                <w:szCs w:val="24"/>
              </w:rPr>
              <w:t xml:space="preserve"> жителей</w:t>
            </w:r>
            <w:r w:rsidR="0068242A" w:rsidRPr="0068242A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F0C85" w:rsidRPr="00CF0C85" w:rsidRDefault="00CF0C85" w:rsidP="00CF0C85">
            <w:pPr>
              <w:widowControl w:val="0"/>
              <w:spacing w:line="276" w:lineRule="auto"/>
              <w:rPr>
                <w:color w:val="auto"/>
                <w:sz w:val="24"/>
                <w:szCs w:val="24"/>
              </w:rPr>
            </w:pPr>
            <w:r w:rsidRPr="00CF0C85">
              <w:rPr>
                <w:color w:val="auto"/>
                <w:sz w:val="24"/>
                <w:szCs w:val="24"/>
              </w:rPr>
              <w:t>30 кв.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F0C85">
              <w:rPr>
                <w:color w:val="auto"/>
                <w:sz w:val="24"/>
                <w:szCs w:val="24"/>
              </w:rPr>
              <w:t>м  торговой площади</w:t>
            </w:r>
          </w:p>
          <w:p w:rsidR="00CF0C85" w:rsidRPr="00CF0C85" w:rsidRDefault="00CF0C85" w:rsidP="00883112">
            <w:pPr>
              <w:widowControl w:val="0"/>
              <w:spacing w:line="276" w:lineRule="auto"/>
              <w:rPr>
                <w:b/>
                <w:color w:val="auto"/>
                <w:sz w:val="24"/>
                <w:szCs w:val="24"/>
              </w:rPr>
            </w:pPr>
            <w:r w:rsidRPr="00CF0C85">
              <w:rPr>
                <w:color w:val="auto"/>
                <w:sz w:val="24"/>
                <w:szCs w:val="24"/>
              </w:rPr>
              <w:t>на 1</w:t>
            </w:r>
            <w:r w:rsidR="00F74C94">
              <w:rPr>
                <w:color w:val="auto"/>
                <w:sz w:val="24"/>
                <w:szCs w:val="24"/>
              </w:rPr>
              <w:t xml:space="preserve"> </w:t>
            </w:r>
            <w:r w:rsidRPr="00CF0C85">
              <w:rPr>
                <w:color w:val="auto"/>
                <w:sz w:val="24"/>
                <w:szCs w:val="24"/>
              </w:rPr>
              <w:t>000 жителей</w:t>
            </w:r>
            <w:r w:rsidR="0068242A" w:rsidRPr="0068242A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F0C85" w:rsidRPr="00CF0C85" w:rsidRDefault="00CF0C85" w:rsidP="00CF0C85">
            <w:pPr>
              <w:widowControl w:val="0"/>
              <w:spacing w:line="276" w:lineRule="auto"/>
              <w:rPr>
                <w:color w:val="auto"/>
                <w:sz w:val="24"/>
                <w:szCs w:val="24"/>
              </w:rPr>
            </w:pPr>
            <w:r w:rsidRPr="00CF0C85">
              <w:rPr>
                <w:color w:val="auto"/>
                <w:sz w:val="24"/>
                <w:szCs w:val="24"/>
              </w:rPr>
              <w:t>8 мест</w:t>
            </w:r>
          </w:p>
          <w:p w:rsidR="00CF0C85" w:rsidRPr="00CF0C85" w:rsidRDefault="00CF0C85" w:rsidP="00CF0C85">
            <w:pPr>
              <w:widowControl w:val="0"/>
              <w:spacing w:line="276" w:lineRule="auto"/>
              <w:rPr>
                <w:b/>
                <w:color w:val="auto"/>
                <w:sz w:val="24"/>
                <w:szCs w:val="24"/>
              </w:rPr>
            </w:pPr>
            <w:r w:rsidRPr="00CF0C85">
              <w:rPr>
                <w:color w:val="auto"/>
                <w:sz w:val="24"/>
                <w:szCs w:val="24"/>
              </w:rPr>
              <w:t>на 1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F0C85">
              <w:rPr>
                <w:color w:val="auto"/>
                <w:sz w:val="24"/>
                <w:szCs w:val="24"/>
              </w:rPr>
              <w:t>000       жителей</w:t>
            </w:r>
            <w:r w:rsidR="0068242A" w:rsidRPr="0068242A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F0C85" w:rsidRPr="00CF0C85" w:rsidRDefault="00CF0C85" w:rsidP="00CF0C85">
            <w:pPr>
              <w:widowControl w:val="0"/>
              <w:spacing w:line="276" w:lineRule="auto"/>
              <w:rPr>
                <w:color w:val="auto"/>
                <w:sz w:val="24"/>
                <w:szCs w:val="24"/>
              </w:rPr>
            </w:pPr>
            <w:r w:rsidRPr="00CF0C85">
              <w:rPr>
                <w:color w:val="auto"/>
                <w:sz w:val="24"/>
                <w:szCs w:val="24"/>
              </w:rPr>
              <w:t>350 кв.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F0C85">
              <w:rPr>
                <w:color w:val="auto"/>
                <w:sz w:val="24"/>
                <w:szCs w:val="24"/>
              </w:rPr>
              <w:t>м на 1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F0C85">
              <w:rPr>
                <w:color w:val="auto"/>
                <w:sz w:val="24"/>
                <w:szCs w:val="24"/>
              </w:rPr>
              <w:t>000 жителей</w:t>
            </w:r>
            <w:r w:rsidR="0068242A">
              <w:rPr>
                <w:sz w:val="28"/>
                <w:szCs w:val="28"/>
                <w:vertAlign w:val="superscript"/>
              </w:rPr>
              <w:t>6</w:t>
            </w:r>
          </w:p>
        </w:tc>
      </w:tr>
      <w:tr w:rsidR="00CF0C85" w:rsidRPr="00CF0C85" w:rsidTr="000C5D4D">
        <w:trPr>
          <w:trHeight w:val="372"/>
        </w:trPr>
        <w:tc>
          <w:tcPr>
            <w:tcW w:w="1276" w:type="dxa"/>
          </w:tcPr>
          <w:p w:rsidR="00CF0C85" w:rsidRPr="00CF0C85" w:rsidRDefault="00CF0C85" w:rsidP="00CF0C85">
            <w:pPr>
              <w:widowControl w:val="0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CF0C85">
              <w:rPr>
                <w:rFonts w:eastAsia="TimesNewRoman"/>
                <w:sz w:val="24"/>
                <w:szCs w:val="24"/>
              </w:rPr>
              <w:t>973</w:t>
            </w:r>
          </w:p>
        </w:tc>
        <w:tc>
          <w:tcPr>
            <w:tcW w:w="1276" w:type="dxa"/>
          </w:tcPr>
          <w:p w:rsidR="00CF0C85" w:rsidRPr="00CF0C85" w:rsidRDefault="00CF0C85" w:rsidP="00CF0C85">
            <w:pPr>
              <w:widowControl w:val="0"/>
              <w:spacing w:line="276" w:lineRule="auto"/>
              <w:rPr>
                <w:rFonts w:eastAsia="TimesNewRoman"/>
                <w:color w:val="auto"/>
                <w:sz w:val="24"/>
                <w:szCs w:val="24"/>
              </w:rPr>
            </w:pPr>
            <w:r w:rsidRPr="00CF0C85">
              <w:rPr>
                <w:rFonts w:eastAsia="TimesNewRoman"/>
                <w:color w:val="auto"/>
                <w:sz w:val="24"/>
                <w:szCs w:val="24"/>
              </w:rPr>
              <w:t>97</w:t>
            </w:r>
            <w:r>
              <w:rPr>
                <w:rFonts w:eastAsia="TimesNewRoman"/>
                <w:color w:val="auto"/>
                <w:sz w:val="24"/>
                <w:szCs w:val="24"/>
              </w:rPr>
              <w:t xml:space="preserve"> </w:t>
            </w:r>
            <w:r w:rsidRPr="00CF0C85">
              <w:rPr>
                <w:rFonts w:eastAsia="TimesNewRoman"/>
                <w:color w:val="auto"/>
                <w:sz w:val="24"/>
                <w:szCs w:val="24"/>
              </w:rPr>
              <w:t>мест</w:t>
            </w:r>
          </w:p>
        </w:tc>
        <w:tc>
          <w:tcPr>
            <w:tcW w:w="1559" w:type="dxa"/>
          </w:tcPr>
          <w:p w:rsidR="00CF0C85" w:rsidRPr="00CF0C85" w:rsidRDefault="00CF0C85" w:rsidP="00CF0C85">
            <w:pPr>
              <w:widowControl w:val="0"/>
              <w:spacing w:line="276" w:lineRule="auto"/>
              <w:rPr>
                <w:rFonts w:eastAsia="TimesNewRoman"/>
                <w:color w:val="auto"/>
                <w:sz w:val="24"/>
                <w:szCs w:val="24"/>
              </w:rPr>
            </w:pPr>
            <w:r w:rsidRPr="00CF0C85">
              <w:rPr>
                <w:rFonts w:eastAsia="TimesNewRoman"/>
                <w:color w:val="auto"/>
                <w:sz w:val="24"/>
                <w:szCs w:val="24"/>
              </w:rPr>
              <w:t>175</w:t>
            </w:r>
            <w:r>
              <w:rPr>
                <w:rFonts w:eastAsia="TimesNewRoman"/>
                <w:color w:val="auto"/>
                <w:sz w:val="24"/>
                <w:szCs w:val="24"/>
              </w:rPr>
              <w:t xml:space="preserve"> </w:t>
            </w:r>
            <w:r w:rsidRPr="00CF0C85">
              <w:rPr>
                <w:rFonts w:eastAsia="TimesNewRoman"/>
                <w:color w:val="auto"/>
                <w:sz w:val="24"/>
                <w:szCs w:val="24"/>
              </w:rPr>
              <w:t>мест</w:t>
            </w:r>
          </w:p>
        </w:tc>
        <w:tc>
          <w:tcPr>
            <w:tcW w:w="1418" w:type="dxa"/>
          </w:tcPr>
          <w:p w:rsidR="00CF0C85" w:rsidRPr="00CF0C85" w:rsidRDefault="00CF0C85" w:rsidP="00CF0C85">
            <w:pPr>
              <w:widowControl w:val="0"/>
              <w:spacing w:line="276" w:lineRule="auto"/>
              <w:rPr>
                <w:rFonts w:eastAsia="TimesNewRoman"/>
                <w:color w:val="auto"/>
                <w:sz w:val="24"/>
                <w:szCs w:val="24"/>
              </w:rPr>
            </w:pPr>
            <w:r w:rsidRPr="00CF0C85">
              <w:rPr>
                <w:rFonts w:eastAsia="TimesNewRoman"/>
                <w:color w:val="auto"/>
                <w:sz w:val="24"/>
                <w:szCs w:val="24"/>
              </w:rPr>
              <w:t>68 кв</w:t>
            </w:r>
            <w:r>
              <w:rPr>
                <w:rFonts w:eastAsia="TimesNewRoman"/>
                <w:color w:val="auto"/>
                <w:sz w:val="24"/>
                <w:szCs w:val="24"/>
              </w:rPr>
              <w:t>.</w:t>
            </w:r>
            <w:r w:rsidRPr="00CF0C85">
              <w:rPr>
                <w:rFonts w:eastAsia="TimesNewRoman"/>
                <w:color w:val="auto"/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CF0C85" w:rsidRPr="00CF0C85" w:rsidRDefault="00CF0C85" w:rsidP="00CF0C85">
            <w:pPr>
              <w:widowControl w:val="0"/>
              <w:spacing w:line="276" w:lineRule="auto"/>
              <w:rPr>
                <w:rFonts w:eastAsia="TimesNewRoman"/>
                <w:color w:val="auto"/>
                <w:sz w:val="24"/>
                <w:szCs w:val="24"/>
              </w:rPr>
            </w:pPr>
            <w:r w:rsidRPr="00CF0C85">
              <w:rPr>
                <w:rFonts w:eastAsia="TimesNewRoman"/>
                <w:color w:val="auto"/>
                <w:sz w:val="24"/>
                <w:szCs w:val="24"/>
              </w:rPr>
              <w:t>29 кв.</w:t>
            </w:r>
            <w:r>
              <w:rPr>
                <w:rFonts w:eastAsia="TimesNewRoman"/>
                <w:color w:val="auto"/>
                <w:sz w:val="24"/>
                <w:szCs w:val="24"/>
              </w:rPr>
              <w:t xml:space="preserve"> </w:t>
            </w:r>
            <w:r w:rsidRPr="00CF0C85">
              <w:rPr>
                <w:rFonts w:eastAsia="TimesNewRoman"/>
                <w:color w:val="auto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CF0C85" w:rsidRPr="00CF0C85" w:rsidRDefault="00CF0C85" w:rsidP="00CF0C85">
            <w:pPr>
              <w:widowControl w:val="0"/>
              <w:spacing w:line="276" w:lineRule="auto"/>
              <w:rPr>
                <w:rFonts w:eastAsia="TimesNewRoman"/>
                <w:color w:val="auto"/>
                <w:sz w:val="24"/>
                <w:szCs w:val="24"/>
              </w:rPr>
            </w:pPr>
            <w:r w:rsidRPr="00CF0C85">
              <w:rPr>
                <w:rFonts w:eastAsia="TimesNewRoman"/>
                <w:color w:val="auto"/>
                <w:sz w:val="24"/>
                <w:szCs w:val="24"/>
              </w:rPr>
              <w:t>8 мест</w:t>
            </w:r>
          </w:p>
        </w:tc>
        <w:tc>
          <w:tcPr>
            <w:tcW w:w="1275" w:type="dxa"/>
          </w:tcPr>
          <w:p w:rsidR="00CF0C85" w:rsidRPr="00CF0C85" w:rsidRDefault="00CF0C85" w:rsidP="00CF0C85">
            <w:pPr>
              <w:widowControl w:val="0"/>
              <w:spacing w:line="276" w:lineRule="auto"/>
              <w:rPr>
                <w:rFonts w:eastAsia="TimesNewRoman"/>
                <w:color w:val="auto"/>
                <w:sz w:val="24"/>
                <w:szCs w:val="24"/>
              </w:rPr>
            </w:pPr>
            <w:r w:rsidRPr="00CF0C85">
              <w:rPr>
                <w:rFonts w:eastAsia="TimesNewRoman"/>
                <w:color w:val="auto"/>
                <w:sz w:val="24"/>
                <w:szCs w:val="24"/>
              </w:rPr>
              <w:t>341 кв.</w:t>
            </w:r>
            <w:r>
              <w:rPr>
                <w:rFonts w:eastAsia="TimesNewRoman"/>
                <w:color w:val="auto"/>
                <w:sz w:val="24"/>
                <w:szCs w:val="24"/>
              </w:rPr>
              <w:t xml:space="preserve"> </w:t>
            </w:r>
            <w:r w:rsidRPr="00CF0C85">
              <w:rPr>
                <w:rFonts w:eastAsia="TimesNewRoman"/>
                <w:color w:val="auto"/>
                <w:sz w:val="24"/>
                <w:szCs w:val="24"/>
              </w:rPr>
              <w:t>м</w:t>
            </w:r>
          </w:p>
        </w:tc>
      </w:tr>
    </w:tbl>
    <w:p w:rsidR="00906684" w:rsidRPr="00F74C94" w:rsidRDefault="00906684" w:rsidP="001B49CA">
      <w:pPr>
        <w:widowControl w:val="0"/>
        <w:jc w:val="both"/>
        <w:rPr>
          <w:sz w:val="20"/>
        </w:rPr>
      </w:pPr>
    </w:p>
    <w:p w:rsidR="00BC7920" w:rsidRPr="00BC7920" w:rsidRDefault="00BC7920" w:rsidP="00BC7920">
      <w:pPr>
        <w:widowControl w:val="0"/>
        <w:ind w:firstLine="709"/>
        <w:jc w:val="both"/>
        <w:rPr>
          <w:sz w:val="28"/>
          <w:szCs w:val="28"/>
        </w:rPr>
      </w:pPr>
      <w:r w:rsidRPr="00BC7920">
        <w:rPr>
          <w:sz w:val="28"/>
          <w:szCs w:val="28"/>
        </w:rPr>
        <w:t xml:space="preserve">Обеспеченность объектами социальной инфраструктуры определена </w:t>
      </w:r>
      <w:r w:rsidR="007A65D3">
        <w:rPr>
          <w:sz w:val="28"/>
          <w:szCs w:val="28"/>
        </w:rPr>
        <w:br/>
      </w:r>
      <w:r w:rsidRPr="00BC7920">
        <w:rPr>
          <w:sz w:val="28"/>
          <w:szCs w:val="28"/>
        </w:rPr>
        <w:t>из р</w:t>
      </w:r>
      <w:r w:rsidR="0098575D">
        <w:rPr>
          <w:sz w:val="28"/>
          <w:szCs w:val="28"/>
        </w:rPr>
        <w:t xml:space="preserve">асчетной численности населения </w:t>
      </w:r>
      <w:r w:rsidRPr="00BC7920">
        <w:rPr>
          <w:sz w:val="28"/>
          <w:szCs w:val="28"/>
        </w:rPr>
        <w:t>973 чел</w:t>
      </w:r>
      <w:r w:rsidR="007A65D3">
        <w:rPr>
          <w:sz w:val="28"/>
          <w:szCs w:val="28"/>
        </w:rPr>
        <w:t>овек</w:t>
      </w:r>
      <w:r w:rsidRPr="00BC7920">
        <w:rPr>
          <w:sz w:val="28"/>
          <w:szCs w:val="28"/>
        </w:rPr>
        <w:t>.</w:t>
      </w:r>
    </w:p>
    <w:p w:rsidR="00BC7920" w:rsidRPr="00BC7920" w:rsidRDefault="00BC7920" w:rsidP="00BC7920">
      <w:pPr>
        <w:widowControl w:val="0"/>
        <w:ind w:firstLine="709"/>
        <w:jc w:val="both"/>
        <w:rPr>
          <w:sz w:val="28"/>
          <w:szCs w:val="28"/>
        </w:rPr>
      </w:pPr>
      <w:r w:rsidRPr="00BC7920">
        <w:rPr>
          <w:sz w:val="28"/>
          <w:szCs w:val="28"/>
        </w:rPr>
        <w:t>38 920 кв.</w:t>
      </w:r>
      <w:r w:rsidR="00B24B23">
        <w:rPr>
          <w:sz w:val="28"/>
          <w:szCs w:val="28"/>
        </w:rPr>
        <w:t xml:space="preserve"> </w:t>
      </w:r>
      <w:r w:rsidRPr="00BC7920">
        <w:rPr>
          <w:sz w:val="28"/>
          <w:szCs w:val="28"/>
        </w:rPr>
        <w:t>м</w:t>
      </w:r>
      <w:r w:rsidR="007A65D3">
        <w:rPr>
          <w:sz w:val="28"/>
          <w:szCs w:val="28"/>
          <w:vertAlign w:val="superscript"/>
        </w:rPr>
        <w:t>7</w:t>
      </w:r>
      <w:r w:rsidRPr="00BC7920">
        <w:rPr>
          <w:sz w:val="28"/>
          <w:szCs w:val="28"/>
        </w:rPr>
        <w:t>/40</w:t>
      </w:r>
      <w:r w:rsidR="007A65D3">
        <w:rPr>
          <w:sz w:val="28"/>
          <w:szCs w:val="28"/>
        </w:rPr>
        <w:t xml:space="preserve"> </w:t>
      </w:r>
      <w:r w:rsidRPr="00BC7920">
        <w:rPr>
          <w:sz w:val="28"/>
          <w:szCs w:val="28"/>
        </w:rPr>
        <w:t>кв.</w:t>
      </w:r>
      <w:r w:rsidR="007A65D3">
        <w:rPr>
          <w:sz w:val="28"/>
          <w:szCs w:val="28"/>
        </w:rPr>
        <w:t xml:space="preserve"> </w:t>
      </w:r>
      <w:r w:rsidRPr="00BC7920">
        <w:rPr>
          <w:sz w:val="28"/>
          <w:szCs w:val="28"/>
        </w:rPr>
        <w:t>м/чел</w:t>
      </w:r>
      <w:r w:rsidR="007A65D3">
        <w:rPr>
          <w:sz w:val="28"/>
          <w:szCs w:val="28"/>
        </w:rPr>
        <w:t>овек</w:t>
      </w:r>
      <w:r w:rsidRPr="00BC7920">
        <w:rPr>
          <w:sz w:val="28"/>
          <w:szCs w:val="28"/>
        </w:rPr>
        <w:t xml:space="preserve"> =</w:t>
      </w:r>
      <w:r w:rsidR="007A65D3">
        <w:rPr>
          <w:sz w:val="28"/>
          <w:szCs w:val="28"/>
        </w:rPr>
        <w:t xml:space="preserve"> </w:t>
      </w:r>
      <w:r w:rsidRPr="00BC7920">
        <w:rPr>
          <w:sz w:val="28"/>
          <w:szCs w:val="28"/>
        </w:rPr>
        <w:t>973 чел</w:t>
      </w:r>
      <w:r w:rsidR="007A65D3">
        <w:rPr>
          <w:sz w:val="28"/>
          <w:szCs w:val="28"/>
        </w:rPr>
        <w:t>овек</w:t>
      </w:r>
      <w:r w:rsidRPr="00BC7920">
        <w:rPr>
          <w:sz w:val="28"/>
          <w:szCs w:val="28"/>
        </w:rPr>
        <w:t xml:space="preserve">, </w:t>
      </w:r>
      <w:r w:rsidR="00F74C94">
        <w:rPr>
          <w:sz w:val="28"/>
          <w:szCs w:val="28"/>
        </w:rPr>
        <w:t>где</w:t>
      </w:r>
    </w:p>
    <w:p w:rsidR="00BC7920" w:rsidRPr="00BC7920" w:rsidRDefault="00BC7920" w:rsidP="00BC7920">
      <w:pPr>
        <w:widowControl w:val="0"/>
        <w:ind w:firstLine="709"/>
        <w:jc w:val="both"/>
        <w:rPr>
          <w:sz w:val="28"/>
          <w:szCs w:val="28"/>
        </w:rPr>
      </w:pPr>
      <w:r w:rsidRPr="00BC7920">
        <w:rPr>
          <w:sz w:val="28"/>
          <w:szCs w:val="28"/>
        </w:rPr>
        <w:t>40 м²/чел</w:t>
      </w:r>
      <w:r w:rsidR="007A65D3">
        <w:rPr>
          <w:sz w:val="28"/>
          <w:szCs w:val="28"/>
        </w:rPr>
        <w:t>овек</w:t>
      </w:r>
      <w:r w:rsidRPr="00BC7920">
        <w:rPr>
          <w:sz w:val="28"/>
          <w:szCs w:val="28"/>
        </w:rPr>
        <w:t xml:space="preserve"> – норма площади жилья в расчете на одного человека для типа жилого дома бизнес-класса согласно таблице 5.1 "Структура </w:t>
      </w:r>
      <w:r w:rsidRPr="00F74C94">
        <w:rPr>
          <w:sz w:val="28"/>
          <w:szCs w:val="28"/>
        </w:rPr>
        <w:t>жилищного фонда, дифференцированного по уровню комфорта" СП 42.13330.2016.</w:t>
      </w:r>
    </w:p>
    <w:p w:rsidR="00906684" w:rsidRPr="00F74C94" w:rsidRDefault="00906684" w:rsidP="009D7995">
      <w:pPr>
        <w:widowControl w:val="0"/>
        <w:ind w:firstLine="709"/>
        <w:jc w:val="both"/>
        <w:rPr>
          <w:sz w:val="20"/>
        </w:rPr>
      </w:pPr>
    </w:p>
    <w:p w:rsidR="00702703" w:rsidRPr="00702703" w:rsidRDefault="00702703" w:rsidP="00702703">
      <w:pPr>
        <w:widowControl w:val="0"/>
        <w:ind w:firstLine="709"/>
        <w:jc w:val="center"/>
        <w:rPr>
          <w:b/>
          <w:sz w:val="28"/>
          <w:szCs w:val="28"/>
        </w:rPr>
      </w:pPr>
      <w:r w:rsidRPr="00C05461">
        <w:rPr>
          <w:b/>
          <w:sz w:val="28"/>
          <w:szCs w:val="28"/>
          <w:lang w:val="en-US"/>
        </w:rPr>
        <w:t>II</w:t>
      </w:r>
      <w:r w:rsidRPr="00C054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02703">
        <w:rPr>
          <w:b/>
          <w:sz w:val="28"/>
          <w:szCs w:val="28"/>
        </w:rPr>
        <w:t>Положения об очередности планируемого развития территории, содержащие этапы проектирования, строительства объектов капитального строительства жилого назначения и этапы строительства, необходимые для функционирования таких объектов и обеспечения жизнедеятельности граждан объектов коммунальной, транспортной, социальной инфраструктур</w:t>
      </w:r>
    </w:p>
    <w:p w:rsidR="00702703" w:rsidRPr="00F74C94" w:rsidRDefault="00702703" w:rsidP="009D7995">
      <w:pPr>
        <w:widowControl w:val="0"/>
        <w:ind w:firstLine="709"/>
        <w:jc w:val="both"/>
        <w:rPr>
          <w:sz w:val="20"/>
        </w:rPr>
      </w:pPr>
    </w:p>
    <w:p w:rsidR="006A41E4" w:rsidRPr="006A41E4" w:rsidRDefault="006A41E4" w:rsidP="006A41E4">
      <w:pPr>
        <w:pStyle w:val="ad"/>
        <w:widowControl w:val="0"/>
        <w:numPr>
          <w:ilvl w:val="0"/>
          <w:numId w:val="26"/>
        </w:numPr>
        <w:jc w:val="center"/>
        <w:rPr>
          <w:sz w:val="28"/>
          <w:szCs w:val="28"/>
        </w:rPr>
      </w:pPr>
      <w:r w:rsidRPr="006A41E4">
        <w:rPr>
          <w:sz w:val="28"/>
          <w:szCs w:val="28"/>
        </w:rPr>
        <w:t>Очередность и этапность планируемого развития территории</w:t>
      </w:r>
    </w:p>
    <w:p w:rsidR="006A41E4" w:rsidRPr="002845FA" w:rsidRDefault="006A41E4" w:rsidP="009D7995">
      <w:pPr>
        <w:widowControl w:val="0"/>
        <w:ind w:firstLine="709"/>
        <w:jc w:val="both"/>
        <w:rPr>
          <w:sz w:val="18"/>
          <w:szCs w:val="18"/>
        </w:rPr>
      </w:pPr>
    </w:p>
    <w:p w:rsidR="00702703" w:rsidRDefault="006A41E4" w:rsidP="009D7995">
      <w:pPr>
        <w:widowControl w:val="0"/>
        <w:ind w:firstLine="709"/>
        <w:jc w:val="both"/>
        <w:rPr>
          <w:sz w:val="28"/>
          <w:szCs w:val="28"/>
        </w:rPr>
      </w:pPr>
      <w:r w:rsidRPr="006A41E4">
        <w:rPr>
          <w:sz w:val="28"/>
          <w:szCs w:val="28"/>
        </w:rPr>
        <w:t>Этапы развития территории представлены в таблице 3.</w:t>
      </w:r>
    </w:p>
    <w:p w:rsidR="006A41E4" w:rsidRPr="00F74C94" w:rsidRDefault="006A41E4" w:rsidP="009D7995">
      <w:pPr>
        <w:widowControl w:val="0"/>
        <w:ind w:firstLine="709"/>
        <w:jc w:val="both"/>
        <w:rPr>
          <w:sz w:val="18"/>
          <w:szCs w:val="18"/>
        </w:rPr>
      </w:pPr>
    </w:p>
    <w:p w:rsidR="006A41E4" w:rsidRDefault="006A41E4" w:rsidP="006A41E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9759" w:type="dxa"/>
        <w:jc w:val="center"/>
        <w:tblInd w:w="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3"/>
        <w:gridCol w:w="2520"/>
        <w:gridCol w:w="1418"/>
        <w:gridCol w:w="2552"/>
        <w:gridCol w:w="2196"/>
      </w:tblGrid>
      <w:tr w:rsidR="006A41E4" w:rsidRPr="006A41E4" w:rsidTr="0098575D">
        <w:trPr>
          <w:trHeight w:val="1253"/>
          <w:jc w:val="center"/>
        </w:trPr>
        <w:tc>
          <w:tcPr>
            <w:tcW w:w="1073" w:type="dxa"/>
            <w:shd w:val="clear" w:color="auto" w:fill="auto"/>
            <w:vAlign w:val="center"/>
          </w:tcPr>
          <w:p w:rsidR="006A41E4" w:rsidRPr="006A41E4" w:rsidRDefault="006A41E4" w:rsidP="0098575D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</w:p>
          <w:p w:rsidR="006A41E4" w:rsidRPr="006A41E4" w:rsidRDefault="006A41E4" w:rsidP="0098575D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6A41E4">
              <w:rPr>
                <w:sz w:val="24"/>
                <w:szCs w:val="24"/>
              </w:rPr>
              <w:t>Очередь развития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A41E4" w:rsidRPr="006A41E4" w:rsidRDefault="006A41E4" w:rsidP="0098575D">
            <w:pPr>
              <w:shd w:val="clear" w:color="auto" w:fill="FFFFFF"/>
              <w:jc w:val="center"/>
              <w:rPr>
                <w:rFonts w:ascii="YS Text" w:hAnsi="YS Text"/>
                <w:sz w:val="24"/>
                <w:szCs w:val="24"/>
              </w:rPr>
            </w:pPr>
            <w:r w:rsidRPr="006A41E4">
              <w:rPr>
                <w:rFonts w:ascii="YS Text" w:hAnsi="YS Text"/>
                <w:sz w:val="24"/>
                <w:szCs w:val="24"/>
              </w:rPr>
              <w:t>Объект капитального</w:t>
            </w:r>
          </w:p>
          <w:p w:rsidR="006A41E4" w:rsidRPr="006A41E4" w:rsidRDefault="006A41E4" w:rsidP="0098575D">
            <w:pPr>
              <w:shd w:val="clear" w:color="auto" w:fill="FFFFFF"/>
              <w:jc w:val="center"/>
              <w:rPr>
                <w:rFonts w:ascii="YS Text" w:hAnsi="YS Text"/>
                <w:sz w:val="24"/>
                <w:szCs w:val="24"/>
              </w:rPr>
            </w:pPr>
            <w:r w:rsidRPr="006A41E4">
              <w:rPr>
                <w:rFonts w:ascii="YS Text" w:hAnsi="YS Text"/>
                <w:sz w:val="24"/>
                <w:szCs w:val="24"/>
              </w:rPr>
              <w:t>строительства,</w:t>
            </w:r>
          </w:p>
          <w:p w:rsidR="006A41E4" w:rsidRPr="006A41E4" w:rsidRDefault="006A41E4" w:rsidP="0098575D">
            <w:pPr>
              <w:shd w:val="clear" w:color="auto" w:fill="FFFFFF"/>
              <w:jc w:val="center"/>
              <w:rPr>
                <w:rFonts w:ascii="YS Text" w:hAnsi="YS Text"/>
                <w:sz w:val="24"/>
                <w:szCs w:val="24"/>
              </w:rPr>
            </w:pPr>
            <w:r w:rsidRPr="006A41E4">
              <w:rPr>
                <w:rFonts w:ascii="YS Text" w:hAnsi="YS Text"/>
                <w:sz w:val="24"/>
                <w:szCs w:val="24"/>
              </w:rPr>
              <w:t>сооружение,</w:t>
            </w:r>
          </w:p>
          <w:p w:rsidR="006A41E4" w:rsidRPr="006A41E4" w:rsidRDefault="006A41E4" w:rsidP="0098575D">
            <w:pPr>
              <w:shd w:val="clear" w:color="auto" w:fill="FFFFFF"/>
              <w:jc w:val="center"/>
              <w:rPr>
                <w:rFonts w:ascii="YS Text" w:hAnsi="YS Text"/>
                <w:sz w:val="24"/>
                <w:szCs w:val="24"/>
              </w:rPr>
            </w:pPr>
            <w:r w:rsidRPr="006A41E4">
              <w:rPr>
                <w:rFonts w:ascii="YS Text" w:hAnsi="YS Text"/>
                <w:sz w:val="24"/>
                <w:szCs w:val="24"/>
              </w:rPr>
              <w:t>устройство площадок</w:t>
            </w:r>
          </w:p>
        </w:tc>
        <w:tc>
          <w:tcPr>
            <w:tcW w:w="1418" w:type="dxa"/>
            <w:vAlign w:val="center"/>
          </w:tcPr>
          <w:p w:rsidR="006A41E4" w:rsidRPr="006A41E4" w:rsidRDefault="006A41E4" w:rsidP="0098575D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6A41E4">
              <w:rPr>
                <w:sz w:val="24"/>
                <w:szCs w:val="24"/>
              </w:rPr>
              <w:t xml:space="preserve">Этап расселения </w:t>
            </w:r>
            <w:r w:rsidR="0098575D">
              <w:rPr>
                <w:sz w:val="24"/>
                <w:szCs w:val="24"/>
              </w:rPr>
              <w:br/>
            </w:r>
            <w:r w:rsidRPr="006A41E4">
              <w:rPr>
                <w:sz w:val="24"/>
                <w:szCs w:val="24"/>
              </w:rPr>
              <w:t>и сноса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A41E4" w:rsidRPr="006A41E4" w:rsidRDefault="006A41E4" w:rsidP="0098575D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6A41E4">
              <w:rPr>
                <w:sz w:val="24"/>
                <w:szCs w:val="24"/>
              </w:rPr>
              <w:t>Этап проектирования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6A41E4" w:rsidRPr="006A41E4" w:rsidRDefault="006A41E4" w:rsidP="0098575D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6A41E4">
              <w:rPr>
                <w:sz w:val="24"/>
                <w:szCs w:val="24"/>
              </w:rPr>
              <w:t>Этап    строительства</w:t>
            </w:r>
          </w:p>
        </w:tc>
      </w:tr>
      <w:tr w:rsidR="006A41E4" w:rsidRPr="006A41E4" w:rsidTr="0098575D">
        <w:trPr>
          <w:jc w:val="center"/>
        </w:trPr>
        <w:tc>
          <w:tcPr>
            <w:tcW w:w="1073" w:type="dxa"/>
            <w:shd w:val="clear" w:color="auto" w:fill="auto"/>
          </w:tcPr>
          <w:p w:rsidR="006A41E4" w:rsidRPr="006A41E4" w:rsidRDefault="006A41E4" w:rsidP="006A41E4">
            <w:pPr>
              <w:ind w:left="-50"/>
              <w:rPr>
                <w:sz w:val="24"/>
                <w:szCs w:val="24"/>
              </w:rPr>
            </w:pPr>
            <w:r w:rsidRPr="006A41E4">
              <w:rPr>
                <w:sz w:val="24"/>
                <w:szCs w:val="24"/>
              </w:rPr>
              <w:t>1 этап</w:t>
            </w:r>
          </w:p>
        </w:tc>
        <w:tc>
          <w:tcPr>
            <w:tcW w:w="2520" w:type="dxa"/>
            <w:shd w:val="clear" w:color="auto" w:fill="auto"/>
          </w:tcPr>
          <w:p w:rsidR="006A41E4" w:rsidRPr="006A41E4" w:rsidRDefault="006A41E4" w:rsidP="006A41E4">
            <w:pPr>
              <w:rPr>
                <w:sz w:val="24"/>
                <w:szCs w:val="24"/>
              </w:rPr>
            </w:pPr>
            <w:r w:rsidRPr="006A41E4">
              <w:rPr>
                <w:sz w:val="24"/>
                <w:szCs w:val="24"/>
              </w:rPr>
              <w:t>Территория 2</w:t>
            </w:r>
          </w:p>
        </w:tc>
        <w:tc>
          <w:tcPr>
            <w:tcW w:w="1418" w:type="dxa"/>
          </w:tcPr>
          <w:p w:rsidR="006A41E4" w:rsidRPr="006A41E4" w:rsidRDefault="006A41E4" w:rsidP="006A41E4">
            <w:pPr>
              <w:ind w:left="-50"/>
              <w:rPr>
                <w:sz w:val="24"/>
                <w:szCs w:val="24"/>
              </w:rPr>
            </w:pPr>
            <w:r w:rsidRPr="006A41E4">
              <w:rPr>
                <w:sz w:val="24"/>
                <w:szCs w:val="24"/>
              </w:rPr>
              <w:t xml:space="preserve">До </w:t>
            </w:r>
            <w:r w:rsidR="0098575D">
              <w:rPr>
                <w:sz w:val="24"/>
                <w:szCs w:val="24"/>
              </w:rPr>
              <w:br/>
            </w:r>
            <w:r w:rsidRPr="0098575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квартала 2024 года</w:t>
            </w:r>
          </w:p>
        </w:tc>
        <w:tc>
          <w:tcPr>
            <w:tcW w:w="2552" w:type="dxa"/>
            <w:shd w:val="clear" w:color="auto" w:fill="auto"/>
          </w:tcPr>
          <w:p w:rsidR="006A41E4" w:rsidRPr="006A41E4" w:rsidRDefault="006A41E4" w:rsidP="006A41E4">
            <w:pPr>
              <w:ind w:lef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квартал </w:t>
            </w:r>
            <w:r w:rsidRPr="006A41E4">
              <w:rPr>
                <w:sz w:val="24"/>
                <w:szCs w:val="24"/>
              </w:rPr>
              <w:t>2024 г</w:t>
            </w:r>
            <w:r>
              <w:rPr>
                <w:sz w:val="24"/>
                <w:szCs w:val="24"/>
              </w:rPr>
              <w:t xml:space="preserve">ода − </w:t>
            </w:r>
            <w:r w:rsidRPr="0098575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квартал 2024 года</w:t>
            </w:r>
          </w:p>
        </w:tc>
        <w:tc>
          <w:tcPr>
            <w:tcW w:w="2196" w:type="dxa"/>
            <w:shd w:val="clear" w:color="auto" w:fill="auto"/>
          </w:tcPr>
          <w:p w:rsidR="006A41E4" w:rsidRPr="006A41E4" w:rsidRDefault="006A41E4" w:rsidP="006A41E4">
            <w:pPr>
              <w:ind w:left="-50"/>
              <w:rPr>
                <w:sz w:val="24"/>
                <w:szCs w:val="24"/>
              </w:rPr>
            </w:pPr>
            <w:r w:rsidRPr="006A41E4">
              <w:rPr>
                <w:sz w:val="24"/>
                <w:szCs w:val="24"/>
              </w:rPr>
              <w:t>4 кв</w:t>
            </w:r>
            <w:r>
              <w:rPr>
                <w:sz w:val="24"/>
                <w:szCs w:val="24"/>
              </w:rPr>
              <w:t xml:space="preserve">артал 2024 года – </w:t>
            </w:r>
            <w:r w:rsidRPr="006A41E4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 xml:space="preserve"> квартал 2027 года</w:t>
            </w:r>
            <w:r w:rsidRPr="006A41E4">
              <w:rPr>
                <w:sz w:val="24"/>
                <w:szCs w:val="24"/>
              </w:rPr>
              <w:t xml:space="preserve">  </w:t>
            </w:r>
          </w:p>
        </w:tc>
      </w:tr>
      <w:tr w:rsidR="006A41E4" w:rsidRPr="006A41E4" w:rsidTr="0098575D">
        <w:trPr>
          <w:jc w:val="center"/>
        </w:trPr>
        <w:tc>
          <w:tcPr>
            <w:tcW w:w="1073" w:type="dxa"/>
            <w:shd w:val="clear" w:color="auto" w:fill="auto"/>
          </w:tcPr>
          <w:p w:rsidR="006A41E4" w:rsidRPr="006A41E4" w:rsidRDefault="006A41E4" w:rsidP="006A41E4">
            <w:pPr>
              <w:ind w:left="-50"/>
              <w:rPr>
                <w:sz w:val="24"/>
                <w:szCs w:val="24"/>
              </w:rPr>
            </w:pPr>
            <w:r w:rsidRPr="006A41E4">
              <w:rPr>
                <w:sz w:val="24"/>
                <w:szCs w:val="24"/>
              </w:rPr>
              <w:t>2 этап</w:t>
            </w:r>
          </w:p>
        </w:tc>
        <w:tc>
          <w:tcPr>
            <w:tcW w:w="2520" w:type="dxa"/>
            <w:shd w:val="clear" w:color="auto" w:fill="auto"/>
          </w:tcPr>
          <w:p w:rsidR="006A41E4" w:rsidRPr="006A41E4" w:rsidRDefault="006A41E4" w:rsidP="006A41E4">
            <w:pPr>
              <w:rPr>
                <w:sz w:val="24"/>
                <w:szCs w:val="24"/>
              </w:rPr>
            </w:pPr>
            <w:r w:rsidRPr="006A41E4">
              <w:rPr>
                <w:sz w:val="24"/>
                <w:szCs w:val="24"/>
              </w:rPr>
              <w:t>Территория 1</w:t>
            </w:r>
          </w:p>
        </w:tc>
        <w:tc>
          <w:tcPr>
            <w:tcW w:w="1418" w:type="dxa"/>
          </w:tcPr>
          <w:p w:rsidR="006A41E4" w:rsidRPr="006A41E4" w:rsidRDefault="006A41E4" w:rsidP="006A41E4">
            <w:pPr>
              <w:ind w:left="-50"/>
              <w:rPr>
                <w:sz w:val="24"/>
                <w:szCs w:val="24"/>
              </w:rPr>
            </w:pPr>
            <w:r w:rsidRPr="006A41E4">
              <w:rPr>
                <w:sz w:val="24"/>
                <w:szCs w:val="24"/>
              </w:rPr>
              <w:t xml:space="preserve">До </w:t>
            </w:r>
            <w:r w:rsidR="0098575D">
              <w:rPr>
                <w:sz w:val="24"/>
                <w:szCs w:val="24"/>
              </w:rPr>
              <w:br/>
            </w:r>
            <w:r w:rsidRPr="006A41E4">
              <w:rPr>
                <w:sz w:val="24"/>
                <w:szCs w:val="24"/>
              </w:rPr>
              <w:t>4 кв</w:t>
            </w:r>
            <w:r>
              <w:rPr>
                <w:sz w:val="24"/>
                <w:szCs w:val="24"/>
              </w:rPr>
              <w:t>артала</w:t>
            </w:r>
            <w:r w:rsidRPr="006A41E4">
              <w:rPr>
                <w:sz w:val="24"/>
                <w:szCs w:val="24"/>
              </w:rPr>
              <w:t xml:space="preserve"> 2025 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2552" w:type="dxa"/>
            <w:shd w:val="clear" w:color="auto" w:fill="auto"/>
          </w:tcPr>
          <w:p w:rsidR="006A41E4" w:rsidRPr="006A41E4" w:rsidRDefault="006A41E4" w:rsidP="0098575D">
            <w:pPr>
              <w:ind w:left="-50"/>
              <w:rPr>
                <w:sz w:val="24"/>
                <w:szCs w:val="24"/>
              </w:rPr>
            </w:pPr>
            <w:r w:rsidRPr="006A41E4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квартал</w:t>
            </w:r>
            <w:r w:rsidRPr="006A41E4">
              <w:rPr>
                <w:sz w:val="24"/>
                <w:szCs w:val="24"/>
              </w:rPr>
              <w:t xml:space="preserve"> 2025 </w:t>
            </w:r>
            <w:r>
              <w:rPr>
                <w:sz w:val="24"/>
                <w:szCs w:val="24"/>
              </w:rPr>
              <w:t>года</w:t>
            </w:r>
            <w:r w:rsidRPr="006A41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− </w:t>
            </w:r>
            <w:r w:rsidRPr="0098575D">
              <w:rPr>
                <w:sz w:val="24"/>
                <w:szCs w:val="24"/>
              </w:rPr>
              <w:t>4 квартал 2025 года</w:t>
            </w:r>
          </w:p>
        </w:tc>
        <w:tc>
          <w:tcPr>
            <w:tcW w:w="2196" w:type="dxa"/>
            <w:shd w:val="clear" w:color="auto" w:fill="auto"/>
          </w:tcPr>
          <w:p w:rsidR="006A41E4" w:rsidRPr="006A41E4" w:rsidRDefault="006A41E4" w:rsidP="006A41E4">
            <w:pPr>
              <w:ind w:left="-50"/>
              <w:rPr>
                <w:sz w:val="24"/>
                <w:szCs w:val="24"/>
              </w:rPr>
            </w:pPr>
            <w:r w:rsidRPr="006A41E4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квартал</w:t>
            </w:r>
            <w:r w:rsidRPr="006A41E4">
              <w:rPr>
                <w:sz w:val="24"/>
                <w:szCs w:val="24"/>
              </w:rPr>
              <w:t xml:space="preserve"> 2025 </w:t>
            </w:r>
            <w:r>
              <w:rPr>
                <w:sz w:val="24"/>
                <w:szCs w:val="24"/>
              </w:rPr>
              <w:t>года</w:t>
            </w:r>
            <w:r w:rsidR="009857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− </w:t>
            </w:r>
            <w:r w:rsidRPr="006A41E4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квартал</w:t>
            </w:r>
            <w:r w:rsidRPr="006A41E4">
              <w:rPr>
                <w:sz w:val="24"/>
                <w:szCs w:val="24"/>
              </w:rPr>
              <w:t xml:space="preserve"> 2028 </w:t>
            </w:r>
            <w:r>
              <w:rPr>
                <w:sz w:val="24"/>
                <w:szCs w:val="24"/>
              </w:rPr>
              <w:t>года</w:t>
            </w:r>
          </w:p>
        </w:tc>
      </w:tr>
    </w:tbl>
    <w:p w:rsidR="00906684" w:rsidRPr="00C93FED" w:rsidRDefault="00C14110" w:rsidP="00B24B23">
      <w:pPr>
        <w:widowControl w:val="0"/>
        <w:jc w:val="both"/>
        <w:rPr>
          <w:sz w:val="22"/>
          <w:szCs w:val="22"/>
        </w:rPr>
      </w:pPr>
      <w:r w:rsidRPr="00C93FED">
        <w:rPr>
          <w:sz w:val="22"/>
          <w:szCs w:val="22"/>
        </w:rPr>
        <w:t>—————</w:t>
      </w:r>
    </w:p>
    <w:p w:rsidR="00906684" w:rsidRPr="00C93FED" w:rsidRDefault="0068242A" w:rsidP="00C14110">
      <w:pPr>
        <w:widowControl w:val="0"/>
        <w:jc w:val="both"/>
        <w:rPr>
          <w:sz w:val="22"/>
          <w:szCs w:val="22"/>
        </w:rPr>
      </w:pPr>
      <w:r w:rsidRPr="00C93FED">
        <w:rPr>
          <w:sz w:val="22"/>
          <w:szCs w:val="22"/>
          <w:vertAlign w:val="superscript"/>
        </w:rPr>
        <w:t xml:space="preserve">5 </w:t>
      </w:r>
      <w:r w:rsidRPr="00C93FED">
        <w:rPr>
          <w:sz w:val="22"/>
          <w:szCs w:val="22"/>
        </w:rPr>
        <w:t xml:space="preserve">Нормы расчета учреждений, организаций и предприятий обслуживания приняты по Приложению </w:t>
      </w:r>
      <w:r w:rsidR="00C93FED">
        <w:rPr>
          <w:sz w:val="22"/>
          <w:szCs w:val="22"/>
        </w:rPr>
        <w:br/>
      </w:r>
      <w:r w:rsidRPr="00C93FED">
        <w:rPr>
          <w:sz w:val="22"/>
          <w:szCs w:val="22"/>
        </w:rPr>
        <w:t>Д СП 42.13330.2016.</w:t>
      </w:r>
    </w:p>
    <w:p w:rsidR="0068242A" w:rsidRPr="00C93FED" w:rsidRDefault="0068242A" w:rsidP="00C14110">
      <w:pPr>
        <w:widowControl w:val="0"/>
        <w:jc w:val="both"/>
        <w:rPr>
          <w:sz w:val="22"/>
          <w:szCs w:val="22"/>
        </w:rPr>
      </w:pPr>
      <w:r w:rsidRPr="00C93FED">
        <w:rPr>
          <w:sz w:val="22"/>
          <w:szCs w:val="22"/>
          <w:vertAlign w:val="superscript"/>
        </w:rPr>
        <w:t xml:space="preserve">6 </w:t>
      </w:r>
      <w:r w:rsidRPr="00C93FED">
        <w:rPr>
          <w:sz w:val="22"/>
          <w:szCs w:val="22"/>
        </w:rPr>
        <w:t>Нормы расчета учреждений, организаций и предприятий обслуживания приняты согласно МНГП</w:t>
      </w:r>
      <w:r w:rsidR="00C93FED" w:rsidRPr="00C93FED">
        <w:rPr>
          <w:sz w:val="22"/>
          <w:szCs w:val="22"/>
        </w:rPr>
        <w:t>.</w:t>
      </w:r>
    </w:p>
    <w:p w:rsidR="009332FB" w:rsidRDefault="007A65D3" w:rsidP="007A65D3">
      <w:pPr>
        <w:widowControl w:val="0"/>
        <w:jc w:val="both"/>
        <w:rPr>
          <w:sz w:val="22"/>
          <w:szCs w:val="22"/>
        </w:rPr>
      </w:pPr>
      <w:r w:rsidRPr="00C93FED">
        <w:rPr>
          <w:sz w:val="22"/>
          <w:szCs w:val="22"/>
          <w:vertAlign w:val="superscript"/>
        </w:rPr>
        <w:t xml:space="preserve">7 </w:t>
      </w:r>
      <w:r w:rsidRPr="00C93FED">
        <w:rPr>
          <w:sz w:val="22"/>
          <w:szCs w:val="22"/>
        </w:rPr>
        <w:t>Уточняются при архитектурно-строительном проектировании</w:t>
      </w:r>
      <w:r w:rsidR="00C93FED" w:rsidRPr="00C93FED">
        <w:rPr>
          <w:sz w:val="22"/>
          <w:szCs w:val="22"/>
        </w:rPr>
        <w:t>.</w:t>
      </w:r>
    </w:p>
    <w:p w:rsidR="009332FB" w:rsidRDefault="009332FB" w:rsidP="009332FB">
      <w:r>
        <w:br w:type="page"/>
      </w:r>
    </w:p>
    <w:p w:rsidR="00601265" w:rsidRDefault="00601265" w:rsidP="00601265">
      <w:pPr>
        <w:pStyle w:val="ad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Чертеж красных линий, чертеж границ зон планируемого размещения объектов капительного строительства представлен в приложении к настоящему проекту межевания территории.</w:t>
      </w:r>
    </w:p>
    <w:p w:rsidR="00601265" w:rsidRPr="00601265" w:rsidRDefault="00601265" w:rsidP="00601265">
      <w:pPr>
        <w:widowControl w:val="0"/>
        <w:ind w:left="709"/>
        <w:rPr>
          <w:sz w:val="28"/>
          <w:szCs w:val="28"/>
        </w:rPr>
      </w:pPr>
    </w:p>
    <w:p w:rsidR="00906684" w:rsidRPr="003E53B0" w:rsidRDefault="003E53B0" w:rsidP="0098575D">
      <w:pPr>
        <w:pStyle w:val="ad"/>
        <w:widowControl w:val="0"/>
        <w:numPr>
          <w:ilvl w:val="0"/>
          <w:numId w:val="26"/>
        </w:numPr>
        <w:ind w:left="426"/>
        <w:jc w:val="center"/>
        <w:rPr>
          <w:sz w:val="28"/>
          <w:szCs w:val="28"/>
        </w:rPr>
      </w:pPr>
      <w:r w:rsidRPr="003E53B0">
        <w:rPr>
          <w:sz w:val="28"/>
          <w:szCs w:val="28"/>
        </w:rPr>
        <w:t>Этапность расселения</w:t>
      </w:r>
    </w:p>
    <w:p w:rsidR="00906684" w:rsidRDefault="00906684" w:rsidP="009D7995">
      <w:pPr>
        <w:widowControl w:val="0"/>
        <w:ind w:firstLine="709"/>
        <w:jc w:val="both"/>
        <w:rPr>
          <w:sz w:val="28"/>
          <w:szCs w:val="28"/>
        </w:rPr>
      </w:pPr>
    </w:p>
    <w:p w:rsidR="00906684" w:rsidRDefault="00EB360D" w:rsidP="00EB360D">
      <w:pPr>
        <w:widowControl w:val="0"/>
        <w:ind w:firstLine="709"/>
        <w:jc w:val="both"/>
        <w:rPr>
          <w:sz w:val="28"/>
          <w:szCs w:val="28"/>
        </w:rPr>
      </w:pPr>
      <w:r w:rsidRPr="00EB360D">
        <w:rPr>
          <w:sz w:val="28"/>
          <w:szCs w:val="28"/>
        </w:rPr>
        <w:t>Этапность расселения территории представлена в таблицах 3, 4</w:t>
      </w:r>
      <w:r w:rsidR="0098575D">
        <w:rPr>
          <w:sz w:val="28"/>
          <w:szCs w:val="28"/>
        </w:rPr>
        <w:t xml:space="preserve"> </w:t>
      </w:r>
      <w:r w:rsidRPr="00EB360D">
        <w:rPr>
          <w:sz w:val="28"/>
          <w:szCs w:val="28"/>
        </w:rPr>
        <w:t>-</w:t>
      </w:r>
      <w:r w:rsidR="0098575D">
        <w:rPr>
          <w:sz w:val="28"/>
          <w:szCs w:val="28"/>
        </w:rPr>
        <w:t xml:space="preserve"> </w:t>
      </w:r>
      <w:r w:rsidRPr="00EB360D">
        <w:rPr>
          <w:sz w:val="28"/>
          <w:szCs w:val="28"/>
        </w:rPr>
        <w:t>9.</w:t>
      </w:r>
    </w:p>
    <w:p w:rsidR="00EB360D" w:rsidRPr="00EB360D" w:rsidRDefault="00EB360D" w:rsidP="00EB360D">
      <w:pPr>
        <w:widowControl w:val="0"/>
        <w:ind w:firstLine="709"/>
        <w:jc w:val="both"/>
        <w:rPr>
          <w:sz w:val="28"/>
          <w:szCs w:val="28"/>
        </w:rPr>
      </w:pPr>
      <w:r w:rsidRPr="00EB360D">
        <w:rPr>
          <w:sz w:val="28"/>
          <w:szCs w:val="28"/>
        </w:rPr>
        <w:t>1 этап расселения (Территория 2)</w:t>
      </w:r>
    </w:p>
    <w:p w:rsidR="00EB360D" w:rsidRPr="00EB360D" w:rsidRDefault="00EB360D" w:rsidP="00EB360D">
      <w:pPr>
        <w:widowControl w:val="0"/>
        <w:ind w:firstLine="709"/>
        <w:jc w:val="both"/>
        <w:rPr>
          <w:sz w:val="28"/>
          <w:szCs w:val="28"/>
        </w:rPr>
      </w:pPr>
      <w:r w:rsidRPr="00EB360D">
        <w:rPr>
          <w:sz w:val="28"/>
          <w:szCs w:val="28"/>
        </w:rPr>
        <w:t xml:space="preserve">Первым этапом подлежат расселению и сносу многоквартирные жилые дома признанные аварийными в рамках адресной программы Архангельской области "Переселение граждан из аварийного жилищного фонда </w:t>
      </w:r>
      <w:r>
        <w:rPr>
          <w:sz w:val="28"/>
          <w:szCs w:val="28"/>
        </w:rPr>
        <w:br/>
      </w:r>
      <w:r w:rsidRPr="00EB360D">
        <w:rPr>
          <w:sz w:val="28"/>
          <w:szCs w:val="28"/>
        </w:rPr>
        <w:t xml:space="preserve">на 2013 - 2018 годы" (с изменениями) (далее </w:t>
      </w:r>
      <w:r w:rsidR="0098575D">
        <w:rPr>
          <w:sz w:val="28"/>
          <w:szCs w:val="28"/>
        </w:rPr>
        <w:t xml:space="preserve">– </w:t>
      </w:r>
      <w:r w:rsidRPr="00EB360D">
        <w:rPr>
          <w:sz w:val="28"/>
          <w:szCs w:val="28"/>
        </w:rPr>
        <w:t>Адресная программа</w:t>
      </w:r>
      <w:r>
        <w:rPr>
          <w:sz w:val="28"/>
          <w:szCs w:val="28"/>
        </w:rPr>
        <w:t>) и за счет средств Застройщика.</w:t>
      </w:r>
    </w:p>
    <w:p w:rsidR="00B8100E" w:rsidRDefault="00EB360D" w:rsidP="00EB360D">
      <w:pPr>
        <w:widowControl w:val="0"/>
        <w:ind w:firstLine="709"/>
        <w:jc w:val="both"/>
        <w:rPr>
          <w:sz w:val="28"/>
          <w:szCs w:val="28"/>
        </w:rPr>
      </w:pPr>
      <w:r w:rsidRPr="00EB360D">
        <w:rPr>
          <w:sz w:val="28"/>
          <w:szCs w:val="28"/>
        </w:rPr>
        <w:t>Переселение осуществляется по адресной программе за счет федеральных средств:</w:t>
      </w:r>
    </w:p>
    <w:p w:rsidR="00EB360D" w:rsidRPr="00EB360D" w:rsidRDefault="00EB360D" w:rsidP="00B8100E">
      <w:pPr>
        <w:widowControl w:val="0"/>
        <w:ind w:firstLine="709"/>
        <w:jc w:val="both"/>
        <w:rPr>
          <w:sz w:val="16"/>
          <w:szCs w:val="16"/>
        </w:rPr>
      </w:pPr>
    </w:p>
    <w:p w:rsidR="00B8100E" w:rsidRDefault="00EB360D" w:rsidP="00EB360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09"/>
        <w:gridCol w:w="6430"/>
      </w:tblGrid>
      <w:tr w:rsidR="00EB360D" w:rsidRPr="00EB360D" w:rsidTr="00EB360D"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60D" w:rsidRPr="00EB360D" w:rsidRDefault="00EB360D" w:rsidP="00A778E6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EB360D">
              <w:rPr>
                <w:sz w:val="24"/>
                <w:szCs w:val="24"/>
              </w:rPr>
              <w:t>Адрес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60D" w:rsidRPr="00EB360D" w:rsidRDefault="00EB360D" w:rsidP="00A778E6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EB360D">
              <w:rPr>
                <w:sz w:val="24"/>
                <w:szCs w:val="24"/>
              </w:rPr>
              <w:t>Примечание</w:t>
            </w:r>
          </w:p>
        </w:tc>
      </w:tr>
      <w:tr w:rsidR="00EB360D" w:rsidRPr="00EB360D" w:rsidTr="00EB360D">
        <w:tc>
          <w:tcPr>
            <w:tcW w:w="3209" w:type="dxa"/>
            <w:tcBorders>
              <w:top w:val="single" w:sz="4" w:space="0" w:color="auto"/>
            </w:tcBorders>
            <w:shd w:val="clear" w:color="auto" w:fill="auto"/>
          </w:tcPr>
          <w:p w:rsidR="00EB360D" w:rsidRPr="00EB360D" w:rsidRDefault="00EB360D" w:rsidP="00A778E6">
            <w:pPr>
              <w:pStyle w:val="ad"/>
              <w:ind w:left="0"/>
              <w:rPr>
                <w:sz w:val="24"/>
                <w:szCs w:val="24"/>
              </w:rPr>
            </w:pPr>
            <w:r w:rsidRPr="00EB360D">
              <w:rPr>
                <w:sz w:val="24"/>
                <w:szCs w:val="24"/>
              </w:rPr>
              <w:t>ул. Самойло, д.1</w:t>
            </w:r>
          </w:p>
        </w:tc>
        <w:tc>
          <w:tcPr>
            <w:tcW w:w="6430" w:type="dxa"/>
            <w:tcBorders>
              <w:top w:val="single" w:sz="4" w:space="0" w:color="auto"/>
            </w:tcBorders>
            <w:shd w:val="clear" w:color="auto" w:fill="auto"/>
          </w:tcPr>
          <w:p w:rsidR="00EB360D" w:rsidRPr="00EB360D" w:rsidRDefault="00EB360D" w:rsidP="00A778E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EB360D">
              <w:rPr>
                <w:sz w:val="24"/>
                <w:szCs w:val="24"/>
              </w:rPr>
              <w:t>Снос и расселение осуществляется за счет федеральных средств.</w:t>
            </w:r>
          </w:p>
        </w:tc>
      </w:tr>
    </w:tbl>
    <w:p w:rsidR="009D7995" w:rsidRDefault="009D7995" w:rsidP="009D7995">
      <w:pPr>
        <w:widowControl w:val="0"/>
        <w:ind w:firstLine="709"/>
        <w:jc w:val="both"/>
        <w:rPr>
          <w:sz w:val="28"/>
          <w:szCs w:val="28"/>
        </w:rPr>
      </w:pPr>
    </w:p>
    <w:p w:rsidR="009D7995" w:rsidRDefault="00EB360D" w:rsidP="009D7995">
      <w:pPr>
        <w:widowControl w:val="0"/>
        <w:ind w:firstLine="709"/>
        <w:jc w:val="both"/>
        <w:rPr>
          <w:sz w:val="28"/>
          <w:szCs w:val="28"/>
        </w:rPr>
      </w:pPr>
      <w:r w:rsidRPr="00EB360D">
        <w:rPr>
          <w:sz w:val="28"/>
          <w:szCs w:val="28"/>
        </w:rPr>
        <w:t>Переселение осуществляется за счет средств Застройщика:</w:t>
      </w:r>
    </w:p>
    <w:p w:rsidR="00EB360D" w:rsidRPr="00EB360D" w:rsidRDefault="00EB360D" w:rsidP="009D7995">
      <w:pPr>
        <w:widowControl w:val="0"/>
        <w:ind w:firstLine="709"/>
        <w:jc w:val="both"/>
        <w:rPr>
          <w:sz w:val="16"/>
          <w:szCs w:val="16"/>
        </w:rPr>
      </w:pPr>
    </w:p>
    <w:p w:rsidR="00EB360D" w:rsidRDefault="00EB360D" w:rsidP="00EB360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25"/>
        <w:gridCol w:w="6414"/>
      </w:tblGrid>
      <w:tr w:rsidR="00EB360D" w:rsidRPr="00EB360D" w:rsidTr="00EB360D"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60D" w:rsidRPr="00EB360D" w:rsidRDefault="00EB360D" w:rsidP="00A778E6">
            <w:pPr>
              <w:contextualSpacing/>
              <w:jc w:val="center"/>
              <w:rPr>
                <w:sz w:val="24"/>
                <w:szCs w:val="24"/>
              </w:rPr>
            </w:pPr>
            <w:r w:rsidRPr="00EB360D">
              <w:rPr>
                <w:sz w:val="24"/>
                <w:szCs w:val="24"/>
              </w:rPr>
              <w:t>Адрес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60D" w:rsidRPr="00EB360D" w:rsidRDefault="00EB360D" w:rsidP="00A778E6">
            <w:pPr>
              <w:contextualSpacing/>
              <w:jc w:val="center"/>
              <w:rPr>
                <w:sz w:val="24"/>
                <w:szCs w:val="24"/>
              </w:rPr>
            </w:pPr>
            <w:r w:rsidRPr="00EB360D">
              <w:rPr>
                <w:sz w:val="24"/>
                <w:szCs w:val="24"/>
              </w:rPr>
              <w:t>Примечание</w:t>
            </w:r>
          </w:p>
        </w:tc>
      </w:tr>
      <w:tr w:rsidR="00EB360D" w:rsidRPr="00EB360D" w:rsidTr="00EB360D"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EB360D" w:rsidRPr="00EB360D" w:rsidRDefault="00EB360D" w:rsidP="00A778E6">
            <w:pPr>
              <w:contextualSpacing/>
              <w:rPr>
                <w:sz w:val="24"/>
                <w:szCs w:val="24"/>
              </w:rPr>
            </w:pPr>
            <w:r w:rsidRPr="00EB360D">
              <w:rPr>
                <w:sz w:val="24"/>
                <w:szCs w:val="24"/>
              </w:rPr>
              <w:t>ул. Самойло, д.3</w:t>
            </w:r>
          </w:p>
        </w:tc>
        <w:tc>
          <w:tcPr>
            <w:tcW w:w="641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B360D" w:rsidRPr="00EB360D" w:rsidRDefault="00EB360D" w:rsidP="00A778E6">
            <w:pPr>
              <w:spacing w:after="200"/>
              <w:contextualSpacing/>
              <w:rPr>
                <w:rFonts w:eastAsia="TimesNewRoman"/>
                <w:sz w:val="24"/>
                <w:szCs w:val="24"/>
              </w:rPr>
            </w:pPr>
            <w:r w:rsidRPr="00EB360D">
              <w:rPr>
                <w:rFonts w:eastAsia="TimesNewRoman"/>
                <w:sz w:val="24"/>
                <w:szCs w:val="24"/>
              </w:rPr>
              <w:t>Снос и расселение осуществляется за счет внебюджетных источников.</w:t>
            </w:r>
          </w:p>
        </w:tc>
      </w:tr>
      <w:tr w:rsidR="00EB360D" w:rsidRPr="00EB360D" w:rsidTr="00EB360D">
        <w:tc>
          <w:tcPr>
            <w:tcW w:w="3225" w:type="dxa"/>
            <w:shd w:val="clear" w:color="auto" w:fill="auto"/>
          </w:tcPr>
          <w:p w:rsidR="00EB360D" w:rsidRPr="00EB360D" w:rsidRDefault="00EB360D" w:rsidP="00A778E6">
            <w:pPr>
              <w:contextualSpacing/>
              <w:rPr>
                <w:sz w:val="24"/>
                <w:szCs w:val="24"/>
              </w:rPr>
            </w:pPr>
            <w:r w:rsidRPr="00EB360D">
              <w:rPr>
                <w:sz w:val="24"/>
                <w:szCs w:val="24"/>
              </w:rPr>
              <w:t>ул. Самойло, д.1, корп. 1</w:t>
            </w:r>
          </w:p>
        </w:tc>
        <w:tc>
          <w:tcPr>
            <w:tcW w:w="6414" w:type="dxa"/>
            <w:vMerge/>
            <w:shd w:val="clear" w:color="auto" w:fill="auto"/>
          </w:tcPr>
          <w:p w:rsidR="00EB360D" w:rsidRPr="00EB360D" w:rsidRDefault="00EB360D" w:rsidP="00A778E6">
            <w:pPr>
              <w:contextualSpacing/>
              <w:rPr>
                <w:sz w:val="24"/>
                <w:szCs w:val="24"/>
              </w:rPr>
            </w:pPr>
          </w:p>
        </w:tc>
      </w:tr>
      <w:tr w:rsidR="00EB360D" w:rsidRPr="00EB360D" w:rsidTr="00EB360D">
        <w:trPr>
          <w:trHeight w:val="331"/>
        </w:trPr>
        <w:tc>
          <w:tcPr>
            <w:tcW w:w="3225" w:type="dxa"/>
            <w:shd w:val="clear" w:color="auto" w:fill="auto"/>
          </w:tcPr>
          <w:p w:rsidR="00EB360D" w:rsidRPr="00EB360D" w:rsidRDefault="00EB360D" w:rsidP="00A778E6">
            <w:pPr>
              <w:contextualSpacing/>
              <w:rPr>
                <w:sz w:val="24"/>
                <w:szCs w:val="24"/>
              </w:rPr>
            </w:pPr>
            <w:r w:rsidRPr="00EB360D">
              <w:rPr>
                <w:sz w:val="24"/>
                <w:szCs w:val="24"/>
              </w:rPr>
              <w:t>ул. Комсомольская, д.</w:t>
            </w:r>
            <w:r w:rsidR="0098575D">
              <w:rPr>
                <w:sz w:val="24"/>
                <w:szCs w:val="24"/>
              </w:rPr>
              <w:t xml:space="preserve"> </w:t>
            </w:r>
            <w:r w:rsidRPr="00EB360D">
              <w:rPr>
                <w:sz w:val="24"/>
                <w:szCs w:val="24"/>
              </w:rPr>
              <w:t>38</w:t>
            </w:r>
          </w:p>
        </w:tc>
        <w:tc>
          <w:tcPr>
            <w:tcW w:w="6414" w:type="dxa"/>
            <w:vMerge/>
            <w:shd w:val="clear" w:color="auto" w:fill="auto"/>
          </w:tcPr>
          <w:p w:rsidR="00EB360D" w:rsidRPr="00EB360D" w:rsidRDefault="00EB360D" w:rsidP="00A778E6">
            <w:pPr>
              <w:contextualSpacing/>
              <w:rPr>
                <w:sz w:val="24"/>
                <w:szCs w:val="24"/>
              </w:rPr>
            </w:pPr>
          </w:p>
        </w:tc>
      </w:tr>
    </w:tbl>
    <w:p w:rsidR="009D7995" w:rsidRDefault="009D7995" w:rsidP="009D7995">
      <w:pPr>
        <w:widowControl w:val="0"/>
        <w:ind w:firstLine="709"/>
        <w:jc w:val="both"/>
        <w:rPr>
          <w:sz w:val="28"/>
          <w:szCs w:val="28"/>
        </w:rPr>
      </w:pPr>
    </w:p>
    <w:p w:rsidR="009D7995" w:rsidRDefault="00A847CC" w:rsidP="009D7995">
      <w:pPr>
        <w:widowControl w:val="0"/>
        <w:ind w:firstLine="709"/>
        <w:jc w:val="both"/>
        <w:rPr>
          <w:sz w:val="28"/>
          <w:szCs w:val="28"/>
        </w:rPr>
      </w:pPr>
      <w:r w:rsidRPr="00A847CC">
        <w:rPr>
          <w:sz w:val="28"/>
          <w:szCs w:val="28"/>
        </w:rPr>
        <w:t xml:space="preserve">Не признан аварийным и подлежит сносу по критериям,  установленным постановлением Правительства Архангельской области от 30 июня 2021 года </w:t>
      </w:r>
      <w:r>
        <w:rPr>
          <w:sz w:val="28"/>
          <w:szCs w:val="28"/>
        </w:rPr>
        <w:br/>
      </w:r>
      <w:r w:rsidRPr="00A847CC">
        <w:rPr>
          <w:sz w:val="28"/>
          <w:szCs w:val="28"/>
        </w:rPr>
        <w:t>№ 326-пп "О комплексном развитии территорий в Архангельской области" следующий многоквартирный жилой дом:</w:t>
      </w:r>
    </w:p>
    <w:p w:rsidR="00A847CC" w:rsidRPr="00A847CC" w:rsidRDefault="00A847CC" w:rsidP="00B8100E">
      <w:pPr>
        <w:widowControl w:val="0"/>
        <w:ind w:firstLine="709"/>
        <w:jc w:val="both"/>
        <w:rPr>
          <w:sz w:val="18"/>
          <w:szCs w:val="18"/>
        </w:rPr>
      </w:pPr>
    </w:p>
    <w:p w:rsidR="00B8100E" w:rsidRDefault="00A847CC" w:rsidP="00A847C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25"/>
        <w:gridCol w:w="6414"/>
      </w:tblGrid>
      <w:tr w:rsidR="00A847CC" w:rsidRPr="00A847CC" w:rsidTr="00A847CC"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7CC" w:rsidRPr="00A847CC" w:rsidRDefault="00A847CC" w:rsidP="00A778E6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A847CC">
              <w:rPr>
                <w:sz w:val="24"/>
                <w:szCs w:val="24"/>
              </w:rPr>
              <w:t>Адрес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7CC" w:rsidRPr="00A847CC" w:rsidRDefault="00A847CC" w:rsidP="00A778E6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A847CC">
              <w:rPr>
                <w:sz w:val="24"/>
                <w:szCs w:val="24"/>
              </w:rPr>
              <w:t>Примечание</w:t>
            </w:r>
          </w:p>
        </w:tc>
      </w:tr>
      <w:tr w:rsidR="00A847CC" w:rsidRPr="00A847CC" w:rsidTr="00A847CC"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A847CC" w:rsidRPr="00A847CC" w:rsidRDefault="00A847CC" w:rsidP="00A778E6">
            <w:pPr>
              <w:pStyle w:val="ad"/>
              <w:ind w:left="0"/>
              <w:rPr>
                <w:sz w:val="24"/>
                <w:szCs w:val="24"/>
              </w:rPr>
            </w:pPr>
            <w:r w:rsidRPr="00A847CC">
              <w:rPr>
                <w:sz w:val="24"/>
                <w:szCs w:val="24"/>
              </w:rPr>
              <w:t>ул. Комсомольская, д.40</w:t>
            </w:r>
          </w:p>
        </w:tc>
        <w:tc>
          <w:tcPr>
            <w:tcW w:w="6414" w:type="dxa"/>
            <w:tcBorders>
              <w:top w:val="single" w:sz="4" w:space="0" w:color="auto"/>
            </w:tcBorders>
            <w:shd w:val="clear" w:color="auto" w:fill="auto"/>
          </w:tcPr>
          <w:p w:rsidR="00A847CC" w:rsidRPr="00A847CC" w:rsidRDefault="00A847CC" w:rsidP="00A778E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A847CC">
              <w:rPr>
                <w:sz w:val="24"/>
                <w:szCs w:val="24"/>
              </w:rPr>
              <w:t xml:space="preserve">Снос и расселение осуществляется </w:t>
            </w:r>
            <w:r w:rsidR="0098575D">
              <w:rPr>
                <w:sz w:val="24"/>
                <w:szCs w:val="24"/>
              </w:rPr>
              <w:t>за счет внебюджетных источников</w:t>
            </w:r>
          </w:p>
        </w:tc>
      </w:tr>
    </w:tbl>
    <w:p w:rsidR="00410004" w:rsidRPr="00494774" w:rsidRDefault="00410004" w:rsidP="00410004">
      <w:pPr>
        <w:widowControl w:val="0"/>
        <w:ind w:firstLine="709"/>
        <w:jc w:val="both"/>
        <w:rPr>
          <w:sz w:val="18"/>
          <w:szCs w:val="18"/>
        </w:rPr>
      </w:pPr>
    </w:p>
    <w:p w:rsidR="004A47ED" w:rsidRPr="004A47ED" w:rsidRDefault="004A47ED" w:rsidP="004A47ED">
      <w:pPr>
        <w:widowControl w:val="0"/>
        <w:ind w:firstLine="709"/>
        <w:jc w:val="both"/>
        <w:rPr>
          <w:sz w:val="28"/>
          <w:szCs w:val="28"/>
        </w:rPr>
      </w:pPr>
      <w:r w:rsidRPr="004A47ED">
        <w:rPr>
          <w:sz w:val="28"/>
          <w:szCs w:val="28"/>
        </w:rPr>
        <w:t>2 этап расселения (Территория 1)</w:t>
      </w:r>
    </w:p>
    <w:p w:rsidR="00410004" w:rsidRDefault="004A47ED" w:rsidP="004A47ED">
      <w:pPr>
        <w:widowControl w:val="0"/>
        <w:ind w:firstLine="709"/>
        <w:jc w:val="both"/>
        <w:rPr>
          <w:sz w:val="28"/>
          <w:szCs w:val="28"/>
        </w:rPr>
      </w:pPr>
      <w:r w:rsidRPr="004A47ED">
        <w:rPr>
          <w:sz w:val="28"/>
          <w:szCs w:val="28"/>
        </w:rPr>
        <w:t xml:space="preserve">Вторым этапом подлежат расселению и сносу многоквартирные  жилые дома признанные аварийными в рамках адресной программы Архангельской области "Переселение граждан из аварийного жилищного фонда </w:t>
      </w:r>
      <w:r>
        <w:rPr>
          <w:sz w:val="28"/>
          <w:szCs w:val="28"/>
        </w:rPr>
        <w:br/>
      </w:r>
      <w:r w:rsidRPr="004A47ED">
        <w:rPr>
          <w:sz w:val="28"/>
          <w:szCs w:val="28"/>
        </w:rPr>
        <w:t xml:space="preserve">на 2013 </w:t>
      </w:r>
      <w:r>
        <w:rPr>
          <w:sz w:val="28"/>
          <w:szCs w:val="28"/>
        </w:rPr>
        <w:t>–</w:t>
      </w:r>
      <w:r w:rsidRPr="004A47ED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</w:t>
      </w:r>
      <w:r w:rsidRPr="004A47ED">
        <w:rPr>
          <w:sz w:val="28"/>
          <w:szCs w:val="28"/>
        </w:rPr>
        <w:t xml:space="preserve">годы" (с изменениями) (далее </w:t>
      </w:r>
      <w:r w:rsidR="0098575D">
        <w:rPr>
          <w:sz w:val="28"/>
          <w:szCs w:val="28"/>
        </w:rPr>
        <w:t xml:space="preserve">– </w:t>
      </w:r>
      <w:r w:rsidRPr="004A47ED">
        <w:rPr>
          <w:sz w:val="28"/>
          <w:szCs w:val="28"/>
        </w:rPr>
        <w:t>Адресная программа</w:t>
      </w:r>
      <w:r>
        <w:rPr>
          <w:sz w:val="28"/>
          <w:szCs w:val="28"/>
        </w:rPr>
        <w:t>) и за счет средств Застройщика.</w:t>
      </w:r>
    </w:p>
    <w:p w:rsidR="004A47ED" w:rsidRDefault="004A47ED" w:rsidP="004A47ED">
      <w:pPr>
        <w:widowControl w:val="0"/>
        <w:ind w:firstLine="709"/>
        <w:jc w:val="both"/>
        <w:rPr>
          <w:sz w:val="28"/>
          <w:szCs w:val="28"/>
        </w:rPr>
      </w:pPr>
      <w:r w:rsidRPr="004A47ED">
        <w:rPr>
          <w:sz w:val="28"/>
          <w:szCs w:val="28"/>
        </w:rPr>
        <w:t>Переселение осуществляется по Адресной программе за счет федеральных средств:</w:t>
      </w:r>
    </w:p>
    <w:p w:rsidR="004A47ED" w:rsidRPr="00494774" w:rsidRDefault="004A47ED" w:rsidP="004A47ED">
      <w:pPr>
        <w:widowControl w:val="0"/>
        <w:ind w:firstLine="709"/>
        <w:jc w:val="both"/>
        <w:rPr>
          <w:sz w:val="18"/>
          <w:szCs w:val="18"/>
        </w:rPr>
      </w:pPr>
    </w:p>
    <w:p w:rsidR="004A47ED" w:rsidRDefault="004A47ED" w:rsidP="0049477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12"/>
        <w:gridCol w:w="6427"/>
      </w:tblGrid>
      <w:tr w:rsidR="004A47ED" w:rsidRPr="004A47ED" w:rsidTr="00494774"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7ED" w:rsidRPr="004A47ED" w:rsidRDefault="004A47ED" w:rsidP="00A778E6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4A47ED">
              <w:rPr>
                <w:sz w:val="24"/>
                <w:szCs w:val="24"/>
              </w:rPr>
              <w:t>Адрес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7ED" w:rsidRPr="004A47ED" w:rsidRDefault="004A47ED" w:rsidP="00A778E6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4A47ED">
              <w:rPr>
                <w:sz w:val="24"/>
                <w:szCs w:val="24"/>
              </w:rPr>
              <w:t>Примечание</w:t>
            </w:r>
          </w:p>
        </w:tc>
      </w:tr>
      <w:tr w:rsidR="004A47ED" w:rsidRPr="004A47ED" w:rsidTr="00494774">
        <w:tc>
          <w:tcPr>
            <w:tcW w:w="3212" w:type="dxa"/>
            <w:tcBorders>
              <w:top w:val="single" w:sz="4" w:space="0" w:color="auto"/>
            </w:tcBorders>
            <w:shd w:val="clear" w:color="auto" w:fill="auto"/>
          </w:tcPr>
          <w:p w:rsidR="004A47ED" w:rsidRPr="004A47ED" w:rsidRDefault="004A47ED" w:rsidP="00A778E6">
            <w:pPr>
              <w:pStyle w:val="ad"/>
              <w:ind w:left="0"/>
              <w:rPr>
                <w:sz w:val="24"/>
                <w:szCs w:val="24"/>
              </w:rPr>
            </w:pPr>
            <w:r w:rsidRPr="004A47ED">
              <w:rPr>
                <w:sz w:val="24"/>
                <w:szCs w:val="24"/>
              </w:rPr>
              <w:t>ул. Карельская, д.</w:t>
            </w:r>
            <w:r w:rsidR="0098575D">
              <w:rPr>
                <w:sz w:val="24"/>
                <w:szCs w:val="24"/>
              </w:rPr>
              <w:t xml:space="preserve"> </w:t>
            </w:r>
            <w:r w:rsidRPr="004A47ED">
              <w:rPr>
                <w:sz w:val="24"/>
                <w:szCs w:val="24"/>
              </w:rPr>
              <w:t>47</w:t>
            </w:r>
          </w:p>
        </w:tc>
        <w:tc>
          <w:tcPr>
            <w:tcW w:w="6427" w:type="dxa"/>
            <w:tcBorders>
              <w:top w:val="single" w:sz="4" w:space="0" w:color="auto"/>
            </w:tcBorders>
            <w:shd w:val="clear" w:color="auto" w:fill="auto"/>
          </w:tcPr>
          <w:p w:rsidR="004A47ED" w:rsidRPr="004A47ED" w:rsidRDefault="004A47ED" w:rsidP="00A778E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4A47ED">
              <w:rPr>
                <w:sz w:val="24"/>
                <w:szCs w:val="24"/>
              </w:rPr>
              <w:t>Снос и расселение осуществляе</w:t>
            </w:r>
            <w:r w:rsidR="0098575D">
              <w:rPr>
                <w:sz w:val="24"/>
                <w:szCs w:val="24"/>
              </w:rPr>
              <w:t>тся за счет федеральных средств</w:t>
            </w:r>
          </w:p>
        </w:tc>
      </w:tr>
    </w:tbl>
    <w:p w:rsidR="004A47ED" w:rsidRDefault="006B167A" w:rsidP="004A47ED">
      <w:pPr>
        <w:widowControl w:val="0"/>
        <w:ind w:firstLine="709"/>
        <w:jc w:val="both"/>
        <w:rPr>
          <w:sz w:val="28"/>
          <w:szCs w:val="28"/>
        </w:rPr>
      </w:pPr>
      <w:r w:rsidRPr="006B167A">
        <w:rPr>
          <w:sz w:val="28"/>
          <w:szCs w:val="28"/>
        </w:rPr>
        <w:t>Переселение осуществляется за счет средств Застройщика:</w:t>
      </w:r>
    </w:p>
    <w:p w:rsidR="006B167A" w:rsidRPr="006B167A" w:rsidRDefault="006B167A" w:rsidP="004A47ED">
      <w:pPr>
        <w:widowControl w:val="0"/>
        <w:ind w:firstLine="709"/>
        <w:jc w:val="both"/>
        <w:rPr>
          <w:sz w:val="18"/>
          <w:szCs w:val="18"/>
        </w:rPr>
      </w:pPr>
    </w:p>
    <w:p w:rsidR="006B167A" w:rsidRDefault="006B167A" w:rsidP="006B167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14"/>
        <w:gridCol w:w="6425"/>
      </w:tblGrid>
      <w:tr w:rsidR="006B167A" w:rsidRPr="006B167A" w:rsidTr="006B167A">
        <w:tc>
          <w:tcPr>
            <w:tcW w:w="3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7A" w:rsidRPr="006B167A" w:rsidRDefault="006B167A" w:rsidP="00A778E6">
            <w:pPr>
              <w:contextualSpacing/>
              <w:jc w:val="center"/>
              <w:rPr>
                <w:sz w:val="24"/>
                <w:szCs w:val="24"/>
              </w:rPr>
            </w:pPr>
            <w:r w:rsidRPr="006B167A">
              <w:rPr>
                <w:sz w:val="24"/>
                <w:szCs w:val="24"/>
              </w:rPr>
              <w:t>Адрес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67A" w:rsidRPr="006B167A" w:rsidRDefault="006B167A" w:rsidP="00A778E6">
            <w:pPr>
              <w:contextualSpacing/>
              <w:jc w:val="center"/>
              <w:rPr>
                <w:sz w:val="24"/>
                <w:szCs w:val="24"/>
              </w:rPr>
            </w:pPr>
            <w:r w:rsidRPr="006B167A">
              <w:rPr>
                <w:sz w:val="24"/>
                <w:szCs w:val="24"/>
              </w:rPr>
              <w:t>Примечание</w:t>
            </w:r>
          </w:p>
        </w:tc>
      </w:tr>
      <w:tr w:rsidR="006B167A" w:rsidRPr="006B167A" w:rsidTr="006B167A">
        <w:tc>
          <w:tcPr>
            <w:tcW w:w="3214" w:type="dxa"/>
            <w:tcBorders>
              <w:top w:val="single" w:sz="4" w:space="0" w:color="auto"/>
            </w:tcBorders>
            <w:shd w:val="clear" w:color="auto" w:fill="auto"/>
          </w:tcPr>
          <w:p w:rsidR="006B167A" w:rsidRPr="006B167A" w:rsidRDefault="006B167A" w:rsidP="00A778E6">
            <w:pPr>
              <w:contextualSpacing/>
              <w:rPr>
                <w:sz w:val="24"/>
                <w:szCs w:val="24"/>
              </w:rPr>
            </w:pPr>
            <w:r w:rsidRPr="006B167A">
              <w:rPr>
                <w:sz w:val="24"/>
                <w:szCs w:val="24"/>
              </w:rPr>
              <w:t>ул. Карельская, д.</w:t>
            </w:r>
            <w:r w:rsidR="0098575D">
              <w:rPr>
                <w:sz w:val="24"/>
                <w:szCs w:val="24"/>
              </w:rPr>
              <w:t xml:space="preserve"> </w:t>
            </w:r>
            <w:r w:rsidRPr="006B167A">
              <w:rPr>
                <w:sz w:val="24"/>
                <w:szCs w:val="24"/>
              </w:rPr>
              <w:t>49</w:t>
            </w:r>
          </w:p>
        </w:tc>
        <w:tc>
          <w:tcPr>
            <w:tcW w:w="64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B167A" w:rsidRPr="006B167A" w:rsidRDefault="006B167A" w:rsidP="00A778E6">
            <w:pPr>
              <w:ind w:firstLine="34"/>
              <w:contextualSpacing/>
              <w:rPr>
                <w:sz w:val="24"/>
                <w:szCs w:val="24"/>
              </w:rPr>
            </w:pPr>
            <w:r w:rsidRPr="006B167A">
              <w:rPr>
                <w:sz w:val="24"/>
                <w:szCs w:val="24"/>
              </w:rPr>
              <w:t xml:space="preserve">Снос и расселение осуществляется </w:t>
            </w:r>
            <w:r w:rsidR="0098575D">
              <w:rPr>
                <w:sz w:val="24"/>
                <w:szCs w:val="24"/>
              </w:rPr>
              <w:t>за счет внебюджетных источников</w:t>
            </w:r>
          </w:p>
        </w:tc>
      </w:tr>
      <w:tr w:rsidR="006B167A" w:rsidRPr="006B167A" w:rsidTr="006B167A">
        <w:trPr>
          <w:trHeight w:val="385"/>
        </w:trPr>
        <w:tc>
          <w:tcPr>
            <w:tcW w:w="3214" w:type="dxa"/>
            <w:shd w:val="clear" w:color="auto" w:fill="auto"/>
          </w:tcPr>
          <w:p w:rsidR="006B167A" w:rsidRPr="006B167A" w:rsidRDefault="006B167A" w:rsidP="00A778E6">
            <w:pPr>
              <w:contextualSpacing/>
              <w:rPr>
                <w:sz w:val="24"/>
                <w:szCs w:val="24"/>
              </w:rPr>
            </w:pPr>
            <w:r w:rsidRPr="006B167A">
              <w:rPr>
                <w:sz w:val="24"/>
                <w:szCs w:val="24"/>
              </w:rPr>
              <w:t>ул. Карельская, д.</w:t>
            </w:r>
            <w:r w:rsidR="0098575D">
              <w:rPr>
                <w:sz w:val="24"/>
                <w:szCs w:val="24"/>
              </w:rPr>
              <w:t xml:space="preserve"> </w:t>
            </w:r>
            <w:r w:rsidRPr="006B167A">
              <w:rPr>
                <w:sz w:val="24"/>
                <w:szCs w:val="24"/>
              </w:rPr>
              <w:t>51</w:t>
            </w:r>
          </w:p>
        </w:tc>
        <w:tc>
          <w:tcPr>
            <w:tcW w:w="6425" w:type="dxa"/>
            <w:vMerge/>
            <w:shd w:val="clear" w:color="auto" w:fill="auto"/>
          </w:tcPr>
          <w:p w:rsidR="006B167A" w:rsidRPr="006B167A" w:rsidRDefault="006B167A" w:rsidP="00A778E6">
            <w:pPr>
              <w:contextualSpacing/>
              <w:rPr>
                <w:sz w:val="24"/>
                <w:szCs w:val="24"/>
              </w:rPr>
            </w:pPr>
          </w:p>
        </w:tc>
      </w:tr>
    </w:tbl>
    <w:p w:rsidR="006B167A" w:rsidRDefault="006B167A" w:rsidP="004A47ED">
      <w:pPr>
        <w:widowControl w:val="0"/>
        <w:ind w:firstLine="709"/>
        <w:jc w:val="both"/>
        <w:rPr>
          <w:sz w:val="28"/>
          <w:szCs w:val="28"/>
        </w:rPr>
      </w:pPr>
    </w:p>
    <w:p w:rsidR="006B167A" w:rsidRDefault="006B167A" w:rsidP="004A47ED">
      <w:pPr>
        <w:widowControl w:val="0"/>
        <w:ind w:firstLine="709"/>
        <w:jc w:val="both"/>
        <w:rPr>
          <w:sz w:val="28"/>
          <w:szCs w:val="28"/>
        </w:rPr>
      </w:pPr>
      <w:r w:rsidRPr="006B167A">
        <w:rPr>
          <w:sz w:val="28"/>
          <w:szCs w:val="28"/>
        </w:rPr>
        <w:t xml:space="preserve">Не признаны аварийными и подлежат сносу по критериям,  установленным постановлением Правительства Архангельской области </w:t>
      </w:r>
      <w:r>
        <w:rPr>
          <w:sz w:val="28"/>
          <w:szCs w:val="28"/>
        </w:rPr>
        <w:br/>
      </w:r>
      <w:r w:rsidRPr="006B167A">
        <w:rPr>
          <w:sz w:val="28"/>
          <w:szCs w:val="28"/>
        </w:rPr>
        <w:t xml:space="preserve">от 30 июня 2021 года № 326-пп "О комплексном развитии территорий </w:t>
      </w:r>
      <w:r>
        <w:rPr>
          <w:sz w:val="28"/>
          <w:szCs w:val="28"/>
        </w:rPr>
        <w:br/>
      </w:r>
      <w:r w:rsidRPr="006B167A">
        <w:rPr>
          <w:sz w:val="28"/>
          <w:szCs w:val="28"/>
        </w:rPr>
        <w:t>в Архангельской области" следующие многоквартирные жилые дома:</w:t>
      </w:r>
    </w:p>
    <w:p w:rsidR="006B167A" w:rsidRPr="006B167A" w:rsidRDefault="006B167A" w:rsidP="004A47ED">
      <w:pPr>
        <w:widowControl w:val="0"/>
        <w:ind w:firstLine="709"/>
        <w:jc w:val="both"/>
        <w:rPr>
          <w:sz w:val="18"/>
          <w:szCs w:val="18"/>
        </w:rPr>
      </w:pPr>
    </w:p>
    <w:p w:rsidR="006B167A" w:rsidRDefault="006B167A" w:rsidP="006B167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Таблица 9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25"/>
        <w:gridCol w:w="6414"/>
      </w:tblGrid>
      <w:tr w:rsidR="006B167A" w:rsidRPr="006B167A" w:rsidTr="006B167A"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7A" w:rsidRPr="006B167A" w:rsidRDefault="006B167A" w:rsidP="00A778E6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6B167A">
              <w:rPr>
                <w:sz w:val="24"/>
                <w:szCs w:val="24"/>
              </w:rPr>
              <w:t>Адрес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67A" w:rsidRPr="006B167A" w:rsidRDefault="006B167A" w:rsidP="00A778E6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6B167A">
              <w:rPr>
                <w:sz w:val="24"/>
                <w:szCs w:val="24"/>
              </w:rPr>
              <w:t>Примечание</w:t>
            </w:r>
          </w:p>
        </w:tc>
      </w:tr>
      <w:tr w:rsidR="006B167A" w:rsidRPr="006B167A" w:rsidTr="006B167A"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6B167A" w:rsidRPr="006B167A" w:rsidRDefault="006B167A" w:rsidP="00A778E6">
            <w:pPr>
              <w:pStyle w:val="ad"/>
              <w:ind w:left="0"/>
              <w:rPr>
                <w:sz w:val="24"/>
                <w:szCs w:val="24"/>
              </w:rPr>
            </w:pPr>
            <w:r w:rsidRPr="006B167A">
              <w:rPr>
                <w:sz w:val="24"/>
                <w:szCs w:val="24"/>
              </w:rPr>
              <w:t>ул. Самойло, д.4</w:t>
            </w:r>
          </w:p>
        </w:tc>
        <w:tc>
          <w:tcPr>
            <w:tcW w:w="641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B167A" w:rsidRPr="006B167A" w:rsidRDefault="006B167A" w:rsidP="00A778E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6B167A">
              <w:rPr>
                <w:sz w:val="24"/>
                <w:szCs w:val="24"/>
              </w:rPr>
              <w:t xml:space="preserve">Снос и расселение осуществляется </w:t>
            </w:r>
            <w:r w:rsidR="0098575D">
              <w:rPr>
                <w:sz w:val="24"/>
                <w:szCs w:val="24"/>
              </w:rPr>
              <w:t>за счет внебюджетных источников</w:t>
            </w:r>
          </w:p>
        </w:tc>
      </w:tr>
      <w:tr w:rsidR="006B167A" w:rsidRPr="006B167A" w:rsidTr="006B167A">
        <w:tc>
          <w:tcPr>
            <w:tcW w:w="3225" w:type="dxa"/>
            <w:shd w:val="clear" w:color="auto" w:fill="auto"/>
          </w:tcPr>
          <w:p w:rsidR="006B167A" w:rsidRPr="006B167A" w:rsidRDefault="006B167A" w:rsidP="00A778E6">
            <w:pPr>
              <w:pStyle w:val="ad"/>
              <w:ind w:left="0"/>
              <w:rPr>
                <w:sz w:val="24"/>
                <w:szCs w:val="24"/>
              </w:rPr>
            </w:pPr>
            <w:r w:rsidRPr="006B167A">
              <w:rPr>
                <w:sz w:val="24"/>
                <w:szCs w:val="24"/>
              </w:rPr>
              <w:t>ул. Комсомольская, д.</w:t>
            </w:r>
            <w:r w:rsidR="0098575D">
              <w:rPr>
                <w:sz w:val="24"/>
                <w:szCs w:val="24"/>
              </w:rPr>
              <w:t xml:space="preserve"> </w:t>
            </w:r>
            <w:r w:rsidRPr="006B167A">
              <w:rPr>
                <w:sz w:val="24"/>
                <w:szCs w:val="24"/>
              </w:rPr>
              <w:t>46</w:t>
            </w:r>
          </w:p>
        </w:tc>
        <w:tc>
          <w:tcPr>
            <w:tcW w:w="6414" w:type="dxa"/>
            <w:vMerge/>
            <w:shd w:val="clear" w:color="auto" w:fill="auto"/>
          </w:tcPr>
          <w:p w:rsidR="006B167A" w:rsidRPr="006B167A" w:rsidRDefault="006B167A" w:rsidP="00A778E6">
            <w:pPr>
              <w:pStyle w:val="ad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6B167A" w:rsidRDefault="006B167A" w:rsidP="004A47ED">
      <w:pPr>
        <w:widowControl w:val="0"/>
        <w:ind w:firstLine="709"/>
        <w:jc w:val="both"/>
        <w:rPr>
          <w:sz w:val="28"/>
          <w:szCs w:val="28"/>
        </w:rPr>
      </w:pPr>
    </w:p>
    <w:p w:rsidR="006B167A" w:rsidRDefault="006B167A" w:rsidP="004A47ED">
      <w:pPr>
        <w:widowControl w:val="0"/>
        <w:ind w:firstLine="709"/>
        <w:jc w:val="both"/>
        <w:rPr>
          <w:sz w:val="28"/>
          <w:szCs w:val="28"/>
        </w:rPr>
      </w:pPr>
    </w:p>
    <w:p w:rsidR="006B167A" w:rsidRDefault="006B167A" w:rsidP="004A47ED">
      <w:pPr>
        <w:widowControl w:val="0"/>
        <w:ind w:firstLine="709"/>
        <w:jc w:val="both"/>
        <w:rPr>
          <w:sz w:val="28"/>
          <w:szCs w:val="28"/>
        </w:rPr>
      </w:pPr>
    </w:p>
    <w:p w:rsidR="00AF63CF" w:rsidRDefault="00AF63CF" w:rsidP="00F34DF9">
      <w:pPr>
        <w:widowControl w:val="0"/>
        <w:ind w:firstLine="709"/>
        <w:jc w:val="center"/>
        <w:rPr>
          <w:sz w:val="28"/>
          <w:szCs w:val="28"/>
        </w:rPr>
      </w:pPr>
      <w:r w:rsidRPr="00B97A39">
        <w:rPr>
          <w:sz w:val="28"/>
          <w:szCs w:val="28"/>
        </w:rPr>
        <w:t>_________</w:t>
      </w:r>
    </w:p>
    <w:p w:rsidR="00AF503F" w:rsidRDefault="00AF503F" w:rsidP="00F34DF9">
      <w:pPr>
        <w:widowControl w:val="0"/>
        <w:ind w:firstLine="709"/>
        <w:jc w:val="center"/>
        <w:rPr>
          <w:sz w:val="28"/>
          <w:szCs w:val="28"/>
        </w:rPr>
      </w:pPr>
    </w:p>
    <w:p w:rsidR="009332FB" w:rsidRDefault="009332FB">
      <w:pPr>
        <w:jc w:val="center"/>
        <w:rPr>
          <w:sz w:val="28"/>
          <w:szCs w:val="28"/>
        </w:rPr>
        <w:sectPr w:rsidR="009332FB" w:rsidSect="00F77631">
          <w:headerReference w:type="even" r:id="rId9"/>
          <w:headerReference w:type="default" r:id="rId10"/>
          <w:footnotePr>
            <w:numRestart w:val="eachPage"/>
          </w:footnotePr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4781" w:type="dxa"/>
        <w:tblLayout w:type="fixed"/>
        <w:tblLook w:val="04A0" w:firstRow="1" w:lastRow="0" w:firstColumn="1" w:lastColumn="0" w:noHBand="0" w:noVBand="1"/>
      </w:tblPr>
      <w:tblGrid>
        <w:gridCol w:w="4781"/>
      </w:tblGrid>
      <w:tr w:rsidR="00AF63CF" w:rsidRPr="000F2ADE" w:rsidTr="00F42D4E">
        <w:trPr>
          <w:trHeight w:val="351"/>
        </w:trPr>
        <w:tc>
          <w:tcPr>
            <w:tcW w:w="4781" w:type="dxa"/>
          </w:tcPr>
          <w:p w:rsidR="00AF63CF" w:rsidRPr="000F2ADE" w:rsidRDefault="00AF63CF" w:rsidP="0061040B">
            <w:pPr>
              <w:pStyle w:val="1"/>
              <w:spacing w:before="0"/>
              <w:ind w:firstLine="6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F2AD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br w:type="page"/>
            </w:r>
            <w:r w:rsidR="0061040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ПРИЛОЖЕНИЕ</w:t>
            </w:r>
          </w:p>
        </w:tc>
      </w:tr>
      <w:tr w:rsidR="00AF63CF" w:rsidRPr="000F2ADE" w:rsidTr="00F42D4E">
        <w:trPr>
          <w:trHeight w:val="1235"/>
        </w:trPr>
        <w:tc>
          <w:tcPr>
            <w:tcW w:w="4781" w:type="dxa"/>
          </w:tcPr>
          <w:p w:rsidR="00AF63CF" w:rsidRPr="000F2ADE" w:rsidRDefault="00F42D4E" w:rsidP="00F42D4E">
            <w:pPr>
              <w:ind w:firstLine="63"/>
              <w:jc w:val="center"/>
              <w:rPr>
                <w:sz w:val="24"/>
                <w:szCs w:val="24"/>
              </w:rPr>
            </w:pPr>
            <w:r w:rsidRPr="00F42D4E">
              <w:rPr>
                <w:sz w:val="24"/>
                <w:szCs w:val="24"/>
              </w:rPr>
              <w:t xml:space="preserve">Проект планировки территории жилой застройки городского округа </w:t>
            </w:r>
            <w:r>
              <w:rPr>
                <w:sz w:val="24"/>
                <w:szCs w:val="24"/>
              </w:rPr>
              <w:br/>
            </w:r>
            <w:r w:rsidRPr="00F42D4E">
              <w:rPr>
                <w:sz w:val="24"/>
                <w:szCs w:val="24"/>
              </w:rPr>
              <w:t>"Город Архангельск" в отноше</w:t>
            </w:r>
            <w:r>
              <w:rPr>
                <w:sz w:val="24"/>
                <w:szCs w:val="24"/>
              </w:rPr>
              <w:t xml:space="preserve">нии двух несмежных территорий, </w:t>
            </w:r>
            <w:r w:rsidRPr="00F42D4E">
              <w:rPr>
                <w:sz w:val="24"/>
                <w:szCs w:val="24"/>
              </w:rPr>
              <w:t xml:space="preserve">в границах которых предусматривается осуществление деятельности по комплексному развитию территории: в границах части элемента планировочной структуры:  </w:t>
            </w:r>
            <w:r>
              <w:rPr>
                <w:sz w:val="24"/>
                <w:szCs w:val="24"/>
              </w:rPr>
              <w:br/>
            </w:r>
            <w:r w:rsidRPr="00F42D4E">
              <w:rPr>
                <w:sz w:val="24"/>
                <w:szCs w:val="24"/>
              </w:rPr>
              <w:t>ул. Комсомольская, просп. Обводный канал, ул. Суворова, ул. Самойло площадью 1,0035 га (Территория 1); в границах части элемента планировочной структуры: просп. Ломоносова, у</w:t>
            </w:r>
            <w:r>
              <w:rPr>
                <w:sz w:val="24"/>
                <w:szCs w:val="24"/>
              </w:rPr>
              <w:t xml:space="preserve">л. Комсомольская, </w:t>
            </w:r>
            <w:r>
              <w:rPr>
                <w:sz w:val="24"/>
                <w:szCs w:val="24"/>
              </w:rPr>
              <w:br/>
              <w:t xml:space="preserve">ул. Самойло, </w:t>
            </w:r>
            <w:r w:rsidRPr="00F42D4E">
              <w:rPr>
                <w:sz w:val="24"/>
                <w:szCs w:val="24"/>
              </w:rPr>
              <w:t xml:space="preserve">ул. Карельская </w:t>
            </w:r>
            <w:r w:rsidR="009332FB">
              <w:rPr>
                <w:sz w:val="24"/>
                <w:szCs w:val="24"/>
              </w:rPr>
              <w:br/>
            </w:r>
            <w:r w:rsidRPr="00F42D4E">
              <w:rPr>
                <w:sz w:val="24"/>
                <w:szCs w:val="24"/>
              </w:rPr>
              <w:t>площадью 0,9045 га (Территория 2)</w:t>
            </w:r>
          </w:p>
        </w:tc>
      </w:tr>
    </w:tbl>
    <w:p w:rsidR="00AF63CF" w:rsidRPr="00B97A39" w:rsidRDefault="00AF63CF" w:rsidP="00AF63CF">
      <w:pPr>
        <w:pStyle w:val="23"/>
        <w:rPr>
          <w:sz w:val="28"/>
        </w:rPr>
      </w:pPr>
    </w:p>
    <w:p w:rsidR="00AF63CF" w:rsidRPr="00B97A39" w:rsidRDefault="00AF63CF" w:rsidP="00AF63CF">
      <w:pPr>
        <w:pStyle w:val="23"/>
        <w:rPr>
          <w:sz w:val="28"/>
        </w:rPr>
      </w:pPr>
    </w:p>
    <w:p w:rsidR="00AF63CF" w:rsidRPr="00B97A39" w:rsidRDefault="00AF63CF" w:rsidP="00AF63CF">
      <w:pPr>
        <w:pStyle w:val="23"/>
        <w:rPr>
          <w:sz w:val="28"/>
        </w:rPr>
      </w:pPr>
    </w:p>
    <w:p w:rsidR="00AF63CF" w:rsidRPr="00B97A39" w:rsidRDefault="00AF63CF" w:rsidP="00AF63CF">
      <w:pPr>
        <w:pStyle w:val="23"/>
        <w:rPr>
          <w:sz w:val="28"/>
        </w:rPr>
      </w:pPr>
    </w:p>
    <w:p w:rsidR="00AF63CF" w:rsidRPr="00B97A39" w:rsidRDefault="00AF63CF" w:rsidP="00AF63CF">
      <w:pPr>
        <w:pStyle w:val="23"/>
        <w:rPr>
          <w:sz w:val="28"/>
        </w:rPr>
      </w:pPr>
    </w:p>
    <w:p w:rsidR="00AF63CF" w:rsidRPr="00B97A39" w:rsidRDefault="00AF63CF" w:rsidP="00AF63CF">
      <w:pPr>
        <w:pStyle w:val="23"/>
        <w:rPr>
          <w:sz w:val="28"/>
        </w:rPr>
      </w:pPr>
    </w:p>
    <w:p w:rsidR="00AF63CF" w:rsidRDefault="00AF63CF" w:rsidP="00AF63CF">
      <w:pPr>
        <w:pStyle w:val="23"/>
        <w:rPr>
          <w:sz w:val="28"/>
        </w:rPr>
      </w:pPr>
    </w:p>
    <w:p w:rsidR="00F42D4E" w:rsidRDefault="00F42D4E" w:rsidP="00AF63CF">
      <w:pPr>
        <w:pStyle w:val="23"/>
        <w:rPr>
          <w:sz w:val="28"/>
        </w:rPr>
      </w:pPr>
    </w:p>
    <w:p w:rsidR="00F42D4E" w:rsidRDefault="00F42D4E" w:rsidP="00AF63CF">
      <w:pPr>
        <w:pStyle w:val="23"/>
        <w:rPr>
          <w:sz w:val="28"/>
        </w:rPr>
      </w:pPr>
    </w:p>
    <w:p w:rsidR="00F42D4E" w:rsidRDefault="00F42D4E" w:rsidP="00AF63CF">
      <w:pPr>
        <w:pStyle w:val="23"/>
        <w:rPr>
          <w:sz w:val="28"/>
        </w:rPr>
      </w:pPr>
    </w:p>
    <w:p w:rsidR="00F42D4E" w:rsidRDefault="00F42D4E" w:rsidP="00AF63CF">
      <w:pPr>
        <w:pStyle w:val="23"/>
        <w:rPr>
          <w:sz w:val="28"/>
        </w:rPr>
      </w:pPr>
    </w:p>
    <w:p w:rsidR="00F42D4E" w:rsidRDefault="00F42D4E" w:rsidP="00AF63CF">
      <w:pPr>
        <w:pStyle w:val="23"/>
        <w:rPr>
          <w:sz w:val="28"/>
        </w:rPr>
      </w:pPr>
    </w:p>
    <w:p w:rsidR="00F42D4E" w:rsidRDefault="00F42D4E" w:rsidP="001C017D">
      <w:pPr>
        <w:pStyle w:val="23"/>
        <w:ind w:firstLine="0"/>
        <w:rPr>
          <w:sz w:val="28"/>
        </w:rPr>
      </w:pPr>
    </w:p>
    <w:p w:rsidR="001C017D" w:rsidRDefault="001C017D" w:rsidP="001C017D">
      <w:pPr>
        <w:pStyle w:val="23"/>
        <w:ind w:firstLine="0"/>
        <w:rPr>
          <w:sz w:val="28"/>
        </w:rPr>
      </w:pPr>
    </w:p>
    <w:p w:rsidR="001C017D" w:rsidRDefault="001C017D" w:rsidP="001C017D">
      <w:pPr>
        <w:pStyle w:val="23"/>
        <w:ind w:firstLine="0"/>
        <w:rPr>
          <w:sz w:val="28"/>
        </w:rPr>
      </w:pPr>
    </w:p>
    <w:p w:rsidR="001C017D" w:rsidRDefault="001C017D" w:rsidP="001C017D">
      <w:pPr>
        <w:pStyle w:val="23"/>
        <w:ind w:firstLine="0"/>
        <w:rPr>
          <w:sz w:val="28"/>
        </w:rPr>
      </w:pPr>
    </w:p>
    <w:p w:rsidR="001C017D" w:rsidRDefault="001C017D" w:rsidP="001C017D">
      <w:pPr>
        <w:pStyle w:val="23"/>
        <w:ind w:firstLine="0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3FF3C7ED" wp14:editId="0649A605">
            <wp:simplePos x="0" y="0"/>
            <wp:positionH relativeFrom="column">
              <wp:posOffset>-80010</wp:posOffset>
            </wp:positionH>
            <wp:positionV relativeFrom="paragraph">
              <wp:posOffset>635</wp:posOffset>
            </wp:positionV>
            <wp:extent cx="6141720" cy="4343400"/>
            <wp:effectExtent l="0" t="0" r="0" b="0"/>
            <wp:wrapNone/>
            <wp:docPr id="1" name="Рисунок 1" descr="C:\Users\kuznecovava\Desktop\КРТ\ППТ и ПМТ КРТ на УТВЕРЖДЕНИЕ\На утверждение ППТ КРТ16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znecovava\Desktop\КРТ\ППТ и ПМТ КРТ на УТВЕРЖДЕНИЕ\На утверждение ППТ КРТ16\Схем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17D" w:rsidRDefault="001C017D" w:rsidP="001C017D">
      <w:pPr>
        <w:pStyle w:val="23"/>
        <w:ind w:firstLine="0"/>
        <w:rPr>
          <w:sz w:val="28"/>
        </w:rPr>
      </w:pPr>
    </w:p>
    <w:p w:rsidR="001C017D" w:rsidRDefault="001C017D" w:rsidP="001C017D">
      <w:pPr>
        <w:pStyle w:val="23"/>
        <w:ind w:firstLine="0"/>
        <w:rPr>
          <w:sz w:val="28"/>
        </w:rPr>
      </w:pPr>
    </w:p>
    <w:p w:rsidR="001C017D" w:rsidRDefault="001C017D" w:rsidP="001C017D">
      <w:pPr>
        <w:pStyle w:val="23"/>
        <w:ind w:firstLine="0"/>
        <w:rPr>
          <w:sz w:val="28"/>
        </w:rPr>
      </w:pPr>
    </w:p>
    <w:p w:rsidR="001C017D" w:rsidRDefault="001C017D" w:rsidP="001C017D">
      <w:pPr>
        <w:pStyle w:val="23"/>
        <w:ind w:firstLine="0"/>
        <w:rPr>
          <w:sz w:val="28"/>
        </w:rPr>
      </w:pPr>
    </w:p>
    <w:p w:rsidR="001C017D" w:rsidRDefault="001C017D" w:rsidP="001C017D">
      <w:pPr>
        <w:pStyle w:val="23"/>
        <w:ind w:firstLine="0"/>
        <w:rPr>
          <w:sz w:val="28"/>
        </w:rPr>
      </w:pPr>
    </w:p>
    <w:p w:rsidR="001C017D" w:rsidRDefault="001C017D" w:rsidP="001C017D">
      <w:pPr>
        <w:pStyle w:val="23"/>
        <w:ind w:firstLine="0"/>
        <w:rPr>
          <w:sz w:val="28"/>
        </w:rPr>
      </w:pPr>
    </w:p>
    <w:p w:rsidR="001C017D" w:rsidRDefault="001C017D" w:rsidP="001C017D">
      <w:pPr>
        <w:pStyle w:val="23"/>
        <w:ind w:firstLine="0"/>
        <w:rPr>
          <w:sz w:val="28"/>
        </w:rPr>
      </w:pPr>
    </w:p>
    <w:p w:rsidR="001C017D" w:rsidRDefault="001C017D" w:rsidP="001C017D">
      <w:pPr>
        <w:pStyle w:val="23"/>
        <w:ind w:firstLine="0"/>
        <w:rPr>
          <w:sz w:val="28"/>
        </w:rPr>
      </w:pPr>
    </w:p>
    <w:p w:rsidR="001C017D" w:rsidRDefault="001C017D" w:rsidP="001C017D">
      <w:pPr>
        <w:pStyle w:val="23"/>
        <w:ind w:firstLine="0"/>
        <w:rPr>
          <w:sz w:val="28"/>
        </w:rPr>
      </w:pPr>
    </w:p>
    <w:p w:rsidR="001C017D" w:rsidRDefault="001C017D" w:rsidP="001C017D">
      <w:pPr>
        <w:pStyle w:val="23"/>
        <w:ind w:firstLine="0"/>
        <w:rPr>
          <w:sz w:val="28"/>
        </w:rPr>
      </w:pPr>
    </w:p>
    <w:p w:rsidR="001C017D" w:rsidRDefault="001C017D" w:rsidP="001C017D">
      <w:pPr>
        <w:pStyle w:val="23"/>
        <w:ind w:firstLine="0"/>
        <w:rPr>
          <w:sz w:val="28"/>
        </w:rPr>
      </w:pPr>
    </w:p>
    <w:p w:rsidR="001C017D" w:rsidRDefault="001C017D" w:rsidP="001C017D">
      <w:pPr>
        <w:pStyle w:val="23"/>
        <w:ind w:firstLine="0"/>
        <w:rPr>
          <w:sz w:val="28"/>
        </w:rPr>
      </w:pPr>
    </w:p>
    <w:p w:rsidR="001C017D" w:rsidRDefault="001C017D" w:rsidP="001C017D">
      <w:pPr>
        <w:pStyle w:val="23"/>
        <w:ind w:firstLine="0"/>
        <w:rPr>
          <w:sz w:val="28"/>
        </w:rPr>
      </w:pPr>
    </w:p>
    <w:p w:rsidR="001C017D" w:rsidRDefault="001C017D" w:rsidP="001C017D">
      <w:pPr>
        <w:pStyle w:val="23"/>
        <w:ind w:firstLine="0"/>
        <w:rPr>
          <w:sz w:val="28"/>
        </w:rPr>
      </w:pPr>
    </w:p>
    <w:p w:rsidR="001C017D" w:rsidRDefault="001C017D" w:rsidP="001C017D">
      <w:pPr>
        <w:pStyle w:val="23"/>
        <w:ind w:firstLine="0"/>
        <w:rPr>
          <w:sz w:val="28"/>
        </w:rPr>
      </w:pPr>
    </w:p>
    <w:p w:rsidR="001C017D" w:rsidRDefault="001C017D" w:rsidP="001C017D">
      <w:pPr>
        <w:pStyle w:val="23"/>
        <w:ind w:firstLine="0"/>
        <w:rPr>
          <w:sz w:val="28"/>
        </w:rPr>
      </w:pPr>
    </w:p>
    <w:p w:rsidR="001C017D" w:rsidRDefault="001C017D" w:rsidP="001C017D">
      <w:pPr>
        <w:pStyle w:val="23"/>
        <w:ind w:firstLine="0"/>
        <w:rPr>
          <w:sz w:val="28"/>
        </w:rPr>
      </w:pPr>
    </w:p>
    <w:p w:rsidR="001C017D" w:rsidRDefault="001C017D" w:rsidP="001C017D">
      <w:pPr>
        <w:pStyle w:val="23"/>
        <w:ind w:firstLine="0"/>
        <w:rPr>
          <w:sz w:val="28"/>
        </w:rPr>
      </w:pPr>
    </w:p>
    <w:p w:rsidR="00F42D4E" w:rsidRPr="00B97A39" w:rsidRDefault="00F42D4E" w:rsidP="001C017D">
      <w:pPr>
        <w:pStyle w:val="23"/>
        <w:jc w:val="center"/>
        <w:rPr>
          <w:sz w:val="28"/>
        </w:rPr>
      </w:pPr>
    </w:p>
    <w:p w:rsidR="00AF63CF" w:rsidRPr="00B97A39" w:rsidRDefault="00AF63CF" w:rsidP="00AF63CF">
      <w:pPr>
        <w:pStyle w:val="23"/>
        <w:ind w:firstLine="0"/>
        <w:rPr>
          <w:noProof/>
          <w:sz w:val="28"/>
        </w:rPr>
      </w:pPr>
    </w:p>
    <w:p w:rsidR="00FB47AE" w:rsidRDefault="00FB47AE" w:rsidP="00AF63CF">
      <w:pPr>
        <w:pStyle w:val="23"/>
        <w:ind w:firstLine="0"/>
        <w:rPr>
          <w:noProof/>
          <w:sz w:val="28"/>
        </w:rPr>
      </w:pPr>
    </w:p>
    <w:p w:rsidR="00AF63CF" w:rsidRPr="00B97A39" w:rsidRDefault="00AF63CF" w:rsidP="000C67D2">
      <w:pPr>
        <w:pStyle w:val="23"/>
        <w:ind w:firstLine="0"/>
        <w:jc w:val="center"/>
        <w:rPr>
          <w:sz w:val="28"/>
        </w:rPr>
      </w:pPr>
    </w:p>
    <w:p w:rsidR="00AF503F" w:rsidRPr="0061040B" w:rsidRDefault="000C67D2" w:rsidP="0098575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</w:p>
    <w:p w:rsidR="00AF63CF" w:rsidRDefault="00AF63CF" w:rsidP="00AF63CF">
      <w:pPr>
        <w:pStyle w:val="23"/>
        <w:ind w:firstLine="0"/>
        <w:rPr>
          <w:noProof/>
          <w:sz w:val="28"/>
        </w:rPr>
      </w:pPr>
    </w:p>
    <w:p w:rsidR="001C017D" w:rsidRPr="00B97A39" w:rsidRDefault="001C017D" w:rsidP="00AF63CF">
      <w:pPr>
        <w:pStyle w:val="23"/>
        <w:ind w:firstLine="0"/>
        <w:rPr>
          <w:noProof/>
          <w:sz w:val="28"/>
        </w:rPr>
      </w:pPr>
    </w:p>
    <w:sectPr w:rsidR="001C017D" w:rsidRPr="00B97A39" w:rsidSect="00F77631">
      <w:footnotePr>
        <w:numRestart w:val="eachPage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4A3" w:rsidRDefault="00F734A3" w:rsidP="00203AE9">
      <w:r>
        <w:separator/>
      </w:r>
    </w:p>
  </w:endnote>
  <w:endnote w:type="continuationSeparator" w:id="0">
    <w:p w:rsidR="00F734A3" w:rsidRDefault="00F734A3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1"/>
    <w:family w:val="auto"/>
    <w:notTrueType/>
    <w:pitch w:val="default"/>
    <w:sig w:usb0="00000201" w:usb1="09070000" w:usb2="00000010" w:usb3="00000000" w:csb0="000A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SEVMASH.T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4A3" w:rsidRDefault="00F734A3" w:rsidP="00203AE9">
      <w:r>
        <w:separator/>
      </w:r>
    </w:p>
  </w:footnote>
  <w:footnote w:type="continuationSeparator" w:id="0">
    <w:p w:rsidR="00F734A3" w:rsidRDefault="00F734A3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E4" w:rsidRDefault="006A41E4" w:rsidP="002D6192">
    <w:pPr>
      <w:pStyle w:val="af3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6A41E4" w:rsidRDefault="006A41E4">
    <w:pPr>
      <w:pStyle w:val="af3"/>
    </w:pPr>
  </w:p>
  <w:p w:rsidR="006A41E4" w:rsidRDefault="006A41E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E4" w:rsidRPr="0039506C" w:rsidRDefault="006A41E4" w:rsidP="002D6192">
    <w:pPr>
      <w:pStyle w:val="af3"/>
      <w:framePr w:wrap="around" w:vAnchor="text" w:hAnchor="margin" w:xAlign="center" w:y="1"/>
      <w:rPr>
        <w:rStyle w:val="afe"/>
        <w:sz w:val="24"/>
        <w:szCs w:val="24"/>
      </w:rPr>
    </w:pPr>
    <w:r w:rsidRPr="0039506C">
      <w:rPr>
        <w:rStyle w:val="afe"/>
        <w:sz w:val="24"/>
        <w:szCs w:val="24"/>
      </w:rPr>
      <w:fldChar w:fldCharType="begin"/>
    </w:r>
    <w:r w:rsidRPr="0039506C">
      <w:rPr>
        <w:rStyle w:val="afe"/>
        <w:sz w:val="24"/>
        <w:szCs w:val="24"/>
      </w:rPr>
      <w:instrText xml:space="preserve">PAGE  </w:instrText>
    </w:r>
    <w:r w:rsidRPr="0039506C">
      <w:rPr>
        <w:rStyle w:val="afe"/>
        <w:sz w:val="24"/>
        <w:szCs w:val="24"/>
      </w:rPr>
      <w:fldChar w:fldCharType="separate"/>
    </w:r>
    <w:r w:rsidR="00123237">
      <w:rPr>
        <w:rStyle w:val="afe"/>
        <w:noProof/>
        <w:sz w:val="24"/>
        <w:szCs w:val="24"/>
      </w:rPr>
      <w:t>15</w:t>
    </w:r>
    <w:r w:rsidRPr="0039506C">
      <w:rPr>
        <w:rStyle w:val="afe"/>
        <w:sz w:val="24"/>
        <w:szCs w:val="24"/>
      </w:rPr>
      <w:fldChar w:fldCharType="end"/>
    </w:r>
  </w:p>
  <w:p w:rsidR="006A41E4" w:rsidRPr="005119EA" w:rsidRDefault="006A41E4" w:rsidP="002D6192">
    <w:pPr>
      <w:pStyle w:val="af3"/>
      <w:jc w:val="center"/>
      <w:rPr>
        <w:sz w:val="24"/>
        <w:szCs w:val="24"/>
      </w:rPr>
    </w:pPr>
  </w:p>
  <w:p w:rsidR="006A41E4" w:rsidRPr="007E5166" w:rsidRDefault="006A41E4" w:rsidP="002D6192">
    <w:pPr>
      <w:pStyle w:val="af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494092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D22072C"/>
    <w:lvl w:ilvl="0">
      <w:start w:val="1"/>
      <w:numFmt w:val="decimal"/>
      <w:pStyle w:val="a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2">
    <w:nsid w:val="005A2BAD"/>
    <w:multiLevelType w:val="multilevel"/>
    <w:tmpl w:val="9EC8E4C0"/>
    <w:lvl w:ilvl="0">
      <w:start w:val="1"/>
      <w:numFmt w:val="decimal"/>
      <w:lvlText w:val="%1)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3">
    <w:nsid w:val="01944335"/>
    <w:multiLevelType w:val="hybridMultilevel"/>
    <w:tmpl w:val="2D3E2026"/>
    <w:lvl w:ilvl="0" w:tplc="412EE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BB5AC8"/>
    <w:multiLevelType w:val="hybridMultilevel"/>
    <w:tmpl w:val="5726BD6E"/>
    <w:lvl w:ilvl="0" w:tplc="E716F4E4">
      <w:start w:val="1"/>
      <w:numFmt w:val="russianLower"/>
      <w:pStyle w:val="a0"/>
      <w:lvlText w:val="%1)"/>
      <w:lvlJc w:val="left"/>
      <w:pPr>
        <w:tabs>
          <w:tab w:val="num" w:pos="1247"/>
        </w:tabs>
        <w:ind w:left="0" w:firstLine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3E64F2"/>
    <w:multiLevelType w:val="hybridMultilevel"/>
    <w:tmpl w:val="3140D8E2"/>
    <w:lvl w:ilvl="0" w:tplc="E2406946">
      <w:start w:val="1"/>
      <w:numFmt w:val="decimal"/>
      <w:lvlRestart w:val="0"/>
      <w:pStyle w:val="a1"/>
      <w:lvlText w:val="%1)"/>
      <w:lvlJc w:val="left"/>
      <w:pPr>
        <w:tabs>
          <w:tab w:val="num" w:pos="1247"/>
        </w:tabs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7579C4"/>
    <w:multiLevelType w:val="hybridMultilevel"/>
    <w:tmpl w:val="2D1CE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F24DF"/>
    <w:multiLevelType w:val="hybridMultilevel"/>
    <w:tmpl w:val="E6E6985A"/>
    <w:lvl w:ilvl="0" w:tplc="FE8CF658">
      <w:start w:val="1"/>
      <w:numFmt w:val="decimal"/>
      <w:lvlRestart w:val="0"/>
      <w:pStyle w:val="a2"/>
      <w:lvlText w:val="%1"/>
      <w:lvlJc w:val="left"/>
      <w:pPr>
        <w:tabs>
          <w:tab w:val="num" w:pos="680"/>
        </w:tabs>
        <w:ind w:left="113" w:firstLine="0"/>
      </w:pPr>
      <w:rPr>
        <w:rFonts w:hint="default"/>
      </w:rPr>
    </w:lvl>
    <w:lvl w:ilvl="1" w:tplc="3B4AF1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F85A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8E7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F0EF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9EF7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A02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6FE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CC88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C559E6"/>
    <w:multiLevelType w:val="multilevel"/>
    <w:tmpl w:val="803C1596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4"/>
      <w:lvlText w:val="%1.%2.%3.%4.%5"/>
      <w:lvlJc w:val="left"/>
      <w:pPr>
        <w:tabs>
          <w:tab w:val="num" w:pos="187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9">
    <w:nsid w:val="2F5E7830"/>
    <w:multiLevelType w:val="hybridMultilevel"/>
    <w:tmpl w:val="E284A12C"/>
    <w:lvl w:ilvl="0" w:tplc="E5765C0A">
      <w:start w:val="1"/>
      <w:numFmt w:val="decimal"/>
      <w:lvlRestart w:val="0"/>
      <w:pStyle w:val="a3"/>
      <w:lvlText w:val="%1"/>
      <w:lvlJc w:val="left"/>
      <w:pPr>
        <w:tabs>
          <w:tab w:val="num" w:pos="2098"/>
        </w:tabs>
        <w:ind w:left="851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B846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48AA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FA77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C97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FA79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B42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AA7F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C877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041FA4"/>
    <w:multiLevelType w:val="hybridMultilevel"/>
    <w:tmpl w:val="36442B7C"/>
    <w:lvl w:ilvl="0" w:tplc="DF78C1BE">
      <w:start w:val="1"/>
      <w:numFmt w:val="bullet"/>
      <w:pStyle w:val="150"/>
      <w:lvlText w:val="–"/>
      <w:lvlJc w:val="left"/>
      <w:pPr>
        <w:tabs>
          <w:tab w:val="num" w:pos="1134"/>
        </w:tabs>
        <w:ind w:left="0" w:firstLine="851"/>
      </w:pPr>
      <w:rPr>
        <w:rFonts w:ascii="Times New Roman" w:hAnsi="Times New Roman" w:cs="Times New Roman" w:hint="default"/>
        <w:color w:val="auto"/>
        <w:sz w:val="28"/>
        <w:szCs w:val="28"/>
        <w:u w:val="none"/>
      </w:rPr>
    </w:lvl>
    <w:lvl w:ilvl="1" w:tplc="3E28EE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F835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407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B6AE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E8E8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065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A661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105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2A3387"/>
    <w:multiLevelType w:val="multilevel"/>
    <w:tmpl w:val="E670E9F2"/>
    <w:lvl w:ilvl="0">
      <w:start w:val="1"/>
      <w:numFmt w:val="decimal"/>
      <w:pStyle w:val="111"/>
      <w:lvlText w:val="%1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78"/>
        </w:tabs>
        <w:ind w:left="2278" w:hanging="576"/>
      </w:pPr>
      <w:rPr>
        <w:rFonts w:hint="default"/>
      </w:rPr>
    </w:lvl>
    <w:lvl w:ilvl="2">
      <w:start w:val="1"/>
      <w:numFmt w:val="decimal"/>
      <w:lvlRestart w:val="0"/>
      <w:lvlText w:val="%2.%1.%3"/>
      <w:lvlJc w:val="left"/>
      <w:pPr>
        <w:tabs>
          <w:tab w:val="num" w:pos="2127"/>
        </w:tabs>
        <w:ind w:left="851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6"/>
        </w:tabs>
        <w:ind w:left="256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10"/>
        </w:tabs>
        <w:ind w:left="271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4"/>
        </w:tabs>
        <w:ind w:left="285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8"/>
        </w:tabs>
        <w:ind w:left="299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2"/>
        </w:tabs>
        <w:ind w:left="31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6"/>
        </w:tabs>
        <w:ind w:left="3286" w:hanging="1584"/>
      </w:pPr>
      <w:rPr>
        <w:rFonts w:hint="default"/>
      </w:rPr>
    </w:lvl>
  </w:abstractNum>
  <w:abstractNum w:abstractNumId="12">
    <w:nsid w:val="3E0F7735"/>
    <w:multiLevelType w:val="multilevel"/>
    <w:tmpl w:val="D8DC0C48"/>
    <w:lvl w:ilvl="0">
      <w:start w:val="3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Restart w:val="0"/>
      <w:pStyle w:val="8"/>
      <w:lvlText w:val="%1.%2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6"/>
        </w:tabs>
        <w:ind w:left="2996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6"/>
        </w:tabs>
        <w:ind w:left="3536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1"/>
        </w:tabs>
        <w:ind w:left="40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1"/>
        </w:tabs>
        <w:ind w:left="46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31"/>
        </w:tabs>
        <w:ind w:left="55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71"/>
        </w:tabs>
        <w:ind w:left="60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71"/>
        </w:tabs>
        <w:ind w:left="6971" w:hanging="1800"/>
      </w:pPr>
      <w:rPr>
        <w:rFonts w:hint="default"/>
      </w:rPr>
    </w:lvl>
  </w:abstractNum>
  <w:abstractNum w:abstractNumId="13">
    <w:nsid w:val="3EBE32EE"/>
    <w:multiLevelType w:val="hybridMultilevel"/>
    <w:tmpl w:val="3DB6F3A6"/>
    <w:lvl w:ilvl="0" w:tplc="A5CAC5FE">
      <w:start w:val="1"/>
      <w:numFmt w:val="decimal"/>
      <w:pStyle w:val="13"/>
      <w:lvlText w:val="%1)"/>
      <w:lvlJc w:val="left"/>
      <w:pPr>
        <w:tabs>
          <w:tab w:val="num" w:pos="1134"/>
        </w:tabs>
        <w:ind w:left="0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144892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2A53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ACC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D208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9ECF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80C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78D2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4AEA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F914E5"/>
    <w:multiLevelType w:val="multilevel"/>
    <w:tmpl w:val="88E652F2"/>
    <w:lvl w:ilvl="0">
      <w:start w:val="1"/>
      <w:numFmt w:val="decimal"/>
      <w:lvlText w:val="%1"/>
      <w:lvlJc w:val="left"/>
      <w:pPr>
        <w:tabs>
          <w:tab w:val="num" w:pos="2062"/>
        </w:tabs>
        <w:ind w:left="1872" w:hanging="170"/>
      </w:pPr>
      <w:rPr>
        <w:rFonts w:hint="default"/>
      </w:rPr>
    </w:lvl>
    <w:lvl w:ilvl="1">
      <w:start w:val="1"/>
      <w:numFmt w:val="decimal"/>
      <w:pStyle w:val="6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15">
    <w:nsid w:val="5C6C6D30"/>
    <w:multiLevelType w:val="multilevel"/>
    <w:tmpl w:val="321482BA"/>
    <w:lvl w:ilvl="0">
      <w:start w:val="1"/>
      <w:numFmt w:val="decimal"/>
      <w:pStyle w:val="20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5E02431C"/>
    <w:multiLevelType w:val="hybridMultilevel"/>
    <w:tmpl w:val="FB9A0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D3CEA"/>
    <w:multiLevelType w:val="multilevel"/>
    <w:tmpl w:val="7972AE8C"/>
    <w:styleLink w:val="a4"/>
    <w:lvl w:ilvl="0">
      <w:start w:val="1"/>
      <w:numFmt w:val="decimal"/>
      <w:suff w:val="space"/>
      <w:lvlText w:val="%1"/>
      <w:lvlJc w:val="left"/>
      <w:pPr>
        <w:ind w:left="0" w:firstLine="851"/>
      </w:pPr>
      <w:rPr>
        <w:rFonts w:ascii="Arial" w:hAnsi="Arial" w:hint="default"/>
        <w:dstrike w:val="0"/>
        <w:sz w:val="24"/>
        <w:szCs w:val="28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7"/>
        </w:tabs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851"/>
      </w:pPr>
      <w:rPr>
        <w:rFonts w:hint="default"/>
      </w:rPr>
    </w:lvl>
  </w:abstractNum>
  <w:abstractNum w:abstractNumId="18">
    <w:nsid w:val="679B7326"/>
    <w:multiLevelType w:val="hybridMultilevel"/>
    <w:tmpl w:val="76089A3A"/>
    <w:lvl w:ilvl="0" w:tplc="53D6AF32">
      <w:start w:val="1"/>
      <w:numFmt w:val="decimal"/>
      <w:pStyle w:val="a5"/>
      <w:lvlText w:val="%1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8F4A9D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464E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6E3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68A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802A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36D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812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8EC1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C80B01"/>
    <w:multiLevelType w:val="hybridMultilevel"/>
    <w:tmpl w:val="3DD2354A"/>
    <w:lvl w:ilvl="0" w:tplc="C79EA318">
      <w:start w:val="2500"/>
      <w:numFmt w:val="bullet"/>
      <w:lvlText w:val="-"/>
      <w:lvlJc w:val="left"/>
      <w:pPr>
        <w:ind w:left="927" w:hanging="360"/>
      </w:pPr>
      <w:rPr>
        <w:rFonts w:ascii="Times New Roman" w:eastAsia="TimesNew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72D6412A"/>
    <w:multiLevelType w:val="multilevel"/>
    <w:tmpl w:val="9B242210"/>
    <w:styleLink w:val="a6"/>
    <w:lvl w:ilvl="0">
      <w:start w:val="1"/>
      <w:numFmt w:val="decimal"/>
      <w:lvlText w:val="%1"/>
      <w:lvlJc w:val="left"/>
      <w:pPr>
        <w:tabs>
          <w:tab w:val="num" w:pos="567"/>
        </w:tabs>
        <w:ind w:left="-851" w:firstLine="851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-851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-851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-851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69"/>
        </w:tabs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89"/>
        </w:tabs>
        <w:ind w:left="3469" w:hanging="1440"/>
      </w:pPr>
      <w:rPr>
        <w:rFonts w:hint="default"/>
      </w:rPr>
    </w:lvl>
  </w:abstractNum>
  <w:abstractNum w:abstractNumId="21">
    <w:nsid w:val="747738C8"/>
    <w:multiLevelType w:val="multilevel"/>
    <w:tmpl w:val="7006EF2C"/>
    <w:lvl w:ilvl="0">
      <w:start w:val="1"/>
      <w:numFmt w:val="decimal"/>
      <w:pStyle w:val="1113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643"/>
        </w:tabs>
        <w:ind w:left="1643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abstractNum w:abstractNumId="22">
    <w:nsid w:val="778A44C1"/>
    <w:multiLevelType w:val="multilevel"/>
    <w:tmpl w:val="99EA50F4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4">
      <w:start w:val="1"/>
      <w:numFmt w:val="decimal"/>
      <w:pStyle w:val="111114"/>
      <w:lvlText w:val="%1.%2.%3.%4.%5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23">
    <w:nsid w:val="78C97A70"/>
    <w:multiLevelType w:val="hybridMultilevel"/>
    <w:tmpl w:val="F22E5CD4"/>
    <w:lvl w:ilvl="0" w:tplc="FB14C028">
      <w:start w:val="1"/>
      <w:numFmt w:val="decimalZero"/>
      <w:pStyle w:val="a7"/>
      <w:lvlText w:val="0%1"/>
      <w:lvlJc w:val="center"/>
      <w:pPr>
        <w:tabs>
          <w:tab w:val="num" w:pos="705"/>
        </w:tabs>
        <w:ind w:left="0" w:firstLine="345"/>
      </w:pPr>
      <w:rPr>
        <w:rFonts w:hint="default"/>
      </w:rPr>
    </w:lvl>
    <w:lvl w:ilvl="1" w:tplc="549C6F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427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C8C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2E11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4843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2CB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94E3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5863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921F68"/>
    <w:multiLevelType w:val="hybridMultilevel"/>
    <w:tmpl w:val="515E0372"/>
    <w:lvl w:ilvl="0" w:tplc="0646FC78">
      <w:start w:val="1"/>
      <w:numFmt w:val="bullet"/>
      <w:pStyle w:val="a8"/>
      <w:lvlText w:val="-"/>
      <w:lvlJc w:val="left"/>
      <w:pPr>
        <w:tabs>
          <w:tab w:val="num" w:pos="1247"/>
        </w:tabs>
        <w:ind w:left="0" w:firstLine="851"/>
      </w:pPr>
      <w:rPr>
        <w:rFonts w:ascii="Times New Roman" w:hAnsi="Times New Roman" w:cs="Times New Roman" w:hint="default"/>
      </w:rPr>
    </w:lvl>
    <w:lvl w:ilvl="1" w:tplc="39CEE3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26A7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60A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A4A9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1675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E8A0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4C59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5ADD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2E55C4"/>
    <w:multiLevelType w:val="hybridMultilevel"/>
    <w:tmpl w:val="42DC8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4"/>
  </w:num>
  <w:num w:numId="5">
    <w:abstractNumId w:val="23"/>
  </w:num>
  <w:num w:numId="6">
    <w:abstractNumId w:val="18"/>
  </w:num>
  <w:num w:numId="7">
    <w:abstractNumId w:val="13"/>
  </w:num>
  <w:num w:numId="8">
    <w:abstractNumId w:val="21"/>
  </w:num>
  <w:num w:numId="9">
    <w:abstractNumId w:val="11"/>
  </w:num>
  <w:num w:numId="10">
    <w:abstractNumId w:val="8"/>
  </w:num>
  <w:num w:numId="11">
    <w:abstractNumId w:val="22"/>
  </w:num>
  <w:num w:numId="12">
    <w:abstractNumId w:val="10"/>
  </w:num>
  <w:num w:numId="13">
    <w:abstractNumId w:val="20"/>
  </w:num>
  <w:num w:numId="14">
    <w:abstractNumId w:val="7"/>
  </w:num>
  <w:num w:numId="15">
    <w:abstractNumId w:val="5"/>
  </w:num>
  <w:num w:numId="16">
    <w:abstractNumId w:val="24"/>
  </w:num>
  <w:num w:numId="17">
    <w:abstractNumId w:val="4"/>
  </w:num>
  <w:num w:numId="18">
    <w:abstractNumId w:val="9"/>
  </w:num>
  <w:num w:numId="19">
    <w:abstractNumId w:val="0"/>
  </w:num>
  <w:num w:numId="20">
    <w:abstractNumId w:val="1"/>
  </w:num>
  <w:num w:numId="21">
    <w:abstractNumId w:val="17"/>
  </w:num>
  <w:num w:numId="22">
    <w:abstractNumId w:val="25"/>
  </w:num>
  <w:num w:numId="23">
    <w:abstractNumId w:val="6"/>
  </w:num>
  <w:num w:numId="24">
    <w:abstractNumId w:val="16"/>
  </w:num>
  <w:num w:numId="25">
    <w:abstractNumId w:val="19"/>
  </w:num>
  <w:num w:numId="26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30"/>
  <w:drawingGridVerticalSpacing w:val="381"/>
  <w:displayHorizontalDrawingGridEvery w:val="2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816"/>
    <w:rsid w:val="00001DEB"/>
    <w:rsid w:val="00002225"/>
    <w:rsid w:val="000040B6"/>
    <w:rsid w:val="0000519A"/>
    <w:rsid w:val="00006F64"/>
    <w:rsid w:val="00011754"/>
    <w:rsid w:val="00011D77"/>
    <w:rsid w:val="000123BF"/>
    <w:rsid w:val="0001268D"/>
    <w:rsid w:val="000127EF"/>
    <w:rsid w:val="00013474"/>
    <w:rsid w:val="00023176"/>
    <w:rsid w:val="00023CE8"/>
    <w:rsid w:val="00024516"/>
    <w:rsid w:val="0002470D"/>
    <w:rsid w:val="000248C6"/>
    <w:rsid w:val="00024F71"/>
    <w:rsid w:val="00025FD4"/>
    <w:rsid w:val="000278B2"/>
    <w:rsid w:val="000308BC"/>
    <w:rsid w:val="00030CCD"/>
    <w:rsid w:val="00033632"/>
    <w:rsid w:val="000341F4"/>
    <w:rsid w:val="000348C0"/>
    <w:rsid w:val="00034F59"/>
    <w:rsid w:val="00035ED8"/>
    <w:rsid w:val="00035FA9"/>
    <w:rsid w:val="00040B30"/>
    <w:rsid w:val="00045E85"/>
    <w:rsid w:val="0004634E"/>
    <w:rsid w:val="00050076"/>
    <w:rsid w:val="000503E1"/>
    <w:rsid w:val="00050C28"/>
    <w:rsid w:val="00050CE2"/>
    <w:rsid w:val="000523C9"/>
    <w:rsid w:val="0005420C"/>
    <w:rsid w:val="00055B3B"/>
    <w:rsid w:val="00055C98"/>
    <w:rsid w:val="00055E76"/>
    <w:rsid w:val="00055FFE"/>
    <w:rsid w:val="00056B7D"/>
    <w:rsid w:val="000575EB"/>
    <w:rsid w:val="00060569"/>
    <w:rsid w:val="00064FD2"/>
    <w:rsid w:val="00065739"/>
    <w:rsid w:val="00065F09"/>
    <w:rsid w:val="00066A57"/>
    <w:rsid w:val="00067719"/>
    <w:rsid w:val="000678CA"/>
    <w:rsid w:val="00067E5C"/>
    <w:rsid w:val="00067EBD"/>
    <w:rsid w:val="00070047"/>
    <w:rsid w:val="00070FF7"/>
    <w:rsid w:val="00071BC2"/>
    <w:rsid w:val="0007577A"/>
    <w:rsid w:val="00076D1E"/>
    <w:rsid w:val="00080882"/>
    <w:rsid w:val="0008179E"/>
    <w:rsid w:val="000827B5"/>
    <w:rsid w:val="00082F17"/>
    <w:rsid w:val="00083A01"/>
    <w:rsid w:val="00083D43"/>
    <w:rsid w:val="00085292"/>
    <w:rsid w:val="00085370"/>
    <w:rsid w:val="00086372"/>
    <w:rsid w:val="00086A33"/>
    <w:rsid w:val="0008758C"/>
    <w:rsid w:val="00092059"/>
    <w:rsid w:val="00093287"/>
    <w:rsid w:val="000957C7"/>
    <w:rsid w:val="000962DA"/>
    <w:rsid w:val="00097FD7"/>
    <w:rsid w:val="000A1893"/>
    <w:rsid w:val="000A3DFE"/>
    <w:rsid w:val="000A5B72"/>
    <w:rsid w:val="000A610A"/>
    <w:rsid w:val="000A61EA"/>
    <w:rsid w:val="000A697B"/>
    <w:rsid w:val="000A6BE6"/>
    <w:rsid w:val="000A7490"/>
    <w:rsid w:val="000B011C"/>
    <w:rsid w:val="000B09A2"/>
    <w:rsid w:val="000B1671"/>
    <w:rsid w:val="000B1DE4"/>
    <w:rsid w:val="000B1ECA"/>
    <w:rsid w:val="000B222C"/>
    <w:rsid w:val="000B26C5"/>
    <w:rsid w:val="000B3569"/>
    <w:rsid w:val="000B37F9"/>
    <w:rsid w:val="000B657D"/>
    <w:rsid w:val="000C242E"/>
    <w:rsid w:val="000C5D4D"/>
    <w:rsid w:val="000C63F5"/>
    <w:rsid w:val="000C67D2"/>
    <w:rsid w:val="000C6FE7"/>
    <w:rsid w:val="000C7090"/>
    <w:rsid w:val="000D02DF"/>
    <w:rsid w:val="000D05F7"/>
    <w:rsid w:val="000D6FF0"/>
    <w:rsid w:val="000D735A"/>
    <w:rsid w:val="000D7B06"/>
    <w:rsid w:val="000E0061"/>
    <w:rsid w:val="000E1635"/>
    <w:rsid w:val="000E3029"/>
    <w:rsid w:val="000E3BDF"/>
    <w:rsid w:val="000E3D3A"/>
    <w:rsid w:val="000E3FA7"/>
    <w:rsid w:val="000E6410"/>
    <w:rsid w:val="000E79E8"/>
    <w:rsid w:val="000E7CBB"/>
    <w:rsid w:val="000E7E88"/>
    <w:rsid w:val="000E7F5B"/>
    <w:rsid w:val="000F04BF"/>
    <w:rsid w:val="000F0D05"/>
    <w:rsid w:val="000F0DFA"/>
    <w:rsid w:val="000F1283"/>
    <w:rsid w:val="000F1D73"/>
    <w:rsid w:val="000F2ADE"/>
    <w:rsid w:val="000F2E94"/>
    <w:rsid w:val="000F30BC"/>
    <w:rsid w:val="000F5041"/>
    <w:rsid w:val="000F5982"/>
    <w:rsid w:val="000F67D9"/>
    <w:rsid w:val="001034B1"/>
    <w:rsid w:val="0010405F"/>
    <w:rsid w:val="00105491"/>
    <w:rsid w:val="00106B71"/>
    <w:rsid w:val="0010758B"/>
    <w:rsid w:val="00107892"/>
    <w:rsid w:val="00107967"/>
    <w:rsid w:val="001106BD"/>
    <w:rsid w:val="00111E35"/>
    <w:rsid w:val="001167D2"/>
    <w:rsid w:val="00116DE8"/>
    <w:rsid w:val="00121BC0"/>
    <w:rsid w:val="0012209E"/>
    <w:rsid w:val="00122545"/>
    <w:rsid w:val="00123237"/>
    <w:rsid w:val="00125038"/>
    <w:rsid w:val="00126751"/>
    <w:rsid w:val="00126BB3"/>
    <w:rsid w:val="001300D9"/>
    <w:rsid w:val="00131230"/>
    <w:rsid w:val="00131F25"/>
    <w:rsid w:val="00132D03"/>
    <w:rsid w:val="00134240"/>
    <w:rsid w:val="001346CA"/>
    <w:rsid w:val="001352FB"/>
    <w:rsid w:val="0013630E"/>
    <w:rsid w:val="0013637D"/>
    <w:rsid w:val="00136897"/>
    <w:rsid w:val="00141360"/>
    <w:rsid w:val="00145955"/>
    <w:rsid w:val="00145A49"/>
    <w:rsid w:val="00145D02"/>
    <w:rsid w:val="00146A1D"/>
    <w:rsid w:val="00152ACF"/>
    <w:rsid w:val="00154E1B"/>
    <w:rsid w:val="00154F08"/>
    <w:rsid w:val="00157336"/>
    <w:rsid w:val="001577E8"/>
    <w:rsid w:val="00157F29"/>
    <w:rsid w:val="00160094"/>
    <w:rsid w:val="00164A15"/>
    <w:rsid w:val="001652B1"/>
    <w:rsid w:val="00173E32"/>
    <w:rsid w:val="00175E08"/>
    <w:rsid w:val="00176237"/>
    <w:rsid w:val="00177CAC"/>
    <w:rsid w:val="00180114"/>
    <w:rsid w:val="001801F7"/>
    <w:rsid w:val="00181B29"/>
    <w:rsid w:val="00181D8C"/>
    <w:rsid w:val="0018255D"/>
    <w:rsid w:val="001848C3"/>
    <w:rsid w:val="00184BB5"/>
    <w:rsid w:val="00184C82"/>
    <w:rsid w:val="00185CF0"/>
    <w:rsid w:val="001862F4"/>
    <w:rsid w:val="001863C3"/>
    <w:rsid w:val="00187185"/>
    <w:rsid w:val="00187E7A"/>
    <w:rsid w:val="00190BED"/>
    <w:rsid w:val="001917E8"/>
    <w:rsid w:val="00192BE1"/>
    <w:rsid w:val="001966F0"/>
    <w:rsid w:val="001A24D2"/>
    <w:rsid w:val="001A4BAD"/>
    <w:rsid w:val="001A4BD4"/>
    <w:rsid w:val="001A4D87"/>
    <w:rsid w:val="001A510C"/>
    <w:rsid w:val="001A5BA9"/>
    <w:rsid w:val="001A605F"/>
    <w:rsid w:val="001A697E"/>
    <w:rsid w:val="001A71D8"/>
    <w:rsid w:val="001B0BC1"/>
    <w:rsid w:val="001B2A7D"/>
    <w:rsid w:val="001B326B"/>
    <w:rsid w:val="001B49CA"/>
    <w:rsid w:val="001B4CF6"/>
    <w:rsid w:val="001B5E2A"/>
    <w:rsid w:val="001C017D"/>
    <w:rsid w:val="001C1068"/>
    <w:rsid w:val="001C2CC8"/>
    <w:rsid w:val="001C47E6"/>
    <w:rsid w:val="001C5BC7"/>
    <w:rsid w:val="001C662C"/>
    <w:rsid w:val="001D0F71"/>
    <w:rsid w:val="001D161F"/>
    <w:rsid w:val="001D21C8"/>
    <w:rsid w:val="001D30DD"/>
    <w:rsid w:val="001D3A14"/>
    <w:rsid w:val="001D772C"/>
    <w:rsid w:val="001E0C75"/>
    <w:rsid w:val="001E36FC"/>
    <w:rsid w:val="001E5613"/>
    <w:rsid w:val="001E568F"/>
    <w:rsid w:val="001F2AB5"/>
    <w:rsid w:val="001F4E1B"/>
    <w:rsid w:val="001F4F31"/>
    <w:rsid w:val="001F5163"/>
    <w:rsid w:val="001F7169"/>
    <w:rsid w:val="001F76E6"/>
    <w:rsid w:val="001F7F21"/>
    <w:rsid w:val="002015B9"/>
    <w:rsid w:val="00201D0F"/>
    <w:rsid w:val="00202B63"/>
    <w:rsid w:val="00202EFC"/>
    <w:rsid w:val="00203AE9"/>
    <w:rsid w:val="002040F6"/>
    <w:rsid w:val="00204A15"/>
    <w:rsid w:val="002069A0"/>
    <w:rsid w:val="0021089A"/>
    <w:rsid w:val="00211D82"/>
    <w:rsid w:val="002123E3"/>
    <w:rsid w:val="00212824"/>
    <w:rsid w:val="00212C41"/>
    <w:rsid w:val="00213BA3"/>
    <w:rsid w:val="00215E4A"/>
    <w:rsid w:val="002179DD"/>
    <w:rsid w:val="002201B1"/>
    <w:rsid w:val="00221665"/>
    <w:rsid w:val="002229E8"/>
    <w:rsid w:val="002252CE"/>
    <w:rsid w:val="0022730D"/>
    <w:rsid w:val="00227D72"/>
    <w:rsid w:val="0023027E"/>
    <w:rsid w:val="002309BE"/>
    <w:rsid w:val="002343F7"/>
    <w:rsid w:val="00234552"/>
    <w:rsid w:val="00234593"/>
    <w:rsid w:val="002351AD"/>
    <w:rsid w:val="00235412"/>
    <w:rsid w:val="00235986"/>
    <w:rsid w:val="00235E26"/>
    <w:rsid w:val="0023620F"/>
    <w:rsid w:val="002367E3"/>
    <w:rsid w:val="00237AB4"/>
    <w:rsid w:val="00240416"/>
    <w:rsid w:val="002416DD"/>
    <w:rsid w:val="00241CB8"/>
    <w:rsid w:val="00242A77"/>
    <w:rsid w:val="002430D2"/>
    <w:rsid w:val="00243A3C"/>
    <w:rsid w:val="00245D26"/>
    <w:rsid w:val="00246D20"/>
    <w:rsid w:val="0024768D"/>
    <w:rsid w:val="00250E05"/>
    <w:rsid w:val="00252F66"/>
    <w:rsid w:val="002538FE"/>
    <w:rsid w:val="00253D1E"/>
    <w:rsid w:val="002556C4"/>
    <w:rsid w:val="002567D6"/>
    <w:rsid w:val="00261AB9"/>
    <w:rsid w:val="00263793"/>
    <w:rsid w:val="00265160"/>
    <w:rsid w:val="00265EAB"/>
    <w:rsid w:val="00267924"/>
    <w:rsid w:val="00271FF7"/>
    <w:rsid w:val="00272CFE"/>
    <w:rsid w:val="0027323C"/>
    <w:rsid w:val="002734D0"/>
    <w:rsid w:val="00274F0C"/>
    <w:rsid w:val="0027592F"/>
    <w:rsid w:val="00275FB2"/>
    <w:rsid w:val="00276945"/>
    <w:rsid w:val="00280047"/>
    <w:rsid w:val="002817D7"/>
    <w:rsid w:val="00281E66"/>
    <w:rsid w:val="00283030"/>
    <w:rsid w:val="00283F6D"/>
    <w:rsid w:val="002845FA"/>
    <w:rsid w:val="0028461D"/>
    <w:rsid w:val="00285113"/>
    <w:rsid w:val="00290D64"/>
    <w:rsid w:val="002925A0"/>
    <w:rsid w:val="00295D17"/>
    <w:rsid w:val="0029643D"/>
    <w:rsid w:val="00296901"/>
    <w:rsid w:val="002A1A07"/>
    <w:rsid w:val="002A2F03"/>
    <w:rsid w:val="002A3492"/>
    <w:rsid w:val="002A4460"/>
    <w:rsid w:val="002A60F3"/>
    <w:rsid w:val="002A7351"/>
    <w:rsid w:val="002B0867"/>
    <w:rsid w:val="002B0DD4"/>
    <w:rsid w:val="002B145D"/>
    <w:rsid w:val="002B40BD"/>
    <w:rsid w:val="002B6EB0"/>
    <w:rsid w:val="002C0A44"/>
    <w:rsid w:val="002C2347"/>
    <w:rsid w:val="002C3D25"/>
    <w:rsid w:val="002C4612"/>
    <w:rsid w:val="002C5139"/>
    <w:rsid w:val="002C5333"/>
    <w:rsid w:val="002C6E09"/>
    <w:rsid w:val="002D2B87"/>
    <w:rsid w:val="002D5A9D"/>
    <w:rsid w:val="002D5AB9"/>
    <w:rsid w:val="002D6192"/>
    <w:rsid w:val="002D7B50"/>
    <w:rsid w:val="002E0C25"/>
    <w:rsid w:val="002E1722"/>
    <w:rsid w:val="002E2C67"/>
    <w:rsid w:val="002E2F56"/>
    <w:rsid w:val="002E4B14"/>
    <w:rsid w:val="002E5048"/>
    <w:rsid w:val="002E5663"/>
    <w:rsid w:val="002F020D"/>
    <w:rsid w:val="002F0B17"/>
    <w:rsid w:val="002F1BA0"/>
    <w:rsid w:val="002F59DD"/>
    <w:rsid w:val="002F64E4"/>
    <w:rsid w:val="002F6851"/>
    <w:rsid w:val="002F6B7B"/>
    <w:rsid w:val="002F758F"/>
    <w:rsid w:val="003002E1"/>
    <w:rsid w:val="003012CB"/>
    <w:rsid w:val="0030270A"/>
    <w:rsid w:val="00302F0D"/>
    <w:rsid w:val="00304E9F"/>
    <w:rsid w:val="00306292"/>
    <w:rsid w:val="003102A1"/>
    <w:rsid w:val="00310704"/>
    <w:rsid w:val="00311024"/>
    <w:rsid w:val="00311663"/>
    <w:rsid w:val="00312FAB"/>
    <w:rsid w:val="00315B7F"/>
    <w:rsid w:val="00315FAF"/>
    <w:rsid w:val="0031729C"/>
    <w:rsid w:val="003178B3"/>
    <w:rsid w:val="0031799E"/>
    <w:rsid w:val="00322D89"/>
    <w:rsid w:val="00323CC0"/>
    <w:rsid w:val="00324191"/>
    <w:rsid w:val="0032424B"/>
    <w:rsid w:val="00324D03"/>
    <w:rsid w:val="00331468"/>
    <w:rsid w:val="0033147E"/>
    <w:rsid w:val="003316AB"/>
    <w:rsid w:val="00332E54"/>
    <w:rsid w:val="00333589"/>
    <w:rsid w:val="00333B8E"/>
    <w:rsid w:val="00333F91"/>
    <w:rsid w:val="003359A8"/>
    <w:rsid w:val="003374B7"/>
    <w:rsid w:val="00340C5E"/>
    <w:rsid w:val="00342A80"/>
    <w:rsid w:val="003445D9"/>
    <w:rsid w:val="0034531A"/>
    <w:rsid w:val="00345D33"/>
    <w:rsid w:val="00345FF1"/>
    <w:rsid w:val="00347391"/>
    <w:rsid w:val="0034752B"/>
    <w:rsid w:val="00347BA7"/>
    <w:rsid w:val="00350067"/>
    <w:rsid w:val="0035129C"/>
    <w:rsid w:val="00356716"/>
    <w:rsid w:val="00357546"/>
    <w:rsid w:val="003607CD"/>
    <w:rsid w:val="00360A93"/>
    <w:rsid w:val="00360FA1"/>
    <w:rsid w:val="003611E1"/>
    <w:rsid w:val="00361D01"/>
    <w:rsid w:val="00363675"/>
    <w:rsid w:val="003639F8"/>
    <w:rsid w:val="00363A7A"/>
    <w:rsid w:val="00364192"/>
    <w:rsid w:val="003708D9"/>
    <w:rsid w:val="0037099E"/>
    <w:rsid w:val="0037145F"/>
    <w:rsid w:val="00371D2E"/>
    <w:rsid w:val="003720E7"/>
    <w:rsid w:val="00373CC9"/>
    <w:rsid w:val="0037626C"/>
    <w:rsid w:val="003766F2"/>
    <w:rsid w:val="00376C9A"/>
    <w:rsid w:val="00376DC3"/>
    <w:rsid w:val="0037792E"/>
    <w:rsid w:val="00377C74"/>
    <w:rsid w:val="0038478E"/>
    <w:rsid w:val="00390467"/>
    <w:rsid w:val="003908C9"/>
    <w:rsid w:val="00392232"/>
    <w:rsid w:val="0039258D"/>
    <w:rsid w:val="00393502"/>
    <w:rsid w:val="003955C5"/>
    <w:rsid w:val="003970BB"/>
    <w:rsid w:val="003A0A52"/>
    <w:rsid w:val="003A0D67"/>
    <w:rsid w:val="003A199E"/>
    <w:rsid w:val="003A1A00"/>
    <w:rsid w:val="003A29BD"/>
    <w:rsid w:val="003A3A3F"/>
    <w:rsid w:val="003A5432"/>
    <w:rsid w:val="003A6015"/>
    <w:rsid w:val="003A612C"/>
    <w:rsid w:val="003A7EBC"/>
    <w:rsid w:val="003B0109"/>
    <w:rsid w:val="003B2373"/>
    <w:rsid w:val="003B2766"/>
    <w:rsid w:val="003B425C"/>
    <w:rsid w:val="003B4366"/>
    <w:rsid w:val="003B5C33"/>
    <w:rsid w:val="003B6C61"/>
    <w:rsid w:val="003B7C11"/>
    <w:rsid w:val="003C1E9C"/>
    <w:rsid w:val="003C3090"/>
    <w:rsid w:val="003C34D3"/>
    <w:rsid w:val="003C4717"/>
    <w:rsid w:val="003C4879"/>
    <w:rsid w:val="003C6808"/>
    <w:rsid w:val="003C6BC3"/>
    <w:rsid w:val="003D1BB4"/>
    <w:rsid w:val="003D3F57"/>
    <w:rsid w:val="003D6EAE"/>
    <w:rsid w:val="003E0DB2"/>
    <w:rsid w:val="003E1302"/>
    <w:rsid w:val="003E1941"/>
    <w:rsid w:val="003E3003"/>
    <w:rsid w:val="003E3032"/>
    <w:rsid w:val="003E3CC8"/>
    <w:rsid w:val="003E522D"/>
    <w:rsid w:val="003E53B0"/>
    <w:rsid w:val="003E6668"/>
    <w:rsid w:val="003F26B4"/>
    <w:rsid w:val="003F4032"/>
    <w:rsid w:val="003F6323"/>
    <w:rsid w:val="003F74BC"/>
    <w:rsid w:val="0040077B"/>
    <w:rsid w:val="0040115D"/>
    <w:rsid w:val="004024CB"/>
    <w:rsid w:val="00403205"/>
    <w:rsid w:val="004039A0"/>
    <w:rsid w:val="00403CFD"/>
    <w:rsid w:val="00404974"/>
    <w:rsid w:val="00404A09"/>
    <w:rsid w:val="0040712B"/>
    <w:rsid w:val="00410004"/>
    <w:rsid w:val="00410B36"/>
    <w:rsid w:val="0041213F"/>
    <w:rsid w:val="00412626"/>
    <w:rsid w:val="00413615"/>
    <w:rsid w:val="00414625"/>
    <w:rsid w:val="00414C0F"/>
    <w:rsid w:val="00417808"/>
    <w:rsid w:val="0042048D"/>
    <w:rsid w:val="00421725"/>
    <w:rsid w:val="00421B4E"/>
    <w:rsid w:val="0042267C"/>
    <w:rsid w:val="00422E52"/>
    <w:rsid w:val="004233DF"/>
    <w:rsid w:val="00423D19"/>
    <w:rsid w:val="004252F0"/>
    <w:rsid w:val="0042715E"/>
    <w:rsid w:val="00432928"/>
    <w:rsid w:val="00432CE9"/>
    <w:rsid w:val="004331C0"/>
    <w:rsid w:val="00433DB0"/>
    <w:rsid w:val="00434819"/>
    <w:rsid w:val="00437C8F"/>
    <w:rsid w:val="00442D0B"/>
    <w:rsid w:val="004434FB"/>
    <w:rsid w:val="00443539"/>
    <w:rsid w:val="00447630"/>
    <w:rsid w:val="00451B2B"/>
    <w:rsid w:val="00452F3F"/>
    <w:rsid w:val="00455931"/>
    <w:rsid w:val="00455FED"/>
    <w:rsid w:val="00456C44"/>
    <w:rsid w:val="00456CFA"/>
    <w:rsid w:val="00460320"/>
    <w:rsid w:val="00463C86"/>
    <w:rsid w:val="00465206"/>
    <w:rsid w:val="00465B0E"/>
    <w:rsid w:val="004662D7"/>
    <w:rsid w:val="004668F4"/>
    <w:rsid w:val="00466EF0"/>
    <w:rsid w:val="00470565"/>
    <w:rsid w:val="00470D83"/>
    <w:rsid w:val="00472197"/>
    <w:rsid w:val="00472C8E"/>
    <w:rsid w:val="0047715B"/>
    <w:rsid w:val="004814BB"/>
    <w:rsid w:val="00487205"/>
    <w:rsid w:val="00487C30"/>
    <w:rsid w:val="004902E7"/>
    <w:rsid w:val="00493062"/>
    <w:rsid w:val="00494774"/>
    <w:rsid w:val="004979C2"/>
    <w:rsid w:val="004A3756"/>
    <w:rsid w:val="004A46BA"/>
    <w:rsid w:val="004A47ED"/>
    <w:rsid w:val="004A4D60"/>
    <w:rsid w:val="004A65B1"/>
    <w:rsid w:val="004A68AD"/>
    <w:rsid w:val="004A758F"/>
    <w:rsid w:val="004B02D5"/>
    <w:rsid w:val="004B0363"/>
    <w:rsid w:val="004B1BA1"/>
    <w:rsid w:val="004B2525"/>
    <w:rsid w:val="004B28D1"/>
    <w:rsid w:val="004B2F1B"/>
    <w:rsid w:val="004C189B"/>
    <w:rsid w:val="004C2380"/>
    <w:rsid w:val="004C384E"/>
    <w:rsid w:val="004C5906"/>
    <w:rsid w:val="004C5C20"/>
    <w:rsid w:val="004C6A23"/>
    <w:rsid w:val="004C70AC"/>
    <w:rsid w:val="004C7C24"/>
    <w:rsid w:val="004D0438"/>
    <w:rsid w:val="004D1967"/>
    <w:rsid w:val="004D2787"/>
    <w:rsid w:val="004D395B"/>
    <w:rsid w:val="004D3D27"/>
    <w:rsid w:val="004D49E7"/>
    <w:rsid w:val="004D4A65"/>
    <w:rsid w:val="004D4DFF"/>
    <w:rsid w:val="004D74CA"/>
    <w:rsid w:val="004E0F6B"/>
    <w:rsid w:val="004E2E38"/>
    <w:rsid w:val="004E351D"/>
    <w:rsid w:val="004E3B02"/>
    <w:rsid w:val="004E597E"/>
    <w:rsid w:val="004E5C4C"/>
    <w:rsid w:val="004E70E6"/>
    <w:rsid w:val="004E768B"/>
    <w:rsid w:val="004E7F2A"/>
    <w:rsid w:val="004F141D"/>
    <w:rsid w:val="004F21D5"/>
    <w:rsid w:val="004F277E"/>
    <w:rsid w:val="004F3DA7"/>
    <w:rsid w:val="004F737F"/>
    <w:rsid w:val="004F77DA"/>
    <w:rsid w:val="004F7EF5"/>
    <w:rsid w:val="00500D21"/>
    <w:rsid w:val="00501E00"/>
    <w:rsid w:val="005029A8"/>
    <w:rsid w:val="005038C9"/>
    <w:rsid w:val="00503B9D"/>
    <w:rsid w:val="00503EB7"/>
    <w:rsid w:val="00505351"/>
    <w:rsid w:val="005058F6"/>
    <w:rsid w:val="00505FCA"/>
    <w:rsid w:val="00506159"/>
    <w:rsid w:val="00507AC1"/>
    <w:rsid w:val="00511771"/>
    <w:rsid w:val="0051242C"/>
    <w:rsid w:val="0051348F"/>
    <w:rsid w:val="00514454"/>
    <w:rsid w:val="0051568E"/>
    <w:rsid w:val="00520BC5"/>
    <w:rsid w:val="0052120A"/>
    <w:rsid w:val="005221EA"/>
    <w:rsid w:val="00522D8C"/>
    <w:rsid w:val="005231D5"/>
    <w:rsid w:val="005265C0"/>
    <w:rsid w:val="00526D99"/>
    <w:rsid w:val="00532EA5"/>
    <w:rsid w:val="00534B5A"/>
    <w:rsid w:val="0053566A"/>
    <w:rsid w:val="0053781B"/>
    <w:rsid w:val="00537B3B"/>
    <w:rsid w:val="0054031C"/>
    <w:rsid w:val="005406C8"/>
    <w:rsid w:val="00541353"/>
    <w:rsid w:val="0054349A"/>
    <w:rsid w:val="00544490"/>
    <w:rsid w:val="0054501B"/>
    <w:rsid w:val="005451A1"/>
    <w:rsid w:val="00545308"/>
    <w:rsid w:val="00545ABF"/>
    <w:rsid w:val="00546216"/>
    <w:rsid w:val="00546E71"/>
    <w:rsid w:val="0054777A"/>
    <w:rsid w:val="00547D03"/>
    <w:rsid w:val="00547EA4"/>
    <w:rsid w:val="00550AB2"/>
    <w:rsid w:val="00551353"/>
    <w:rsid w:val="00551886"/>
    <w:rsid w:val="0055191F"/>
    <w:rsid w:val="0055220C"/>
    <w:rsid w:val="00554106"/>
    <w:rsid w:val="00554EDB"/>
    <w:rsid w:val="0055512F"/>
    <w:rsid w:val="00560159"/>
    <w:rsid w:val="0056055E"/>
    <w:rsid w:val="00560B2D"/>
    <w:rsid w:val="00560B3A"/>
    <w:rsid w:val="00562751"/>
    <w:rsid w:val="00562B1C"/>
    <w:rsid w:val="00563135"/>
    <w:rsid w:val="00567558"/>
    <w:rsid w:val="00567683"/>
    <w:rsid w:val="00570BF9"/>
    <w:rsid w:val="00572117"/>
    <w:rsid w:val="0057570F"/>
    <w:rsid w:val="00577B62"/>
    <w:rsid w:val="005806D8"/>
    <w:rsid w:val="00580F42"/>
    <w:rsid w:val="00580FCF"/>
    <w:rsid w:val="00581038"/>
    <w:rsid w:val="00581ABC"/>
    <w:rsid w:val="00584B91"/>
    <w:rsid w:val="00585074"/>
    <w:rsid w:val="005853A7"/>
    <w:rsid w:val="00585CDA"/>
    <w:rsid w:val="00586D24"/>
    <w:rsid w:val="0059010E"/>
    <w:rsid w:val="005928DE"/>
    <w:rsid w:val="00593583"/>
    <w:rsid w:val="00594883"/>
    <w:rsid w:val="00594965"/>
    <w:rsid w:val="00595B4A"/>
    <w:rsid w:val="00597CA5"/>
    <w:rsid w:val="005A03DF"/>
    <w:rsid w:val="005A0580"/>
    <w:rsid w:val="005A1E7A"/>
    <w:rsid w:val="005A3853"/>
    <w:rsid w:val="005A4610"/>
    <w:rsid w:val="005A4699"/>
    <w:rsid w:val="005A575A"/>
    <w:rsid w:val="005A6580"/>
    <w:rsid w:val="005A6B7B"/>
    <w:rsid w:val="005A7AD2"/>
    <w:rsid w:val="005B0F25"/>
    <w:rsid w:val="005B1C14"/>
    <w:rsid w:val="005B34A4"/>
    <w:rsid w:val="005B606E"/>
    <w:rsid w:val="005C370F"/>
    <w:rsid w:val="005C3FC4"/>
    <w:rsid w:val="005C66E5"/>
    <w:rsid w:val="005D1775"/>
    <w:rsid w:val="005D1D5C"/>
    <w:rsid w:val="005D2BB9"/>
    <w:rsid w:val="005D3A7D"/>
    <w:rsid w:val="005D4153"/>
    <w:rsid w:val="005D73C0"/>
    <w:rsid w:val="005E2749"/>
    <w:rsid w:val="005E3457"/>
    <w:rsid w:val="005E3DF5"/>
    <w:rsid w:val="005E4336"/>
    <w:rsid w:val="005E5CBF"/>
    <w:rsid w:val="005E76F9"/>
    <w:rsid w:val="005F17F9"/>
    <w:rsid w:val="005F1C82"/>
    <w:rsid w:val="005F22A8"/>
    <w:rsid w:val="005F2C02"/>
    <w:rsid w:val="005F2E1C"/>
    <w:rsid w:val="005F2E4D"/>
    <w:rsid w:val="005F4D47"/>
    <w:rsid w:val="00601265"/>
    <w:rsid w:val="00602716"/>
    <w:rsid w:val="00604C57"/>
    <w:rsid w:val="00605086"/>
    <w:rsid w:val="0060531C"/>
    <w:rsid w:val="00607A53"/>
    <w:rsid w:val="00607DE3"/>
    <w:rsid w:val="00607F72"/>
    <w:rsid w:val="0061040B"/>
    <w:rsid w:val="00611E46"/>
    <w:rsid w:val="006122E3"/>
    <w:rsid w:val="00613C4B"/>
    <w:rsid w:val="006147B4"/>
    <w:rsid w:val="00615D58"/>
    <w:rsid w:val="006173A8"/>
    <w:rsid w:val="006203D5"/>
    <w:rsid w:val="00622037"/>
    <w:rsid w:val="00622058"/>
    <w:rsid w:val="00624A4F"/>
    <w:rsid w:val="006251EE"/>
    <w:rsid w:val="006260CD"/>
    <w:rsid w:val="0063087A"/>
    <w:rsid w:val="00632A95"/>
    <w:rsid w:val="006353D6"/>
    <w:rsid w:val="00635FE5"/>
    <w:rsid w:val="006369A1"/>
    <w:rsid w:val="00637953"/>
    <w:rsid w:val="00641586"/>
    <w:rsid w:val="0064232B"/>
    <w:rsid w:val="00642805"/>
    <w:rsid w:val="006443A7"/>
    <w:rsid w:val="00644561"/>
    <w:rsid w:val="00645E39"/>
    <w:rsid w:val="00646B54"/>
    <w:rsid w:val="00647534"/>
    <w:rsid w:val="006475C1"/>
    <w:rsid w:val="00647D7B"/>
    <w:rsid w:val="006506E5"/>
    <w:rsid w:val="006511FA"/>
    <w:rsid w:val="006518E6"/>
    <w:rsid w:val="006564A8"/>
    <w:rsid w:val="00656731"/>
    <w:rsid w:val="00657C20"/>
    <w:rsid w:val="00660AA5"/>
    <w:rsid w:val="00660B8F"/>
    <w:rsid w:val="00661298"/>
    <w:rsid w:val="00661FB6"/>
    <w:rsid w:val="00663739"/>
    <w:rsid w:val="00663B7C"/>
    <w:rsid w:val="0066445F"/>
    <w:rsid w:val="006657FB"/>
    <w:rsid w:val="00667CCB"/>
    <w:rsid w:val="00672567"/>
    <w:rsid w:val="006749E1"/>
    <w:rsid w:val="00674EBD"/>
    <w:rsid w:val="00675523"/>
    <w:rsid w:val="006756F7"/>
    <w:rsid w:val="006765DC"/>
    <w:rsid w:val="0067685C"/>
    <w:rsid w:val="00677F57"/>
    <w:rsid w:val="0068165F"/>
    <w:rsid w:val="006817D2"/>
    <w:rsid w:val="0068190F"/>
    <w:rsid w:val="0068242A"/>
    <w:rsid w:val="0068274C"/>
    <w:rsid w:val="00683D0A"/>
    <w:rsid w:val="00686ED6"/>
    <w:rsid w:val="006870E2"/>
    <w:rsid w:val="00687A49"/>
    <w:rsid w:val="006916B7"/>
    <w:rsid w:val="006917B1"/>
    <w:rsid w:val="006932E9"/>
    <w:rsid w:val="00694E45"/>
    <w:rsid w:val="00695A3F"/>
    <w:rsid w:val="00696A7A"/>
    <w:rsid w:val="00697071"/>
    <w:rsid w:val="006A087A"/>
    <w:rsid w:val="006A41E4"/>
    <w:rsid w:val="006A48CA"/>
    <w:rsid w:val="006A5288"/>
    <w:rsid w:val="006A5EDA"/>
    <w:rsid w:val="006A6BF5"/>
    <w:rsid w:val="006A71E3"/>
    <w:rsid w:val="006B0B67"/>
    <w:rsid w:val="006B0EC3"/>
    <w:rsid w:val="006B12B9"/>
    <w:rsid w:val="006B167A"/>
    <w:rsid w:val="006B2ABB"/>
    <w:rsid w:val="006B2EBB"/>
    <w:rsid w:val="006B337E"/>
    <w:rsid w:val="006B3D64"/>
    <w:rsid w:val="006B3DB3"/>
    <w:rsid w:val="006B3F3C"/>
    <w:rsid w:val="006B7B1F"/>
    <w:rsid w:val="006C15B0"/>
    <w:rsid w:val="006C30DA"/>
    <w:rsid w:val="006C4ED6"/>
    <w:rsid w:val="006C5A6B"/>
    <w:rsid w:val="006C6063"/>
    <w:rsid w:val="006C6C3B"/>
    <w:rsid w:val="006C7720"/>
    <w:rsid w:val="006D447E"/>
    <w:rsid w:val="006D5A77"/>
    <w:rsid w:val="006D711D"/>
    <w:rsid w:val="006E275E"/>
    <w:rsid w:val="006E2C45"/>
    <w:rsid w:val="006E3FCD"/>
    <w:rsid w:val="006E6229"/>
    <w:rsid w:val="006E6DFD"/>
    <w:rsid w:val="006F3507"/>
    <w:rsid w:val="006F4235"/>
    <w:rsid w:val="006F58CE"/>
    <w:rsid w:val="006F69F6"/>
    <w:rsid w:val="00700C06"/>
    <w:rsid w:val="00701EE1"/>
    <w:rsid w:val="00702703"/>
    <w:rsid w:val="007045F0"/>
    <w:rsid w:val="007049E8"/>
    <w:rsid w:val="00705358"/>
    <w:rsid w:val="00707106"/>
    <w:rsid w:val="007077E6"/>
    <w:rsid w:val="0071018E"/>
    <w:rsid w:val="007108D3"/>
    <w:rsid w:val="007110C6"/>
    <w:rsid w:val="00711B87"/>
    <w:rsid w:val="00711E16"/>
    <w:rsid w:val="00712041"/>
    <w:rsid w:val="007138DA"/>
    <w:rsid w:val="00720960"/>
    <w:rsid w:val="007225EF"/>
    <w:rsid w:val="00722AE9"/>
    <w:rsid w:val="007242A1"/>
    <w:rsid w:val="007242C1"/>
    <w:rsid w:val="00725827"/>
    <w:rsid w:val="007307E3"/>
    <w:rsid w:val="00730EAB"/>
    <w:rsid w:val="007316FD"/>
    <w:rsid w:val="00735475"/>
    <w:rsid w:val="00736A73"/>
    <w:rsid w:val="00737E4F"/>
    <w:rsid w:val="0074001B"/>
    <w:rsid w:val="00742B70"/>
    <w:rsid w:val="00743A15"/>
    <w:rsid w:val="00744565"/>
    <w:rsid w:val="0074470C"/>
    <w:rsid w:val="00744C0F"/>
    <w:rsid w:val="0074634E"/>
    <w:rsid w:val="00746CFF"/>
    <w:rsid w:val="00747E2C"/>
    <w:rsid w:val="0075197C"/>
    <w:rsid w:val="007519BC"/>
    <w:rsid w:val="00752254"/>
    <w:rsid w:val="00752453"/>
    <w:rsid w:val="00753A6D"/>
    <w:rsid w:val="007549FE"/>
    <w:rsid w:val="00756C12"/>
    <w:rsid w:val="00760049"/>
    <w:rsid w:val="00760C33"/>
    <w:rsid w:val="00761223"/>
    <w:rsid w:val="00761300"/>
    <w:rsid w:val="00761F4D"/>
    <w:rsid w:val="0076221A"/>
    <w:rsid w:val="00764C2B"/>
    <w:rsid w:val="007655BA"/>
    <w:rsid w:val="00766E69"/>
    <w:rsid w:val="007713CF"/>
    <w:rsid w:val="0077212F"/>
    <w:rsid w:val="00772724"/>
    <w:rsid w:val="00772F03"/>
    <w:rsid w:val="007757E4"/>
    <w:rsid w:val="00776CBD"/>
    <w:rsid w:val="0077714A"/>
    <w:rsid w:val="00777452"/>
    <w:rsid w:val="00780C16"/>
    <w:rsid w:val="00783237"/>
    <w:rsid w:val="00784096"/>
    <w:rsid w:val="00784637"/>
    <w:rsid w:val="007849B4"/>
    <w:rsid w:val="00785C32"/>
    <w:rsid w:val="0078765D"/>
    <w:rsid w:val="00787CC3"/>
    <w:rsid w:val="00790F16"/>
    <w:rsid w:val="007912C9"/>
    <w:rsid w:val="00792F94"/>
    <w:rsid w:val="007951EB"/>
    <w:rsid w:val="007A1AEE"/>
    <w:rsid w:val="007A3EED"/>
    <w:rsid w:val="007A3F91"/>
    <w:rsid w:val="007A5039"/>
    <w:rsid w:val="007A56F5"/>
    <w:rsid w:val="007A6135"/>
    <w:rsid w:val="007A65D3"/>
    <w:rsid w:val="007A748A"/>
    <w:rsid w:val="007B01D9"/>
    <w:rsid w:val="007B11A1"/>
    <w:rsid w:val="007B13DF"/>
    <w:rsid w:val="007B1E17"/>
    <w:rsid w:val="007B37CF"/>
    <w:rsid w:val="007B4CCD"/>
    <w:rsid w:val="007B4F27"/>
    <w:rsid w:val="007B5862"/>
    <w:rsid w:val="007B5980"/>
    <w:rsid w:val="007B5C07"/>
    <w:rsid w:val="007B68E8"/>
    <w:rsid w:val="007B6B3A"/>
    <w:rsid w:val="007B6FA8"/>
    <w:rsid w:val="007C052E"/>
    <w:rsid w:val="007C185D"/>
    <w:rsid w:val="007C1E88"/>
    <w:rsid w:val="007C2EF2"/>
    <w:rsid w:val="007C3310"/>
    <w:rsid w:val="007C5325"/>
    <w:rsid w:val="007C6991"/>
    <w:rsid w:val="007D0108"/>
    <w:rsid w:val="007D0132"/>
    <w:rsid w:val="007D08E5"/>
    <w:rsid w:val="007D1691"/>
    <w:rsid w:val="007D1E8E"/>
    <w:rsid w:val="007D20EB"/>
    <w:rsid w:val="007D21CE"/>
    <w:rsid w:val="007D334C"/>
    <w:rsid w:val="007D4F74"/>
    <w:rsid w:val="007D5CAF"/>
    <w:rsid w:val="007D6636"/>
    <w:rsid w:val="007D71AE"/>
    <w:rsid w:val="007D7819"/>
    <w:rsid w:val="007E0DF0"/>
    <w:rsid w:val="007E1DF4"/>
    <w:rsid w:val="007E3655"/>
    <w:rsid w:val="007E45CF"/>
    <w:rsid w:val="007E5BA9"/>
    <w:rsid w:val="007E655E"/>
    <w:rsid w:val="007E77C7"/>
    <w:rsid w:val="007E78DC"/>
    <w:rsid w:val="007F0443"/>
    <w:rsid w:val="007F1352"/>
    <w:rsid w:val="007F1E87"/>
    <w:rsid w:val="007F417C"/>
    <w:rsid w:val="007F5199"/>
    <w:rsid w:val="007F5CFA"/>
    <w:rsid w:val="007F7CD4"/>
    <w:rsid w:val="00801B80"/>
    <w:rsid w:val="00803368"/>
    <w:rsid w:val="00803A24"/>
    <w:rsid w:val="00803F7E"/>
    <w:rsid w:val="008056EA"/>
    <w:rsid w:val="008076E4"/>
    <w:rsid w:val="008105A6"/>
    <w:rsid w:val="00811B11"/>
    <w:rsid w:val="00812524"/>
    <w:rsid w:val="008130F9"/>
    <w:rsid w:val="00813E16"/>
    <w:rsid w:val="00815B53"/>
    <w:rsid w:val="00815D9D"/>
    <w:rsid w:val="00816C9E"/>
    <w:rsid w:val="00817D24"/>
    <w:rsid w:val="008215BD"/>
    <w:rsid w:val="00825D98"/>
    <w:rsid w:val="00830071"/>
    <w:rsid w:val="008305EA"/>
    <w:rsid w:val="0083132A"/>
    <w:rsid w:val="00831EE8"/>
    <w:rsid w:val="00832480"/>
    <w:rsid w:val="008374B7"/>
    <w:rsid w:val="00837664"/>
    <w:rsid w:val="00843B71"/>
    <w:rsid w:val="00843CCB"/>
    <w:rsid w:val="00843D0E"/>
    <w:rsid w:val="00846909"/>
    <w:rsid w:val="00846AAC"/>
    <w:rsid w:val="008471E8"/>
    <w:rsid w:val="00847652"/>
    <w:rsid w:val="008504D3"/>
    <w:rsid w:val="00850E74"/>
    <w:rsid w:val="00852834"/>
    <w:rsid w:val="00852DC9"/>
    <w:rsid w:val="00853CEF"/>
    <w:rsid w:val="008564F1"/>
    <w:rsid w:val="0085672D"/>
    <w:rsid w:val="0085702E"/>
    <w:rsid w:val="00857EEB"/>
    <w:rsid w:val="0086022F"/>
    <w:rsid w:val="00861F6A"/>
    <w:rsid w:val="00862102"/>
    <w:rsid w:val="0086231A"/>
    <w:rsid w:val="008630B1"/>
    <w:rsid w:val="00863DE0"/>
    <w:rsid w:val="00864A20"/>
    <w:rsid w:val="00866193"/>
    <w:rsid w:val="00867D2D"/>
    <w:rsid w:val="00877D8D"/>
    <w:rsid w:val="00880F90"/>
    <w:rsid w:val="00883112"/>
    <w:rsid w:val="00883F25"/>
    <w:rsid w:val="00884929"/>
    <w:rsid w:val="0088546A"/>
    <w:rsid w:val="00887420"/>
    <w:rsid w:val="008900C3"/>
    <w:rsid w:val="008904DE"/>
    <w:rsid w:val="00892A48"/>
    <w:rsid w:val="008935B3"/>
    <w:rsid w:val="00893605"/>
    <w:rsid w:val="008943DF"/>
    <w:rsid w:val="00894976"/>
    <w:rsid w:val="008969E4"/>
    <w:rsid w:val="00897239"/>
    <w:rsid w:val="00897C33"/>
    <w:rsid w:val="008A25D6"/>
    <w:rsid w:val="008A3C93"/>
    <w:rsid w:val="008A3DFC"/>
    <w:rsid w:val="008A4936"/>
    <w:rsid w:val="008A5766"/>
    <w:rsid w:val="008A60D1"/>
    <w:rsid w:val="008A7A22"/>
    <w:rsid w:val="008B1B83"/>
    <w:rsid w:val="008B2B2E"/>
    <w:rsid w:val="008B5E9D"/>
    <w:rsid w:val="008B622F"/>
    <w:rsid w:val="008B70D5"/>
    <w:rsid w:val="008C0DB1"/>
    <w:rsid w:val="008C1D36"/>
    <w:rsid w:val="008C28F8"/>
    <w:rsid w:val="008C3E29"/>
    <w:rsid w:val="008C598C"/>
    <w:rsid w:val="008C5C2B"/>
    <w:rsid w:val="008C6936"/>
    <w:rsid w:val="008D1E6D"/>
    <w:rsid w:val="008D2734"/>
    <w:rsid w:val="008D513A"/>
    <w:rsid w:val="008D781A"/>
    <w:rsid w:val="008D7958"/>
    <w:rsid w:val="008E0D4B"/>
    <w:rsid w:val="008E0D87"/>
    <w:rsid w:val="008E1071"/>
    <w:rsid w:val="008E1730"/>
    <w:rsid w:val="008E1A60"/>
    <w:rsid w:val="008E1AB2"/>
    <w:rsid w:val="008E2EAA"/>
    <w:rsid w:val="008E3A9C"/>
    <w:rsid w:val="008E6412"/>
    <w:rsid w:val="008E6605"/>
    <w:rsid w:val="008E69B6"/>
    <w:rsid w:val="008F00E7"/>
    <w:rsid w:val="008F0145"/>
    <w:rsid w:val="008F3A47"/>
    <w:rsid w:val="008F3FC9"/>
    <w:rsid w:val="008F4081"/>
    <w:rsid w:val="008F6152"/>
    <w:rsid w:val="008F7284"/>
    <w:rsid w:val="00900920"/>
    <w:rsid w:val="00900F25"/>
    <w:rsid w:val="0090172E"/>
    <w:rsid w:val="0090296D"/>
    <w:rsid w:val="00902C5B"/>
    <w:rsid w:val="00906684"/>
    <w:rsid w:val="0091372A"/>
    <w:rsid w:val="009144DD"/>
    <w:rsid w:val="009155D8"/>
    <w:rsid w:val="0091659B"/>
    <w:rsid w:val="009168FE"/>
    <w:rsid w:val="00916B1A"/>
    <w:rsid w:val="0091707A"/>
    <w:rsid w:val="0091728D"/>
    <w:rsid w:val="0092081D"/>
    <w:rsid w:val="00920A2B"/>
    <w:rsid w:val="0092338C"/>
    <w:rsid w:val="00923816"/>
    <w:rsid w:val="009239E8"/>
    <w:rsid w:val="00923C23"/>
    <w:rsid w:val="009248E2"/>
    <w:rsid w:val="00924BF8"/>
    <w:rsid w:val="009270D7"/>
    <w:rsid w:val="00931113"/>
    <w:rsid w:val="00931525"/>
    <w:rsid w:val="009329AE"/>
    <w:rsid w:val="009332FB"/>
    <w:rsid w:val="00935FB8"/>
    <w:rsid w:val="00936366"/>
    <w:rsid w:val="00942280"/>
    <w:rsid w:val="00942EC3"/>
    <w:rsid w:val="00944C70"/>
    <w:rsid w:val="00944E90"/>
    <w:rsid w:val="0094743A"/>
    <w:rsid w:val="009508D8"/>
    <w:rsid w:val="00950AE3"/>
    <w:rsid w:val="00951D68"/>
    <w:rsid w:val="009536D8"/>
    <w:rsid w:val="00953AD8"/>
    <w:rsid w:val="00953DDB"/>
    <w:rsid w:val="0095426D"/>
    <w:rsid w:val="009548F3"/>
    <w:rsid w:val="009552EA"/>
    <w:rsid w:val="00955EE2"/>
    <w:rsid w:val="00956164"/>
    <w:rsid w:val="00956F7C"/>
    <w:rsid w:val="009571F7"/>
    <w:rsid w:val="009608B0"/>
    <w:rsid w:val="00960F93"/>
    <w:rsid w:val="009616F2"/>
    <w:rsid w:val="009621CA"/>
    <w:rsid w:val="009636EF"/>
    <w:rsid w:val="00965C41"/>
    <w:rsid w:val="00966A9E"/>
    <w:rsid w:val="00966E31"/>
    <w:rsid w:val="009677AC"/>
    <w:rsid w:val="00971333"/>
    <w:rsid w:val="00972374"/>
    <w:rsid w:val="0097606E"/>
    <w:rsid w:val="00976A04"/>
    <w:rsid w:val="00980790"/>
    <w:rsid w:val="00980F9D"/>
    <w:rsid w:val="009817A0"/>
    <w:rsid w:val="00982872"/>
    <w:rsid w:val="00982E2A"/>
    <w:rsid w:val="00983012"/>
    <w:rsid w:val="00983C03"/>
    <w:rsid w:val="00983E51"/>
    <w:rsid w:val="0098575D"/>
    <w:rsid w:val="009857BA"/>
    <w:rsid w:val="009858C7"/>
    <w:rsid w:val="009869E8"/>
    <w:rsid w:val="00986ADE"/>
    <w:rsid w:val="009872F1"/>
    <w:rsid w:val="009873AB"/>
    <w:rsid w:val="00987B39"/>
    <w:rsid w:val="00987CDE"/>
    <w:rsid w:val="0099099C"/>
    <w:rsid w:val="00991516"/>
    <w:rsid w:val="0099184A"/>
    <w:rsid w:val="00991A39"/>
    <w:rsid w:val="009940CF"/>
    <w:rsid w:val="009951C6"/>
    <w:rsid w:val="00996E78"/>
    <w:rsid w:val="009A0450"/>
    <w:rsid w:val="009A0AAA"/>
    <w:rsid w:val="009A0ACB"/>
    <w:rsid w:val="009A0B0C"/>
    <w:rsid w:val="009A567A"/>
    <w:rsid w:val="009A60A4"/>
    <w:rsid w:val="009A7BBB"/>
    <w:rsid w:val="009B4DBC"/>
    <w:rsid w:val="009B6570"/>
    <w:rsid w:val="009B67DE"/>
    <w:rsid w:val="009B6F90"/>
    <w:rsid w:val="009B712F"/>
    <w:rsid w:val="009B75B6"/>
    <w:rsid w:val="009B77E2"/>
    <w:rsid w:val="009C0908"/>
    <w:rsid w:val="009C48CC"/>
    <w:rsid w:val="009C4C20"/>
    <w:rsid w:val="009D004D"/>
    <w:rsid w:val="009D1CA4"/>
    <w:rsid w:val="009D24D9"/>
    <w:rsid w:val="009D2628"/>
    <w:rsid w:val="009D3338"/>
    <w:rsid w:val="009D3CB4"/>
    <w:rsid w:val="009D4364"/>
    <w:rsid w:val="009D48C4"/>
    <w:rsid w:val="009D5DA2"/>
    <w:rsid w:val="009D604A"/>
    <w:rsid w:val="009D693D"/>
    <w:rsid w:val="009D7995"/>
    <w:rsid w:val="009E0E9E"/>
    <w:rsid w:val="009E0FCC"/>
    <w:rsid w:val="009E2401"/>
    <w:rsid w:val="009E27D3"/>
    <w:rsid w:val="009E2ADB"/>
    <w:rsid w:val="009E34A9"/>
    <w:rsid w:val="009E3FC0"/>
    <w:rsid w:val="009E522F"/>
    <w:rsid w:val="009E5D11"/>
    <w:rsid w:val="009F0836"/>
    <w:rsid w:val="009F12EA"/>
    <w:rsid w:val="009F1D01"/>
    <w:rsid w:val="009F1EC1"/>
    <w:rsid w:val="009F2DE2"/>
    <w:rsid w:val="009F4B3D"/>
    <w:rsid w:val="009F5DB9"/>
    <w:rsid w:val="00A00AC0"/>
    <w:rsid w:val="00A03E81"/>
    <w:rsid w:val="00A05CAB"/>
    <w:rsid w:val="00A0691D"/>
    <w:rsid w:val="00A0694F"/>
    <w:rsid w:val="00A11255"/>
    <w:rsid w:val="00A11BFE"/>
    <w:rsid w:val="00A13324"/>
    <w:rsid w:val="00A14A74"/>
    <w:rsid w:val="00A157D2"/>
    <w:rsid w:val="00A20EAE"/>
    <w:rsid w:val="00A21046"/>
    <w:rsid w:val="00A221E5"/>
    <w:rsid w:val="00A230BB"/>
    <w:rsid w:val="00A275A6"/>
    <w:rsid w:val="00A30496"/>
    <w:rsid w:val="00A31057"/>
    <w:rsid w:val="00A31746"/>
    <w:rsid w:val="00A31962"/>
    <w:rsid w:val="00A33A9B"/>
    <w:rsid w:val="00A36083"/>
    <w:rsid w:val="00A3665E"/>
    <w:rsid w:val="00A369D8"/>
    <w:rsid w:val="00A3750E"/>
    <w:rsid w:val="00A37770"/>
    <w:rsid w:val="00A4026D"/>
    <w:rsid w:val="00A42219"/>
    <w:rsid w:val="00A4298F"/>
    <w:rsid w:val="00A443A9"/>
    <w:rsid w:val="00A454D8"/>
    <w:rsid w:val="00A4555B"/>
    <w:rsid w:val="00A45845"/>
    <w:rsid w:val="00A45CE5"/>
    <w:rsid w:val="00A4744C"/>
    <w:rsid w:val="00A50DC3"/>
    <w:rsid w:val="00A51DBB"/>
    <w:rsid w:val="00A522B5"/>
    <w:rsid w:val="00A54FF7"/>
    <w:rsid w:val="00A56D89"/>
    <w:rsid w:val="00A64725"/>
    <w:rsid w:val="00A66634"/>
    <w:rsid w:val="00A66AA1"/>
    <w:rsid w:val="00A6741E"/>
    <w:rsid w:val="00A67CEE"/>
    <w:rsid w:val="00A7122D"/>
    <w:rsid w:val="00A7158D"/>
    <w:rsid w:val="00A72AC1"/>
    <w:rsid w:val="00A7311A"/>
    <w:rsid w:val="00A73250"/>
    <w:rsid w:val="00A74AEB"/>
    <w:rsid w:val="00A76384"/>
    <w:rsid w:val="00A76766"/>
    <w:rsid w:val="00A81557"/>
    <w:rsid w:val="00A820C8"/>
    <w:rsid w:val="00A82A71"/>
    <w:rsid w:val="00A82EBE"/>
    <w:rsid w:val="00A8424C"/>
    <w:rsid w:val="00A847CC"/>
    <w:rsid w:val="00A8532A"/>
    <w:rsid w:val="00A8566D"/>
    <w:rsid w:val="00A85CBB"/>
    <w:rsid w:val="00A9095F"/>
    <w:rsid w:val="00A90AA4"/>
    <w:rsid w:val="00A90ABF"/>
    <w:rsid w:val="00A91982"/>
    <w:rsid w:val="00A92588"/>
    <w:rsid w:val="00A935D7"/>
    <w:rsid w:val="00A93D57"/>
    <w:rsid w:val="00A95477"/>
    <w:rsid w:val="00A9775C"/>
    <w:rsid w:val="00AA042A"/>
    <w:rsid w:val="00AA083C"/>
    <w:rsid w:val="00AA09C4"/>
    <w:rsid w:val="00AA14F3"/>
    <w:rsid w:val="00AA34BC"/>
    <w:rsid w:val="00AA471E"/>
    <w:rsid w:val="00AB11E3"/>
    <w:rsid w:val="00AB1D5B"/>
    <w:rsid w:val="00AB38A3"/>
    <w:rsid w:val="00AB42FD"/>
    <w:rsid w:val="00AB47D8"/>
    <w:rsid w:val="00AC0497"/>
    <w:rsid w:val="00AC2123"/>
    <w:rsid w:val="00AC4846"/>
    <w:rsid w:val="00AC62CF"/>
    <w:rsid w:val="00AC6D4D"/>
    <w:rsid w:val="00AC7E52"/>
    <w:rsid w:val="00AD3356"/>
    <w:rsid w:val="00AD407D"/>
    <w:rsid w:val="00AD4651"/>
    <w:rsid w:val="00AD715D"/>
    <w:rsid w:val="00AD7759"/>
    <w:rsid w:val="00AE1E9E"/>
    <w:rsid w:val="00AE2A20"/>
    <w:rsid w:val="00AE2FE6"/>
    <w:rsid w:val="00AE3E89"/>
    <w:rsid w:val="00AE4AF3"/>
    <w:rsid w:val="00AE4D0F"/>
    <w:rsid w:val="00AE4D9D"/>
    <w:rsid w:val="00AE55BD"/>
    <w:rsid w:val="00AF0FFA"/>
    <w:rsid w:val="00AF17E4"/>
    <w:rsid w:val="00AF1BCA"/>
    <w:rsid w:val="00AF282D"/>
    <w:rsid w:val="00AF33EE"/>
    <w:rsid w:val="00AF3614"/>
    <w:rsid w:val="00AF4FA0"/>
    <w:rsid w:val="00AF503F"/>
    <w:rsid w:val="00AF6075"/>
    <w:rsid w:val="00AF63CF"/>
    <w:rsid w:val="00AF6E37"/>
    <w:rsid w:val="00B02BE9"/>
    <w:rsid w:val="00B042E7"/>
    <w:rsid w:val="00B04D63"/>
    <w:rsid w:val="00B05EB7"/>
    <w:rsid w:val="00B06524"/>
    <w:rsid w:val="00B06990"/>
    <w:rsid w:val="00B115CC"/>
    <w:rsid w:val="00B1394C"/>
    <w:rsid w:val="00B14720"/>
    <w:rsid w:val="00B167F2"/>
    <w:rsid w:val="00B16C61"/>
    <w:rsid w:val="00B206B2"/>
    <w:rsid w:val="00B213B7"/>
    <w:rsid w:val="00B216F7"/>
    <w:rsid w:val="00B22418"/>
    <w:rsid w:val="00B228FD"/>
    <w:rsid w:val="00B24B23"/>
    <w:rsid w:val="00B24E85"/>
    <w:rsid w:val="00B25270"/>
    <w:rsid w:val="00B269A7"/>
    <w:rsid w:val="00B301B4"/>
    <w:rsid w:val="00B335E3"/>
    <w:rsid w:val="00B33827"/>
    <w:rsid w:val="00B34946"/>
    <w:rsid w:val="00B353D5"/>
    <w:rsid w:val="00B35449"/>
    <w:rsid w:val="00B36700"/>
    <w:rsid w:val="00B36DEB"/>
    <w:rsid w:val="00B40204"/>
    <w:rsid w:val="00B45C0A"/>
    <w:rsid w:val="00B45FAB"/>
    <w:rsid w:val="00B479CB"/>
    <w:rsid w:val="00B50A64"/>
    <w:rsid w:val="00B5277E"/>
    <w:rsid w:val="00B52D0B"/>
    <w:rsid w:val="00B530AE"/>
    <w:rsid w:val="00B531AC"/>
    <w:rsid w:val="00B56EE4"/>
    <w:rsid w:val="00B57E4A"/>
    <w:rsid w:val="00B619BE"/>
    <w:rsid w:val="00B62A9F"/>
    <w:rsid w:val="00B62B16"/>
    <w:rsid w:val="00B64553"/>
    <w:rsid w:val="00B652E2"/>
    <w:rsid w:val="00B65D51"/>
    <w:rsid w:val="00B71EA2"/>
    <w:rsid w:val="00B73443"/>
    <w:rsid w:val="00B75339"/>
    <w:rsid w:val="00B75974"/>
    <w:rsid w:val="00B76099"/>
    <w:rsid w:val="00B765AB"/>
    <w:rsid w:val="00B80DF7"/>
    <w:rsid w:val="00B8100E"/>
    <w:rsid w:val="00B83F26"/>
    <w:rsid w:val="00B85681"/>
    <w:rsid w:val="00B86266"/>
    <w:rsid w:val="00B8728B"/>
    <w:rsid w:val="00B90E15"/>
    <w:rsid w:val="00B926AF"/>
    <w:rsid w:val="00B92A8A"/>
    <w:rsid w:val="00B9322B"/>
    <w:rsid w:val="00B96B46"/>
    <w:rsid w:val="00BA18EA"/>
    <w:rsid w:val="00BA1FFD"/>
    <w:rsid w:val="00BA5D71"/>
    <w:rsid w:val="00BB1870"/>
    <w:rsid w:val="00BB2C13"/>
    <w:rsid w:val="00BB2D09"/>
    <w:rsid w:val="00BB5696"/>
    <w:rsid w:val="00BB5891"/>
    <w:rsid w:val="00BB6BC9"/>
    <w:rsid w:val="00BB6EC4"/>
    <w:rsid w:val="00BC0852"/>
    <w:rsid w:val="00BC124E"/>
    <w:rsid w:val="00BC15BB"/>
    <w:rsid w:val="00BC2BC1"/>
    <w:rsid w:val="00BC318C"/>
    <w:rsid w:val="00BC51FF"/>
    <w:rsid w:val="00BC6376"/>
    <w:rsid w:val="00BC6C5D"/>
    <w:rsid w:val="00BC7920"/>
    <w:rsid w:val="00BC7E48"/>
    <w:rsid w:val="00BD0E39"/>
    <w:rsid w:val="00BD503D"/>
    <w:rsid w:val="00BD7BE2"/>
    <w:rsid w:val="00BD7CBD"/>
    <w:rsid w:val="00BE1499"/>
    <w:rsid w:val="00BE2A4A"/>
    <w:rsid w:val="00BE6746"/>
    <w:rsid w:val="00BE7A6D"/>
    <w:rsid w:val="00BF2151"/>
    <w:rsid w:val="00BF2B69"/>
    <w:rsid w:val="00BF5780"/>
    <w:rsid w:val="00BF5A5D"/>
    <w:rsid w:val="00BF6EED"/>
    <w:rsid w:val="00BF7386"/>
    <w:rsid w:val="00C02077"/>
    <w:rsid w:val="00C02170"/>
    <w:rsid w:val="00C02403"/>
    <w:rsid w:val="00C0311A"/>
    <w:rsid w:val="00C035C8"/>
    <w:rsid w:val="00C03D27"/>
    <w:rsid w:val="00C04733"/>
    <w:rsid w:val="00C05461"/>
    <w:rsid w:val="00C100C4"/>
    <w:rsid w:val="00C10821"/>
    <w:rsid w:val="00C11078"/>
    <w:rsid w:val="00C12E96"/>
    <w:rsid w:val="00C1352D"/>
    <w:rsid w:val="00C13B4D"/>
    <w:rsid w:val="00C14110"/>
    <w:rsid w:val="00C14856"/>
    <w:rsid w:val="00C1498A"/>
    <w:rsid w:val="00C151E1"/>
    <w:rsid w:val="00C168AB"/>
    <w:rsid w:val="00C16AD4"/>
    <w:rsid w:val="00C171B5"/>
    <w:rsid w:val="00C21E93"/>
    <w:rsid w:val="00C23A56"/>
    <w:rsid w:val="00C27397"/>
    <w:rsid w:val="00C27E80"/>
    <w:rsid w:val="00C31A2B"/>
    <w:rsid w:val="00C31D34"/>
    <w:rsid w:val="00C32C7D"/>
    <w:rsid w:val="00C3368F"/>
    <w:rsid w:val="00C34CAF"/>
    <w:rsid w:val="00C36BFA"/>
    <w:rsid w:val="00C36D1B"/>
    <w:rsid w:val="00C40575"/>
    <w:rsid w:val="00C41517"/>
    <w:rsid w:val="00C42615"/>
    <w:rsid w:val="00C44718"/>
    <w:rsid w:val="00C45426"/>
    <w:rsid w:val="00C5035B"/>
    <w:rsid w:val="00C51025"/>
    <w:rsid w:val="00C51EFF"/>
    <w:rsid w:val="00C51F02"/>
    <w:rsid w:val="00C52392"/>
    <w:rsid w:val="00C53715"/>
    <w:rsid w:val="00C54181"/>
    <w:rsid w:val="00C55D64"/>
    <w:rsid w:val="00C57CCC"/>
    <w:rsid w:val="00C60DE5"/>
    <w:rsid w:val="00C612B9"/>
    <w:rsid w:val="00C6134E"/>
    <w:rsid w:val="00C62F37"/>
    <w:rsid w:val="00C65222"/>
    <w:rsid w:val="00C6569F"/>
    <w:rsid w:val="00C65ACE"/>
    <w:rsid w:val="00C662B6"/>
    <w:rsid w:val="00C673EF"/>
    <w:rsid w:val="00C7334C"/>
    <w:rsid w:val="00C7335B"/>
    <w:rsid w:val="00C73AB7"/>
    <w:rsid w:val="00C74BAA"/>
    <w:rsid w:val="00C758DB"/>
    <w:rsid w:val="00C76AAE"/>
    <w:rsid w:val="00C77755"/>
    <w:rsid w:val="00C80E15"/>
    <w:rsid w:val="00C878A0"/>
    <w:rsid w:val="00C90331"/>
    <w:rsid w:val="00C90473"/>
    <w:rsid w:val="00C90AD0"/>
    <w:rsid w:val="00C9183F"/>
    <w:rsid w:val="00C93FED"/>
    <w:rsid w:val="00C947F6"/>
    <w:rsid w:val="00C95FF9"/>
    <w:rsid w:val="00C9699F"/>
    <w:rsid w:val="00C96E78"/>
    <w:rsid w:val="00CA0A0B"/>
    <w:rsid w:val="00CA1400"/>
    <w:rsid w:val="00CA1723"/>
    <w:rsid w:val="00CA6307"/>
    <w:rsid w:val="00CB0A20"/>
    <w:rsid w:val="00CB165E"/>
    <w:rsid w:val="00CB1BAA"/>
    <w:rsid w:val="00CB21EB"/>
    <w:rsid w:val="00CB26F2"/>
    <w:rsid w:val="00CB3EEA"/>
    <w:rsid w:val="00CB4A45"/>
    <w:rsid w:val="00CB4A82"/>
    <w:rsid w:val="00CB4EFC"/>
    <w:rsid w:val="00CB564A"/>
    <w:rsid w:val="00CB721A"/>
    <w:rsid w:val="00CC0B77"/>
    <w:rsid w:val="00CC0E6B"/>
    <w:rsid w:val="00CC142D"/>
    <w:rsid w:val="00CC20AD"/>
    <w:rsid w:val="00CC23DD"/>
    <w:rsid w:val="00CC2CF1"/>
    <w:rsid w:val="00CC5570"/>
    <w:rsid w:val="00CC5D75"/>
    <w:rsid w:val="00CC6344"/>
    <w:rsid w:val="00CC65AC"/>
    <w:rsid w:val="00CC68AA"/>
    <w:rsid w:val="00CD06C6"/>
    <w:rsid w:val="00CD088A"/>
    <w:rsid w:val="00CD1305"/>
    <w:rsid w:val="00CD1870"/>
    <w:rsid w:val="00CD2521"/>
    <w:rsid w:val="00CD4DEB"/>
    <w:rsid w:val="00CD6ABB"/>
    <w:rsid w:val="00CE02BD"/>
    <w:rsid w:val="00CE1990"/>
    <w:rsid w:val="00CE3048"/>
    <w:rsid w:val="00CE4A3B"/>
    <w:rsid w:val="00CE52F4"/>
    <w:rsid w:val="00CE63B3"/>
    <w:rsid w:val="00CE6DFF"/>
    <w:rsid w:val="00CE7E62"/>
    <w:rsid w:val="00CF0B01"/>
    <w:rsid w:val="00CF0C85"/>
    <w:rsid w:val="00CF1C49"/>
    <w:rsid w:val="00CF2CE4"/>
    <w:rsid w:val="00CF41E5"/>
    <w:rsid w:val="00CF491D"/>
    <w:rsid w:val="00CF580A"/>
    <w:rsid w:val="00CF6414"/>
    <w:rsid w:val="00CF747B"/>
    <w:rsid w:val="00D01261"/>
    <w:rsid w:val="00D03D6C"/>
    <w:rsid w:val="00D03E8D"/>
    <w:rsid w:val="00D06F24"/>
    <w:rsid w:val="00D11370"/>
    <w:rsid w:val="00D11D8B"/>
    <w:rsid w:val="00D16156"/>
    <w:rsid w:val="00D16DFF"/>
    <w:rsid w:val="00D1720D"/>
    <w:rsid w:val="00D172CD"/>
    <w:rsid w:val="00D177A6"/>
    <w:rsid w:val="00D178AC"/>
    <w:rsid w:val="00D17D7E"/>
    <w:rsid w:val="00D22D5D"/>
    <w:rsid w:val="00D2314E"/>
    <w:rsid w:val="00D26DED"/>
    <w:rsid w:val="00D302C6"/>
    <w:rsid w:val="00D33383"/>
    <w:rsid w:val="00D340E9"/>
    <w:rsid w:val="00D370BB"/>
    <w:rsid w:val="00D4085C"/>
    <w:rsid w:val="00D40C61"/>
    <w:rsid w:val="00D40E5D"/>
    <w:rsid w:val="00D41F71"/>
    <w:rsid w:val="00D43693"/>
    <w:rsid w:val="00D4377C"/>
    <w:rsid w:val="00D43CC2"/>
    <w:rsid w:val="00D446C5"/>
    <w:rsid w:val="00D5040D"/>
    <w:rsid w:val="00D50A79"/>
    <w:rsid w:val="00D51DB7"/>
    <w:rsid w:val="00D523AD"/>
    <w:rsid w:val="00D53BD8"/>
    <w:rsid w:val="00D55534"/>
    <w:rsid w:val="00D564E2"/>
    <w:rsid w:val="00D56642"/>
    <w:rsid w:val="00D57BDE"/>
    <w:rsid w:val="00D6005A"/>
    <w:rsid w:val="00D60C92"/>
    <w:rsid w:val="00D616AB"/>
    <w:rsid w:val="00D62BA8"/>
    <w:rsid w:val="00D63E0F"/>
    <w:rsid w:val="00D64055"/>
    <w:rsid w:val="00D64453"/>
    <w:rsid w:val="00D64910"/>
    <w:rsid w:val="00D64F36"/>
    <w:rsid w:val="00D65130"/>
    <w:rsid w:val="00D717BE"/>
    <w:rsid w:val="00D74036"/>
    <w:rsid w:val="00D755AA"/>
    <w:rsid w:val="00D75995"/>
    <w:rsid w:val="00D7633A"/>
    <w:rsid w:val="00D7737F"/>
    <w:rsid w:val="00D82CD2"/>
    <w:rsid w:val="00D83F1F"/>
    <w:rsid w:val="00D85177"/>
    <w:rsid w:val="00D87898"/>
    <w:rsid w:val="00D907BA"/>
    <w:rsid w:val="00D955F7"/>
    <w:rsid w:val="00DA0AE6"/>
    <w:rsid w:val="00DA3182"/>
    <w:rsid w:val="00DA40A3"/>
    <w:rsid w:val="00DA5E40"/>
    <w:rsid w:val="00DB1268"/>
    <w:rsid w:val="00DB18C1"/>
    <w:rsid w:val="00DB3876"/>
    <w:rsid w:val="00DB67C4"/>
    <w:rsid w:val="00DB7D1B"/>
    <w:rsid w:val="00DC4DA9"/>
    <w:rsid w:val="00DC4FA5"/>
    <w:rsid w:val="00DC5B5B"/>
    <w:rsid w:val="00DC7E0C"/>
    <w:rsid w:val="00DD2B16"/>
    <w:rsid w:val="00DD3B89"/>
    <w:rsid w:val="00DD46DF"/>
    <w:rsid w:val="00DD567B"/>
    <w:rsid w:val="00DD5A16"/>
    <w:rsid w:val="00DD6938"/>
    <w:rsid w:val="00DE007A"/>
    <w:rsid w:val="00DE162E"/>
    <w:rsid w:val="00DE1CA3"/>
    <w:rsid w:val="00DE2382"/>
    <w:rsid w:val="00DE3AE5"/>
    <w:rsid w:val="00DE3B43"/>
    <w:rsid w:val="00DE3D7B"/>
    <w:rsid w:val="00DE44D4"/>
    <w:rsid w:val="00DE4959"/>
    <w:rsid w:val="00DE4A99"/>
    <w:rsid w:val="00DE526C"/>
    <w:rsid w:val="00DE6822"/>
    <w:rsid w:val="00DF2999"/>
    <w:rsid w:val="00DF2E4A"/>
    <w:rsid w:val="00DF3D9B"/>
    <w:rsid w:val="00DF44CE"/>
    <w:rsid w:val="00DF538C"/>
    <w:rsid w:val="00DF5CAD"/>
    <w:rsid w:val="00E00372"/>
    <w:rsid w:val="00E01B0F"/>
    <w:rsid w:val="00E023D1"/>
    <w:rsid w:val="00E0593A"/>
    <w:rsid w:val="00E0745F"/>
    <w:rsid w:val="00E0758D"/>
    <w:rsid w:val="00E1008C"/>
    <w:rsid w:val="00E11B7F"/>
    <w:rsid w:val="00E1399C"/>
    <w:rsid w:val="00E16C6A"/>
    <w:rsid w:val="00E170B6"/>
    <w:rsid w:val="00E17760"/>
    <w:rsid w:val="00E17805"/>
    <w:rsid w:val="00E22653"/>
    <w:rsid w:val="00E22E8E"/>
    <w:rsid w:val="00E23214"/>
    <w:rsid w:val="00E31323"/>
    <w:rsid w:val="00E314A8"/>
    <w:rsid w:val="00E31A0A"/>
    <w:rsid w:val="00E32FDC"/>
    <w:rsid w:val="00E34CE0"/>
    <w:rsid w:val="00E36428"/>
    <w:rsid w:val="00E409E1"/>
    <w:rsid w:val="00E40A76"/>
    <w:rsid w:val="00E43E16"/>
    <w:rsid w:val="00E44BE2"/>
    <w:rsid w:val="00E44EB2"/>
    <w:rsid w:val="00E45A8E"/>
    <w:rsid w:val="00E47268"/>
    <w:rsid w:val="00E475B6"/>
    <w:rsid w:val="00E4763A"/>
    <w:rsid w:val="00E47D2E"/>
    <w:rsid w:val="00E50BA0"/>
    <w:rsid w:val="00E51C10"/>
    <w:rsid w:val="00E52469"/>
    <w:rsid w:val="00E52554"/>
    <w:rsid w:val="00E5354B"/>
    <w:rsid w:val="00E55306"/>
    <w:rsid w:val="00E5554F"/>
    <w:rsid w:val="00E55CE2"/>
    <w:rsid w:val="00E56232"/>
    <w:rsid w:val="00E573FA"/>
    <w:rsid w:val="00E57861"/>
    <w:rsid w:val="00E61D70"/>
    <w:rsid w:val="00E621F1"/>
    <w:rsid w:val="00E624B0"/>
    <w:rsid w:val="00E62A39"/>
    <w:rsid w:val="00E63572"/>
    <w:rsid w:val="00E6416C"/>
    <w:rsid w:val="00E64EB1"/>
    <w:rsid w:val="00E6590A"/>
    <w:rsid w:val="00E67100"/>
    <w:rsid w:val="00E675E8"/>
    <w:rsid w:val="00E70022"/>
    <w:rsid w:val="00E705CF"/>
    <w:rsid w:val="00E72A88"/>
    <w:rsid w:val="00E72AA0"/>
    <w:rsid w:val="00E738A7"/>
    <w:rsid w:val="00E75D17"/>
    <w:rsid w:val="00E76164"/>
    <w:rsid w:val="00E77BD2"/>
    <w:rsid w:val="00E81553"/>
    <w:rsid w:val="00E81BB4"/>
    <w:rsid w:val="00E81D33"/>
    <w:rsid w:val="00E82A4C"/>
    <w:rsid w:val="00E83111"/>
    <w:rsid w:val="00E831A6"/>
    <w:rsid w:val="00E83276"/>
    <w:rsid w:val="00E8336B"/>
    <w:rsid w:val="00E8403B"/>
    <w:rsid w:val="00E85698"/>
    <w:rsid w:val="00E8643D"/>
    <w:rsid w:val="00E90521"/>
    <w:rsid w:val="00E92381"/>
    <w:rsid w:val="00E956E7"/>
    <w:rsid w:val="00E959EE"/>
    <w:rsid w:val="00E95B01"/>
    <w:rsid w:val="00E976B9"/>
    <w:rsid w:val="00E97C12"/>
    <w:rsid w:val="00EA1404"/>
    <w:rsid w:val="00EA28D2"/>
    <w:rsid w:val="00EA5A8D"/>
    <w:rsid w:val="00EB143A"/>
    <w:rsid w:val="00EB1F8E"/>
    <w:rsid w:val="00EB360D"/>
    <w:rsid w:val="00EB3DEE"/>
    <w:rsid w:val="00EC22AD"/>
    <w:rsid w:val="00EC29B9"/>
    <w:rsid w:val="00EC38D7"/>
    <w:rsid w:val="00EC50B3"/>
    <w:rsid w:val="00ED037B"/>
    <w:rsid w:val="00ED1A8E"/>
    <w:rsid w:val="00ED1E6F"/>
    <w:rsid w:val="00ED1E95"/>
    <w:rsid w:val="00ED4AD6"/>
    <w:rsid w:val="00ED5322"/>
    <w:rsid w:val="00EE0BA5"/>
    <w:rsid w:val="00EE1B7F"/>
    <w:rsid w:val="00EE1D28"/>
    <w:rsid w:val="00EE3AE9"/>
    <w:rsid w:val="00EE3BA2"/>
    <w:rsid w:val="00EE4D16"/>
    <w:rsid w:val="00EE50AD"/>
    <w:rsid w:val="00EE5BA4"/>
    <w:rsid w:val="00EE7BC4"/>
    <w:rsid w:val="00EF013D"/>
    <w:rsid w:val="00EF2443"/>
    <w:rsid w:val="00EF388F"/>
    <w:rsid w:val="00EF532E"/>
    <w:rsid w:val="00EF7512"/>
    <w:rsid w:val="00F009E7"/>
    <w:rsid w:val="00F0154F"/>
    <w:rsid w:val="00F02119"/>
    <w:rsid w:val="00F0379B"/>
    <w:rsid w:val="00F03980"/>
    <w:rsid w:val="00F03D19"/>
    <w:rsid w:val="00F0558F"/>
    <w:rsid w:val="00F05EFF"/>
    <w:rsid w:val="00F077AA"/>
    <w:rsid w:val="00F117D9"/>
    <w:rsid w:val="00F12DBD"/>
    <w:rsid w:val="00F13CA4"/>
    <w:rsid w:val="00F17CCE"/>
    <w:rsid w:val="00F205AB"/>
    <w:rsid w:val="00F20A98"/>
    <w:rsid w:val="00F23811"/>
    <w:rsid w:val="00F243C9"/>
    <w:rsid w:val="00F24400"/>
    <w:rsid w:val="00F24D1F"/>
    <w:rsid w:val="00F26818"/>
    <w:rsid w:val="00F270BA"/>
    <w:rsid w:val="00F2795A"/>
    <w:rsid w:val="00F31085"/>
    <w:rsid w:val="00F34AC9"/>
    <w:rsid w:val="00F34DF9"/>
    <w:rsid w:val="00F362B3"/>
    <w:rsid w:val="00F36665"/>
    <w:rsid w:val="00F37DD8"/>
    <w:rsid w:val="00F41B13"/>
    <w:rsid w:val="00F42D4E"/>
    <w:rsid w:val="00F44101"/>
    <w:rsid w:val="00F45AEF"/>
    <w:rsid w:val="00F474EB"/>
    <w:rsid w:val="00F477FC"/>
    <w:rsid w:val="00F53777"/>
    <w:rsid w:val="00F53EC1"/>
    <w:rsid w:val="00F56207"/>
    <w:rsid w:val="00F5661A"/>
    <w:rsid w:val="00F62088"/>
    <w:rsid w:val="00F62265"/>
    <w:rsid w:val="00F62586"/>
    <w:rsid w:val="00F62656"/>
    <w:rsid w:val="00F62EF9"/>
    <w:rsid w:val="00F66EB7"/>
    <w:rsid w:val="00F67088"/>
    <w:rsid w:val="00F70E9D"/>
    <w:rsid w:val="00F71E83"/>
    <w:rsid w:val="00F73446"/>
    <w:rsid w:val="00F734A3"/>
    <w:rsid w:val="00F7352B"/>
    <w:rsid w:val="00F737DB"/>
    <w:rsid w:val="00F7394F"/>
    <w:rsid w:val="00F73EF0"/>
    <w:rsid w:val="00F74552"/>
    <w:rsid w:val="00F74C94"/>
    <w:rsid w:val="00F75E26"/>
    <w:rsid w:val="00F77631"/>
    <w:rsid w:val="00F77706"/>
    <w:rsid w:val="00F77EDA"/>
    <w:rsid w:val="00F81421"/>
    <w:rsid w:val="00F8194A"/>
    <w:rsid w:val="00F81B46"/>
    <w:rsid w:val="00F83A6D"/>
    <w:rsid w:val="00F84441"/>
    <w:rsid w:val="00F8451E"/>
    <w:rsid w:val="00F851F2"/>
    <w:rsid w:val="00F874B5"/>
    <w:rsid w:val="00F87924"/>
    <w:rsid w:val="00F9027B"/>
    <w:rsid w:val="00F9080C"/>
    <w:rsid w:val="00F92933"/>
    <w:rsid w:val="00F94044"/>
    <w:rsid w:val="00F96F5B"/>
    <w:rsid w:val="00F96F64"/>
    <w:rsid w:val="00FA1968"/>
    <w:rsid w:val="00FA3283"/>
    <w:rsid w:val="00FA3858"/>
    <w:rsid w:val="00FA5497"/>
    <w:rsid w:val="00FA56B2"/>
    <w:rsid w:val="00FB04F1"/>
    <w:rsid w:val="00FB2F54"/>
    <w:rsid w:val="00FB33C3"/>
    <w:rsid w:val="00FB3DC7"/>
    <w:rsid w:val="00FB4329"/>
    <w:rsid w:val="00FB47AE"/>
    <w:rsid w:val="00FB56D6"/>
    <w:rsid w:val="00FC048B"/>
    <w:rsid w:val="00FC0B0D"/>
    <w:rsid w:val="00FC27FE"/>
    <w:rsid w:val="00FC3D50"/>
    <w:rsid w:val="00FC53A7"/>
    <w:rsid w:val="00FC745D"/>
    <w:rsid w:val="00FC7F5F"/>
    <w:rsid w:val="00FD0203"/>
    <w:rsid w:val="00FD459E"/>
    <w:rsid w:val="00FD4B41"/>
    <w:rsid w:val="00FD53E4"/>
    <w:rsid w:val="00FD5F3A"/>
    <w:rsid w:val="00FD6E65"/>
    <w:rsid w:val="00FD73E7"/>
    <w:rsid w:val="00FD7CEA"/>
    <w:rsid w:val="00FE0B48"/>
    <w:rsid w:val="00FE0EA6"/>
    <w:rsid w:val="00FE10CD"/>
    <w:rsid w:val="00FE1896"/>
    <w:rsid w:val="00FE5097"/>
    <w:rsid w:val="00FE687C"/>
    <w:rsid w:val="00FE77DC"/>
    <w:rsid w:val="00FF13C6"/>
    <w:rsid w:val="00FF1B52"/>
    <w:rsid w:val="00FF2B4D"/>
    <w:rsid w:val="00FF3CFF"/>
    <w:rsid w:val="00FF41B8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aliases w:val="Заголовок раздела,Раздел"/>
    <w:basedOn w:val="a9"/>
    <w:next w:val="a9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1">
    <w:name w:val="heading 2"/>
    <w:aliases w:val="Заголовок Приложения,Caaieiaie I?eei?aiey,Подраздел"/>
    <w:basedOn w:val="a9"/>
    <w:next w:val="a9"/>
    <w:link w:val="22"/>
    <w:qFormat/>
    <w:rsid w:val="00F851F2"/>
    <w:pPr>
      <w:keepNext/>
      <w:jc w:val="center"/>
      <w:outlineLvl w:val="1"/>
    </w:pPr>
    <w:rPr>
      <w:b/>
    </w:rPr>
  </w:style>
  <w:style w:type="paragraph" w:styleId="30">
    <w:name w:val="heading 3"/>
    <w:next w:val="a9"/>
    <w:link w:val="31"/>
    <w:qFormat/>
    <w:rsid w:val="00FA5497"/>
    <w:pPr>
      <w:keepNext/>
      <w:numPr>
        <w:ilvl w:val="2"/>
        <w:numId w:val="11"/>
      </w:numPr>
      <w:spacing w:after="120"/>
      <w:jc w:val="both"/>
      <w:outlineLvl w:val="2"/>
    </w:pPr>
    <w:rPr>
      <w:rFonts w:eastAsia="Times New Roman"/>
      <w:color w:val="auto"/>
      <w:sz w:val="28"/>
      <w:szCs w:val="28"/>
      <w:lang w:eastAsia="ru-RU"/>
    </w:rPr>
  </w:style>
  <w:style w:type="paragraph" w:styleId="40">
    <w:name w:val="heading 4"/>
    <w:basedOn w:val="a9"/>
    <w:next w:val="a9"/>
    <w:link w:val="41"/>
    <w:uiPriority w:val="9"/>
    <w:qFormat/>
    <w:rsid w:val="00FA5497"/>
    <w:pPr>
      <w:spacing w:after="120"/>
      <w:jc w:val="both"/>
      <w:outlineLvl w:val="3"/>
    </w:pPr>
    <w:rPr>
      <w:rFonts w:ascii="Arial" w:hAnsi="Arial"/>
      <w:color w:val="auto"/>
      <w:sz w:val="24"/>
      <w:szCs w:val="28"/>
    </w:rPr>
  </w:style>
  <w:style w:type="paragraph" w:styleId="5">
    <w:name w:val="heading 5"/>
    <w:basedOn w:val="111114"/>
    <w:next w:val="a9"/>
    <w:link w:val="50"/>
    <w:qFormat/>
    <w:rsid w:val="00FA5497"/>
    <w:pPr>
      <w:numPr>
        <w:ilvl w:val="0"/>
        <w:numId w:val="0"/>
      </w:numPr>
      <w:outlineLvl w:val="4"/>
    </w:pPr>
  </w:style>
  <w:style w:type="paragraph" w:styleId="60">
    <w:name w:val="heading 6"/>
    <w:basedOn w:val="5"/>
    <w:next w:val="a9"/>
    <w:link w:val="61"/>
    <w:uiPriority w:val="9"/>
    <w:qFormat/>
    <w:rsid w:val="00FA5497"/>
    <w:pPr>
      <w:numPr>
        <w:ilvl w:val="5"/>
        <w:numId w:val="11"/>
      </w:numPr>
      <w:outlineLvl w:val="5"/>
    </w:pPr>
  </w:style>
  <w:style w:type="paragraph" w:styleId="7">
    <w:name w:val="heading 7"/>
    <w:basedOn w:val="a9"/>
    <w:next w:val="a9"/>
    <w:link w:val="70"/>
    <w:qFormat/>
    <w:rsid w:val="00FA5497"/>
    <w:pPr>
      <w:keepNext/>
      <w:numPr>
        <w:ilvl w:val="6"/>
        <w:numId w:val="11"/>
      </w:numPr>
      <w:spacing w:after="120"/>
      <w:jc w:val="both"/>
      <w:outlineLvl w:val="6"/>
    </w:pPr>
    <w:rPr>
      <w:rFonts w:ascii="Arial" w:hAnsi="Arial"/>
      <w:color w:val="auto"/>
      <w:sz w:val="24"/>
      <w:szCs w:val="28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aliases w:val="Заголовок мой1,СписокСТПр"/>
    <w:basedOn w:val="a9"/>
    <w:link w:val="ae"/>
    <w:uiPriority w:val="99"/>
    <w:qFormat/>
    <w:rsid w:val="00DF2E4A"/>
    <w:pPr>
      <w:ind w:left="720"/>
      <w:contextualSpacing/>
    </w:pPr>
  </w:style>
  <w:style w:type="paragraph" w:customStyle="1" w:styleId="11">
    <w:name w:val="заголовок 1"/>
    <w:basedOn w:val="a9"/>
    <w:next w:val="a9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Body Text Indent"/>
    <w:basedOn w:val="a9"/>
    <w:link w:val="af0"/>
    <w:uiPriority w:val="99"/>
    <w:rsid w:val="00C96E78"/>
    <w:pPr>
      <w:ind w:firstLine="567"/>
      <w:jc w:val="both"/>
    </w:pPr>
  </w:style>
  <w:style w:type="character" w:customStyle="1" w:styleId="af0">
    <w:name w:val="Основной текст с отступом Знак"/>
    <w:basedOn w:val="aa"/>
    <w:link w:val="af"/>
    <w:uiPriority w:val="99"/>
    <w:rsid w:val="00C96E78"/>
    <w:rPr>
      <w:rFonts w:eastAsia="Times New Roman"/>
      <w:szCs w:val="20"/>
      <w:lang w:eastAsia="ru-RU"/>
    </w:rPr>
  </w:style>
  <w:style w:type="paragraph" w:styleId="af1">
    <w:name w:val="Body Text"/>
    <w:basedOn w:val="a9"/>
    <w:link w:val="af2"/>
    <w:uiPriority w:val="99"/>
    <w:qFormat/>
    <w:rsid w:val="00C96E78"/>
    <w:pPr>
      <w:spacing w:after="120"/>
    </w:pPr>
    <w:rPr>
      <w:sz w:val="20"/>
    </w:rPr>
  </w:style>
  <w:style w:type="character" w:customStyle="1" w:styleId="af2">
    <w:name w:val="Основной текст Знак"/>
    <w:basedOn w:val="aa"/>
    <w:link w:val="af1"/>
    <w:uiPriority w:val="99"/>
    <w:rsid w:val="00C96E78"/>
    <w:rPr>
      <w:rFonts w:eastAsia="Times New Roman"/>
      <w:sz w:val="20"/>
      <w:szCs w:val="20"/>
      <w:lang w:eastAsia="ru-RU"/>
    </w:rPr>
  </w:style>
  <w:style w:type="paragraph" w:styleId="af3">
    <w:name w:val="header"/>
    <w:basedOn w:val="a9"/>
    <w:link w:val="af4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a"/>
    <w:link w:val="af3"/>
    <w:uiPriority w:val="99"/>
    <w:rsid w:val="00203AE9"/>
    <w:rPr>
      <w:rFonts w:eastAsia="Times New Roman"/>
      <w:szCs w:val="20"/>
      <w:lang w:eastAsia="ru-RU"/>
    </w:rPr>
  </w:style>
  <w:style w:type="paragraph" w:styleId="af5">
    <w:name w:val="footer"/>
    <w:basedOn w:val="a9"/>
    <w:link w:val="af6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a"/>
    <w:link w:val="af5"/>
    <w:uiPriority w:val="99"/>
    <w:rsid w:val="00203AE9"/>
    <w:rPr>
      <w:rFonts w:eastAsia="Times New Roman"/>
      <w:szCs w:val="20"/>
      <w:lang w:eastAsia="ru-RU"/>
    </w:rPr>
  </w:style>
  <w:style w:type="character" w:customStyle="1" w:styleId="22">
    <w:name w:val="Заголовок 2 Знак"/>
    <w:aliases w:val="Заголовок Приложения Знак,Caaieiaie I?eei?aiey Знак,Подраздел Знак"/>
    <w:basedOn w:val="aa"/>
    <w:link w:val="21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Заголовок раздела Знак,Раздел Знак"/>
    <w:basedOn w:val="aa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,Обычный (Web),Обычный (веб)3"/>
    <w:basedOn w:val="a9"/>
    <w:link w:val="12"/>
    <w:uiPriority w:val="99"/>
    <w:unhideWhenUsed/>
    <w:qFormat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Balloon Text"/>
    <w:basedOn w:val="a9"/>
    <w:link w:val="af9"/>
    <w:unhideWhenUsed/>
    <w:rsid w:val="00E956E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a"/>
    <w:link w:val="af8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ody Text First Indent"/>
    <w:basedOn w:val="af1"/>
    <w:link w:val="afb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b">
    <w:name w:val="Красная строка Знак"/>
    <w:basedOn w:val="af2"/>
    <w:link w:val="afa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c">
    <w:name w:val="Hyperlink"/>
    <w:uiPriority w:val="99"/>
    <w:unhideWhenUsed/>
    <w:rsid w:val="00B24E85"/>
    <w:rPr>
      <w:color w:val="0000FF"/>
      <w:u w:val="single"/>
    </w:rPr>
  </w:style>
  <w:style w:type="paragraph" w:customStyle="1" w:styleId="23">
    <w:name w:val="Стиль2"/>
    <w:basedOn w:val="a9"/>
    <w:link w:val="24"/>
    <w:qFormat/>
    <w:rsid w:val="00B73443"/>
    <w:pPr>
      <w:ind w:firstLine="709"/>
      <w:jc w:val="both"/>
    </w:pPr>
    <w:rPr>
      <w:szCs w:val="28"/>
    </w:rPr>
  </w:style>
  <w:style w:type="character" w:customStyle="1" w:styleId="24">
    <w:name w:val="Стиль2 Знак"/>
    <w:link w:val="23"/>
    <w:locked/>
    <w:rsid w:val="00B73443"/>
    <w:rPr>
      <w:rFonts w:eastAsia="Times New Roman"/>
      <w:color w:val="000000"/>
    </w:rPr>
  </w:style>
  <w:style w:type="paragraph" w:customStyle="1" w:styleId="14">
    <w:name w:val="Стиль1"/>
    <w:basedOn w:val="a9"/>
    <w:link w:val="15"/>
    <w:qFormat/>
    <w:rsid w:val="00011754"/>
    <w:pPr>
      <w:spacing w:line="360" w:lineRule="auto"/>
      <w:ind w:firstLine="709"/>
      <w:jc w:val="both"/>
    </w:pPr>
    <w:rPr>
      <w:spacing w:val="-2"/>
      <w:szCs w:val="28"/>
    </w:rPr>
  </w:style>
  <w:style w:type="table" w:styleId="afd">
    <w:name w:val="Table Grid"/>
    <w:basedOn w:val="ab"/>
    <w:uiPriority w:val="59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Стиль1 Знак"/>
    <w:link w:val="14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qFormat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basedOn w:val="aa"/>
    <w:rsid w:val="00B34946"/>
  </w:style>
  <w:style w:type="character" w:customStyle="1" w:styleId="16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basedOn w:val="aa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a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a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f">
    <w:name w:val="Основной текст_"/>
    <w:basedOn w:val="aa"/>
    <w:link w:val="51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2">
    <w:name w:val="Основной текст (5)_"/>
    <w:basedOn w:val="aa"/>
    <w:link w:val="53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3">
    <w:name w:val="Основной текст (5)"/>
    <w:basedOn w:val="a9"/>
    <w:link w:val="52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1">
    <w:name w:val="Основной текст5"/>
    <w:basedOn w:val="a9"/>
    <w:link w:val="aff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">
    <w:name w:val="Основной текст (9)"/>
    <w:basedOn w:val="a9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a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a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f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9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9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5">
    <w:name w:val="Заголовок №2_"/>
    <w:basedOn w:val="aa"/>
    <w:link w:val="2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6">
    <w:name w:val="Заголовок №2"/>
    <w:basedOn w:val="a9"/>
    <w:link w:val="25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a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9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f0">
    <w:name w:val="Подпись к таблице_"/>
    <w:basedOn w:val="aa"/>
    <w:link w:val="aff1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f1">
    <w:name w:val="Подпись к таблице"/>
    <w:basedOn w:val="a9"/>
    <w:link w:val="aff0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f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f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2">
    <w:name w:val="Основной текст3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f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2">
    <w:name w:val="Основной текст4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a"/>
    <w:link w:val="28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8">
    <w:name w:val="Подпись к картинке (2)"/>
    <w:basedOn w:val="a9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basedOn w:val="aa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4">
    <w:name w:val="Заголовок №5_"/>
    <w:basedOn w:val="aa"/>
    <w:link w:val="55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9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eastAsia="en-US"/>
    </w:rPr>
  </w:style>
  <w:style w:type="paragraph" w:customStyle="1" w:styleId="55">
    <w:name w:val="Заголовок №5"/>
    <w:basedOn w:val="a9"/>
    <w:link w:val="54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eastAsia="en-US"/>
    </w:rPr>
  </w:style>
  <w:style w:type="character" w:customStyle="1" w:styleId="33">
    <w:name w:val="Основной текст (3)_"/>
    <w:basedOn w:val="aa"/>
    <w:link w:val="34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a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4">
    <w:name w:val="Основной текст (3)"/>
    <w:basedOn w:val="a9"/>
    <w:link w:val="33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basedOn w:val="aa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basedOn w:val="aa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9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eastAsia="en-US"/>
    </w:rPr>
  </w:style>
  <w:style w:type="character" w:customStyle="1" w:styleId="250">
    <w:name w:val="Основной текст (25)_"/>
    <w:basedOn w:val="aa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9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9">
    <w:name w:val="Основной текст (2)_"/>
    <w:basedOn w:val="aa"/>
    <w:link w:val="2a"/>
    <w:rsid w:val="00141360"/>
    <w:rPr>
      <w:rFonts w:eastAsia="Times New Roman"/>
      <w:b/>
      <w:bCs/>
      <w:shd w:val="clear" w:color="auto" w:fill="FFFFFF"/>
    </w:rPr>
  </w:style>
  <w:style w:type="character" w:customStyle="1" w:styleId="2b">
    <w:name w:val="Подпись к таблице (2)_"/>
    <w:basedOn w:val="aa"/>
    <w:link w:val="2c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basedOn w:val="2b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ff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a">
    <w:name w:val="Основной текст (2)"/>
    <w:basedOn w:val="a9"/>
    <w:link w:val="29"/>
    <w:rsid w:val="00141360"/>
    <w:pPr>
      <w:widowControl w:val="0"/>
      <w:shd w:val="clear" w:color="auto" w:fill="FFFFFF"/>
      <w:spacing w:before="420" w:line="0" w:lineRule="atLeast"/>
    </w:pPr>
    <w:rPr>
      <w:b/>
      <w:bCs/>
      <w:szCs w:val="28"/>
      <w:lang w:eastAsia="en-US"/>
    </w:rPr>
  </w:style>
  <w:style w:type="paragraph" w:customStyle="1" w:styleId="2c">
    <w:name w:val="Подпись к таблице (2)"/>
    <w:basedOn w:val="a9"/>
    <w:link w:val="2b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Exact0">
    <w:name w:val="Подпись к таблице Exact"/>
    <w:basedOn w:val="aa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3">
    <w:name w:val="Оглавление 4 Знак"/>
    <w:basedOn w:val="aa"/>
    <w:link w:val="44"/>
    <w:rsid w:val="007E5BA9"/>
    <w:rPr>
      <w:rFonts w:eastAsia="Times New Roman"/>
      <w:sz w:val="16"/>
      <w:szCs w:val="16"/>
      <w:shd w:val="clear" w:color="auto" w:fill="FFFFFF"/>
    </w:rPr>
  </w:style>
  <w:style w:type="character" w:customStyle="1" w:styleId="5Exact0">
    <w:name w:val="Основной текст (5) + Малые прописные Exact"/>
    <w:basedOn w:val="52"/>
    <w:rsid w:val="007E5BA9"/>
    <w:rPr>
      <w:rFonts w:ascii="Arial" w:eastAsia="Arial" w:hAnsi="Arial" w:cs="Arial"/>
      <w:b w:val="0"/>
      <w:bCs w:val="0"/>
      <w:i w:val="0"/>
      <w:iCs w:val="0"/>
      <w:smallCaps/>
      <w:strike w:val="0"/>
      <w:spacing w:val="2"/>
      <w:sz w:val="10"/>
      <w:szCs w:val="10"/>
      <w:u w:val="single"/>
      <w:shd w:val="clear" w:color="auto" w:fill="FFFFFF"/>
      <w:lang w:val="en-US"/>
    </w:rPr>
  </w:style>
  <w:style w:type="paragraph" w:styleId="44">
    <w:name w:val="toc 4"/>
    <w:basedOn w:val="a9"/>
    <w:link w:val="43"/>
    <w:autoRedefine/>
    <w:rsid w:val="007E5BA9"/>
    <w:pPr>
      <w:widowControl w:val="0"/>
      <w:shd w:val="clear" w:color="auto" w:fill="FFFFFF"/>
      <w:spacing w:line="293" w:lineRule="exact"/>
      <w:jc w:val="both"/>
    </w:pPr>
    <w:rPr>
      <w:sz w:val="16"/>
      <w:szCs w:val="16"/>
      <w:lang w:eastAsia="en-US"/>
    </w:rPr>
  </w:style>
  <w:style w:type="character" w:customStyle="1" w:styleId="45">
    <w:name w:val="Заголовок №4_"/>
    <w:basedOn w:val="aa"/>
    <w:link w:val="4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46">
    <w:name w:val="Заголовок №4"/>
    <w:basedOn w:val="a9"/>
    <w:link w:val="45"/>
    <w:rsid w:val="001167D2"/>
    <w:pPr>
      <w:widowControl w:val="0"/>
      <w:shd w:val="clear" w:color="auto" w:fill="FFFFFF"/>
      <w:spacing w:before="240" w:line="288" w:lineRule="exact"/>
      <w:ind w:firstLine="600"/>
      <w:jc w:val="both"/>
      <w:outlineLvl w:val="3"/>
    </w:pPr>
    <w:rPr>
      <w:b/>
      <w:bCs/>
      <w:sz w:val="16"/>
      <w:szCs w:val="16"/>
      <w:lang w:eastAsia="en-US"/>
    </w:rPr>
  </w:style>
  <w:style w:type="character" w:customStyle="1" w:styleId="90">
    <w:name w:val="Основной текст (9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f2">
    <w:name w:val="Основной текст + 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5">
    <w:name w:val="Подпись к таблице (3)_"/>
    <w:basedOn w:val="aa"/>
    <w:link w:val="3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36">
    <w:name w:val="Подпись к таблице (3)"/>
    <w:basedOn w:val="a9"/>
    <w:link w:val="35"/>
    <w:rsid w:val="001167D2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paragraph" w:styleId="17">
    <w:name w:val="toc 1"/>
    <w:aliases w:val="Оглавление 10"/>
    <w:basedOn w:val="a9"/>
    <w:next w:val="a9"/>
    <w:autoRedefine/>
    <w:uiPriority w:val="39"/>
    <w:unhideWhenUsed/>
    <w:qFormat/>
    <w:rsid w:val="00FA5497"/>
    <w:pPr>
      <w:spacing w:after="100"/>
    </w:pPr>
  </w:style>
  <w:style w:type="character" w:customStyle="1" w:styleId="31">
    <w:name w:val="Заголовок 3 Знак"/>
    <w:basedOn w:val="aa"/>
    <w:link w:val="30"/>
    <w:rsid w:val="00FA5497"/>
    <w:rPr>
      <w:rFonts w:eastAsia="Times New Roman"/>
      <w:color w:val="auto"/>
      <w:sz w:val="28"/>
      <w:szCs w:val="28"/>
      <w:lang w:eastAsia="ru-RU"/>
    </w:rPr>
  </w:style>
  <w:style w:type="character" w:customStyle="1" w:styleId="41">
    <w:name w:val="Заголовок 4 Знак"/>
    <w:basedOn w:val="aa"/>
    <w:link w:val="40"/>
    <w:uiPriority w:val="9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50">
    <w:name w:val="Заголовок 5 Знак"/>
    <w:basedOn w:val="aa"/>
    <w:link w:val="5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61">
    <w:name w:val="Заголовок 6 Знак"/>
    <w:basedOn w:val="aa"/>
    <w:link w:val="60"/>
    <w:uiPriority w:val="9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70">
    <w:name w:val="Заголовок 7 Знак"/>
    <w:basedOn w:val="aa"/>
    <w:link w:val="7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3">
    <w:name w:val="Скрытый"/>
    <w:basedOn w:val="a9"/>
    <w:rsid w:val="00FA5497"/>
    <w:pPr>
      <w:spacing w:after="120" w:line="388" w:lineRule="atLeast"/>
      <w:ind w:hanging="250"/>
      <w:jc w:val="center"/>
    </w:pPr>
    <w:rPr>
      <w:rFonts w:ascii="Arial" w:hAnsi="Arial"/>
      <w:vanish/>
      <w:color w:val="FF0000"/>
      <w:sz w:val="24"/>
      <w:szCs w:val="28"/>
    </w:rPr>
  </w:style>
  <w:style w:type="paragraph" w:styleId="aff4">
    <w:name w:val="caption"/>
    <w:basedOn w:val="30"/>
    <w:next w:val="a9"/>
    <w:qFormat/>
    <w:rsid w:val="00FA5497"/>
    <w:pPr>
      <w:numPr>
        <w:ilvl w:val="0"/>
        <w:numId w:val="0"/>
      </w:numPr>
      <w:spacing w:before="120" w:after="0"/>
      <w:ind w:firstLine="851"/>
    </w:pPr>
    <w:rPr>
      <w:rFonts w:ascii="Arial" w:hAnsi="Arial"/>
      <w:bCs/>
      <w:sz w:val="24"/>
    </w:rPr>
  </w:style>
  <w:style w:type="paragraph" w:customStyle="1" w:styleId="37">
    <w:name w:val="Стиль3"/>
    <w:basedOn w:val="a9"/>
    <w:qFormat/>
    <w:rsid w:val="00FA5497"/>
    <w:pPr>
      <w:tabs>
        <w:tab w:val="left" w:pos="1560"/>
      </w:tabs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styleId="3">
    <w:name w:val="Body Text Indent 3"/>
    <w:basedOn w:val="a9"/>
    <w:link w:val="38"/>
    <w:rsid w:val="00FA5497"/>
    <w:pPr>
      <w:numPr>
        <w:ilvl w:val="2"/>
        <w:numId w:val="3"/>
      </w:numPr>
      <w:tabs>
        <w:tab w:val="left" w:pos="1701"/>
      </w:tabs>
      <w:spacing w:before="240"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8">
    <w:name w:val="Основной текст с отступом 3 Знак"/>
    <w:basedOn w:val="aa"/>
    <w:link w:val="3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2d">
    <w:name w:val="Body Text Indent 2"/>
    <w:basedOn w:val="a9"/>
    <w:link w:val="2e"/>
    <w:uiPriority w:val="99"/>
    <w:rsid w:val="00FA5497"/>
    <w:pPr>
      <w:widowControl w:val="0"/>
      <w:autoSpaceDE w:val="0"/>
      <w:autoSpaceDN w:val="0"/>
      <w:adjustRightInd w:val="0"/>
      <w:spacing w:after="240"/>
      <w:ind w:firstLine="851"/>
      <w:jc w:val="both"/>
    </w:pPr>
    <w:rPr>
      <w:rFonts w:ascii="Arial" w:hAnsi="Arial" w:cs="Tahoma"/>
      <w:color w:val="auto"/>
      <w:sz w:val="24"/>
      <w:szCs w:val="24"/>
    </w:rPr>
  </w:style>
  <w:style w:type="character" w:customStyle="1" w:styleId="2e">
    <w:name w:val="Основной текст с отступом 2 Знак"/>
    <w:basedOn w:val="aa"/>
    <w:link w:val="2d"/>
    <w:uiPriority w:val="99"/>
    <w:rsid w:val="00FA5497"/>
    <w:rPr>
      <w:rFonts w:ascii="Arial" w:eastAsia="Times New Roman" w:hAnsi="Arial" w:cs="Tahoma"/>
      <w:color w:val="auto"/>
      <w:sz w:val="24"/>
      <w:szCs w:val="24"/>
      <w:lang w:eastAsia="ru-RU"/>
    </w:rPr>
  </w:style>
  <w:style w:type="paragraph" w:customStyle="1" w:styleId="aff5">
    <w:name w:val="Стиль для табл по левому"/>
    <w:basedOn w:val="a9"/>
    <w:rsid w:val="00FA5497"/>
    <w:pPr>
      <w:widowControl w:val="0"/>
      <w:tabs>
        <w:tab w:val="left" w:pos="1418"/>
      </w:tabs>
      <w:autoSpaceDE w:val="0"/>
      <w:autoSpaceDN w:val="0"/>
      <w:adjustRightInd w:val="0"/>
      <w:spacing w:before="120" w:after="120"/>
      <w:ind w:firstLine="284"/>
    </w:pPr>
    <w:rPr>
      <w:rFonts w:ascii="Arial" w:hAnsi="Arial" w:cs="Tahoma"/>
      <w:color w:val="auto"/>
      <w:sz w:val="24"/>
      <w:szCs w:val="24"/>
    </w:rPr>
  </w:style>
  <w:style w:type="paragraph" w:customStyle="1" w:styleId="aff6">
    <w:name w:val="Стиль для табл по центру"/>
    <w:basedOn w:val="2d"/>
    <w:rsid w:val="00FA5497"/>
    <w:pPr>
      <w:spacing w:before="120" w:after="120"/>
      <w:ind w:firstLine="0"/>
      <w:jc w:val="center"/>
    </w:pPr>
  </w:style>
  <w:style w:type="paragraph" w:customStyle="1" w:styleId="39">
    <w:name w:val="Стиль под 3 заголовок"/>
    <w:basedOn w:val="2d"/>
    <w:autoRedefine/>
    <w:rsid w:val="00FA5497"/>
    <w:pPr>
      <w:spacing w:after="120"/>
      <w:ind w:firstLine="0"/>
      <w:jc w:val="center"/>
    </w:pPr>
  </w:style>
  <w:style w:type="paragraph" w:customStyle="1" w:styleId="4">
    <w:name w:val="Стиль4"/>
    <w:qFormat/>
    <w:rsid w:val="00FA5497"/>
    <w:pPr>
      <w:numPr>
        <w:ilvl w:val="4"/>
        <w:numId w:val="10"/>
      </w:numPr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56">
    <w:name w:val="Стиль5"/>
    <w:basedOn w:val="37"/>
    <w:qFormat/>
    <w:rsid w:val="00FA5497"/>
    <w:pPr>
      <w:tabs>
        <w:tab w:val="num" w:pos="1211"/>
      </w:tabs>
    </w:pPr>
  </w:style>
  <w:style w:type="paragraph" w:customStyle="1" w:styleId="6">
    <w:name w:val="Стиль6"/>
    <w:qFormat/>
    <w:rsid w:val="00FA5497"/>
    <w:pPr>
      <w:numPr>
        <w:ilvl w:val="1"/>
        <w:numId w:val="4"/>
      </w:numPr>
      <w:tabs>
        <w:tab w:val="left" w:pos="1418"/>
      </w:tabs>
      <w:spacing w:before="120" w:after="120"/>
      <w:jc w:val="both"/>
    </w:pPr>
    <w:rPr>
      <w:rFonts w:eastAsia="Times New Roman"/>
      <w:color w:val="auto"/>
      <w:sz w:val="28"/>
      <w:szCs w:val="20"/>
      <w:lang w:eastAsia="ru-RU"/>
    </w:rPr>
  </w:style>
  <w:style w:type="character" w:styleId="aff7">
    <w:name w:val="Strong"/>
    <w:uiPriority w:val="22"/>
    <w:qFormat/>
    <w:rsid w:val="00FA5497"/>
    <w:rPr>
      <w:b/>
      <w:bCs/>
    </w:rPr>
  </w:style>
  <w:style w:type="paragraph" w:styleId="2f">
    <w:name w:val="toc 2"/>
    <w:basedOn w:val="a9"/>
    <w:next w:val="a9"/>
    <w:uiPriority w:val="39"/>
    <w:rsid w:val="00FA5497"/>
    <w:pPr>
      <w:tabs>
        <w:tab w:val="right" w:leader="dot" w:pos="9923"/>
      </w:tabs>
      <w:spacing w:after="60"/>
      <w:ind w:left="567" w:right="567"/>
      <w:jc w:val="both"/>
    </w:pPr>
    <w:rPr>
      <w:rFonts w:ascii="Arial" w:hAnsi="Arial"/>
      <w:color w:val="auto"/>
      <w:sz w:val="24"/>
      <w:szCs w:val="28"/>
    </w:rPr>
  </w:style>
  <w:style w:type="paragraph" w:styleId="3a">
    <w:name w:val="toc 3"/>
    <w:basedOn w:val="a9"/>
    <w:next w:val="a9"/>
    <w:autoRedefine/>
    <w:uiPriority w:val="39"/>
    <w:rsid w:val="00FA5497"/>
    <w:pPr>
      <w:spacing w:after="120"/>
      <w:ind w:left="560" w:firstLine="851"/>
      <w:jc w:val="both"/>
    </w:pPr>
    <w:rPr>
      <w:rFonts w:ascii="Arial" w:hAnsi="Arial"/>
      <w:color w:val="auto"/>
      <w:sz w:val="28"/>
      <w:szCs w:val="28"/>
    </w:rPr>
  </w:style>
  <w:style w:type="paragraph" w:styleId="57">
    <w:name w:val="toc 5"/>
    <w:basedOn w:val="a9"/>
    <w:next w:val="a9"/>
    <w:autoRedefine/>
    <w:uiPriority w:val="39"/>
    <w:rsid w:val="00FA5497"/>
    <w:pPr>
      <w:spacing w:after="120"/>
      <w:ind w:left="1120" w:firstLine="851"/>
      <w:jc w:val="both"/>
    </w:pPr>
    <w:rPr>
      <w:rFonts w:ascii="Arial" w:hAnsi="Arial"/>
      <w:color w:val="auto"/>
      <w:sz w:val="28"/>
      <w:szCs w:val="28"/>
    </w:rPr>
  </w:style>
  <w:style w:type="paragraph" w:styleId="62">
    <w:name w:val="toc 6"/>
    <w:basedOn w:val="a9"/>
    <w:next w:val="a9"/>
    <w:autoRedefine/>
    <w:uiPriority w:val="39"/>
    <w:rsid w:val="00FA5497"/>
    <w:pPr>
      <w:spacing w:after="120"/>
      <w:ind w:left="1400" w:firstLine="851"/>
      <w:jc w:val="both"/>
    </w:pPr>
    <w:rPr>
      <w:rFonts w:ascii="Arial" w:hAnsi="Arial"/>
      <w:color w:val="auto"/>
      <w:sz w:val="28"/>
      <w:szCs w:val="28"/>
    </w:rPr>
  </w:style>
  <w:style w:type="paragraph" w:styleId="71">
    <w:name w:val="toc 7"/>
    <w:basedOn w:val="a9"/>
    <w:next w:val="a9"/>
    <w:autoRedefine/>
    <w:uiPriority w:val="39"/>
    <w:rsid w:val="00FA5497"/>
    <w:pPr>
      <w:spacing w:after="120"/>
      <w:ind w:left="1680" w:firstLine="851"/>
      <w:jc w:val="both"/>
    </w:pPr>
    <w:rPr>
      <w:rFonts w:ascii="Arial" w:hAnsi="Arial"/>
      <w:color w:val="auto"/>
      <w:sz w:val="28"/>
      <w:szCs w:val="28"/>
    </w:rPr>
  </w:style>
  <w:style w:type="paragraph" w:styleId="80">
    <w:name w:val="toc 8"/>
    <w:basedOn w:val="a9"/>
    <w:next w:val="a9"/>
    <w:autoRedefine/>
    <w:uiPriority w:val="39"/>
    <w:rsid w:val="00FA5497"/>
    <w:pPr>
      <w:spacing w:after="120"/>
      <w:ind w:left="1960" w:firstLine="851"/>
      <w:jc w:val="both"/>
    </w:pPr>
    <w:rPr>
      <w:rFonts w:ascii="Arial" w:hAnsi="Arial"/>
      <w:color w:val="auto"/>
      <w:sz w:val="28"/>
      <w:szCs w:val="28"/>
    </w:rPr>
  </w:style>
  <w:style w:type="paragraph" w:styleId="91">
    <w:name w:val="toc 9"/>
    <w:basedOn w:val="a9"/>
    <w:next w:val="a9"/>
    <w:autoRedefine/>
    <w:uiPriority w:val="39"/>
    <w:rsid w:val="00FA5497"/>
    <w:pPr>
      <w:spacing w:after="120"/>
      <w:ind w:left="2240" w:firstLine="851"/>
      <w:jc w:val="both"/>
    </w:pPr>
    <w:rPr>
      <w:rFonts w:ascii="Arial" w:hAnsi="Arial"/>
      <w:color w:val="auto"/>
      <w:sz w:val="28"/>
      <w:szCs w:val="28"/>
    </w:rPr>
  </w:style>
  <w:style w:type="paragraph" w:styleId="20">
    <w:name w:val="Body Text 2"/>
    <w:basedOn w:val="a9"/>
    <w:link w:val="2f0"/>
    <w:uiPriority w:val="99"/>
    <w:rsid w:val="00FA5497"/>
    <w:pPr>
      <w:numPr>
        <w:numId w:val="1"/>
      </w:numPr>
      <w:tabs>
        <w:tab w:val="left" w:pos="1134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2f0">
    <w:name w:val="Основной текст 2 Знак"/>
    <w:basedOn w:val="aa"/>
    <w:link w:val="20"/>
    <w:uiPriority w:val="99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3b">
    <w:name w:val="Body Text 3"/>
    <w:basedOn w:val="a9"/>
    <w:link w:val="3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c">
    <w:name w:val="Основной текст 3 Знак"/>
    <w:basedOn w:val="aa"/>
    <w:link w:val="3b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8">
    <w:name w:val="Под технологические док"/>
    <w:rsid w:val="00FA5497"/>
    <w:pPr>
      <w:spacing w:after="368" w:line="368" w:lineRule="exact"/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8">
    <w:name w:val="Стиль8"/>
    <w:basedOn w:val="6"/>
    <w:qFormat/>
    <w:rsid w:val="00FA5497"/>
    <w:pPr>
      <w:numPr>
        <w:numId w:val="2"/>
      </w:numPr>
    </w:pPr>
  </w:style>
  <w:style w:type="paragraph" w:customStyle="1" w:styleId="aff9">
    <w:name w:val="Стиль для табл под испытания"/>
    <w:autoRedefine/>
    <w:rsid w:val="00FA5497"/>
    <w:pPr>
      <w:widowControl w:val="0"/>
      <w:autoSpaceDE w:val="0"/>
      <w:autoSpaceDN w:val="0"/>
      <w:adjustRightInd w:val="0"/>
      <w:spacing w:before="120" w:after="120"/>
      <w:ind w:firstLine="57"/>
      <w:jc w:val="left"/>
    </w:pPr>
    <w:rPr>
      <w:rFonts w:eastAsia="Times New Roman" w:cs="Tahoma"/>
      <w:snapToGrid w:val="0"/>
      <w:color w:val="auto"/>
      <w:sz w:val="24"/>
      <w:szCs w:val="24"/>
      <w:lang w:eastAsia="ru-RU"/>
    </w:rPr>
  </w:style>
  <w:style w:type="paragraph" w:customStyle="1" w:styleId="FR2">
    <w:name w:val="FR2"/>
    <w:rsid w:val="00FA5497"/>
    <w:pPr>
      <w:widowControl w:val="0"/>
      <w:autoSpaceDE w:val="0"/>
      <w:autoSpaceDN w:val="0"/>
      <w:adjustRightInd w:val="0"/>
    </w:pPr>
    <w:rPr>
      <w:rFonts w:ascii="Arial Black" w:eastAsia="Times New Roman" w:hAnsi="Arial Black" w:cs="Arial"/>
      <w:color w:val="auto"/>
      <w:sz w:val="16"/>
      <w:szCs w:val="28"/>
      <w:lang w:eastAsia="ru-RU"/>
    </w:rPr>
  </w:style>
  <w:style w:type="paragraph" w:customStyle="1" w:styleId="FR3">
    <w:name w:val="FR3"/>
    <w:autoRedefine/>
    <w:rsid w:val="00FA5497"/>
    <w:pPr>
      <w:widowControl w:val="0"/>
      <w:autoSpaceDE w:val="0"/>
      <w:autoSpaceDN w:val="0"/>
      <w:adjustRightInd w:val="0"/>
      <w:spacing w:before="1360"/>
      <w:jc w:val="right"/>
    </w:pPr>
    <w:rPr>
      <w:rFonts w:ascii="Arial Black" w:eastAsia="Times New Roman" w:hAnsi="Arial Black" w:cs="Arial"/>
      <w:color w:val="auto"/>
      <w:sz w:val="20"/>
      <w:szCs w:val="20"/>
      <w:lang w:eastAsia="ru-RU"/>
    </w:rPr>
  </w:style>
  <w:style w:type="paragraph" w:customStyle="1" w:styleId="a7">
    <w:name w:val="Стиль для таблиц номер с оо"/>
    <w:basedOn w:val="aff5"/>
    <w:rsid w:val="00FA5497"/>
    <w:pPr>
      <w:numPr>
        <w:numId w:val="5"/>
      </w:numPr>
      <w:tabs>
        <w:tab w:val="clear" w:pos="1418"/>
      </w:tabs>
    </w:pPr>
  </w:style>
  <w:style w:type="paragraph" w:customStyle="1" w:styleId="a5">
    <w:name w:val="Маршрутная карта нумерованный"/>
    <w:basedOn w:val="aff5"/>
    <w:rsid w:val="00FA5497"/>
    <w:pPr>
      <w:numPr>
        <w:numId w:val="6"/>
      </w:numPr>
      <w:tabs>
        <w:tab w:val="clear" w:pos="1418"/>
      </w:tabs>
    </w:pPr>
    <w:rPr>
      <w:szCs w:val="27"/>
    </w:rPr>
  </w:style>
  <w:style w:type="paragraph" w:customStyle="1" w:styleId="affa">
    <w:name w:val="Название таблицы"/>
    <w:basedOn w:val="30"/>
    <w:rsid w:val="00FA5497"/>
    <w:pPr>
      <w:numPr>
        <w:ilvl w:val="0"/>
        <w:numId w:val="0"/>
      </w:numPr>
      <w:spacing w:after="0"/>
      <w:ind w:left="851"/>
      <w:jc w:val="left"/>
    </w:pPr>
  </w:style>
  <w:style w:type="paragraph" w:customStyle="1" w:styleId="13">
    <w:name w:val="1) Стиль3"/>
    <w:rsid w:val="00FA5497"/>
    <w:pPr>
      <w:numPr>
        <w:numId w:val="7"/>
      </w:numPr>
      <w:spacing w:after="120"/>
      <w:contextualSpacing/>
      <w:jc w:val="left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3">
    <w:name w:val="1.1.1 Стиль3"/>
    <w:basedOn w:val="a9"/>
    <w:rsid w:val="00FA5497"/>
    <w:pPr>
      <w:numPr>
        <w:numId w:val="8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">
    <w:name w:val="1.1.1 Стиль"/>
    <w:basedOn w:val="a9"/>
    <w:next w:val="a9"/>
    <w:rsid w:val="00FA5497"/>
    <w:pPr>
      <w:numPr>
        <w:numId w:val="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b">
    <w:name w:val="Назв. табл."/>
    <w:basedOn w:val="30"/>
    <w:rsid w:val="00FA5497"/>
    <w:pPr>
      <w:numPr>
        <w:ilvl w:val="0"/>
        <w:numId w:val="0"/>
      </w:numPr>
      <w:ind w:left="851"/>
    </w:pPr>
  </w:style>
  <w:style w:type="paragraph" w:customStyle="1" w:styleId="150">
    <w:name w:val="Стиль Название объекта + Слева:  15 см Первая строка:  0 см"/>
    <w:basedOn w:val="30"/>
    <w:rsid w:val="00FA5497"/>
    <w:pPr>
      <w:numPr>
        <w:ilvl w:val="0"/>
        <w:numId w:val="12"/>
      </w:numPr>
      <w:spacing w:before="120" w:after="0"/>
    </w:pPr>
    <w:rPr>
      <w:bCs/>
      <w:szCs w:val="20"/>
    </w:rPr>
  </w:style>
  <w:style w:type="paragraph" w:styleId="affc">
    <w:name w:val="Document Map"/>
    <w:basedOn w:val="a9"/>
    <w:link w:val="affd"/>
    <w:rsid w:val="00FA5497"/>
    <w:pPr>
      <w:shd w:val="clear" w:color="auto" w:fill="FFFFFF"/>
      <w:jc w:val="both"/>
    </w:pPr>
    <w:rPr>
      <w:rFonts w:ascii="Tahoma" w:hAnsi="Tahoma" w:cs="Tahoma"/>
      <w:color w:val="auto"/>
      <w:sz w:val="24"/>
    </w:rPr>
  </w:style>
  <w:style w:type="character" w:customStyle="1" w:styleId="affd">
    <w:name w:val="Схема документа Знак"/>
    <w:basedOn w:val="aa"/>
    <w:link w:val="affc"/>
    <w:rsid w:val="00FA5497"/>
    <w:rPr>
      <w:rFonts w:ascii="Tahoma" w:eastAsia="Times New Roman" w:hAnsi="Tahoma" w:cs="Tahoma"/>
      <w:color w:val="auto"/>
      <w:sz w:val="24"/>
      <w:szCs w:val="20"/>
      <w:shd w:val="clear" w:color="auto" w:fill="FFFFFF"/>
      <w:lang w:eastAsia="ru-RU"/>
    </w:rPr>
  </w:style>
  <w:style w:type="paragraph" w:customStyle="1" w:styleId="111112">
    <w:name w:val="1.1.1.1.1 Стиль2"/>
    <w:rsid w:val="00FA5497"/>
    <w:pPr>
      <w:jc w:val="both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114">
    <w:name w:val="1.1.1.1.1 Стиль4"/>
    <w:basedOn w:val="a9"/>
    <w:rsid w:val="00FA5497"/>
    <w:pPr>
      <w:numPr>
        <w:ilvl w:val="4"/>
        <w:numId w:val="1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1114">
    <w:name w:val="1.1.1.1.1.1 Стиль4"/>
    <w:basedOn w:val="111114"/>
    <w:rsid w:val="00FA5497"/>
  </w:style>
  <w:style w:type="paragraph" w:customStyle="1" w:styleId="121">
    <w:name w:val="По центру и середине 12 пт"/>
    <w:basedOn w:val="a9"/>
    <w:rsid w:val="00FA5497"/>
    <w:pPr>
      <w:keepNext/>
      <w:tabs>
        <w:tab w:val="left" w:pos="720"/>
      </w:tabs>
      <w:jc w:val="center"/>
    </w:pPr>
    <w:rPr>
      <w:rFonts w:ascii="Arial" w:hAnsi="Arial"/>
      <w:color w:val="auto"/>
      <w:spacing w:val="-10"/>
      <w:sz w:val="24"/>
      <w:szCs w:val="24"/>
    </w:rPr>
  </w:style>
  <w:style w:type="paragraph" w:customStyle="1" w:styleId="200">
    <w:name w:val="Стиль Оглавление 2 + Слева:  0 см"/>
    <w:basedOn w:val="2f"/>
    <w:autoRedefine/>
    <w:rsid w:val="00FA5497"/>
    <w:pPr>
      <w:ind w:left="0"/>
    </w:pPr>
  </w:style>
  <w:style w:type="paragraph" w:customStyle="1" w:styleId="201">
    <w:name w:val="Стиль Оглавление 2 + Слева:  0 см1"/>
    <w:basedOn w:val="2f"/>
    <w:autoRedefine/>
    <w:rsid w:val="00FA5497"/>
    <w:pPr>
      <w:ind w:left="0"/>
    </w:pPr>
  </w:style>
  <w:style w:type="paragraph" w:customStyle="1" w:styleId="affe">
    <w:name w:val="Оглавление"/>
    <w:link w:val="afff"/>
    <w:autoRedefine/>
    <w:qFormat/>
    <w:rsid w:val="00FA5497"/>
    <w:pPr>
      <w:tabs>
        <w:tab w:val="left" w:pos="481"/>
        <w:tab w:val="right" w:pos="8767"/>
      </w:tabs>
      <w:spacing w:line="360" w:lineRule="auto"/>
      <w:ind w:left="20"/>
      <w:contextualSpacing/>
      <w:jc w:val="both"/>
    </w:pPr>
    <w:rPr>
      <w:rFonts w:eastAsia="Times New Roman"/>
      <w:noProof/>
      <w:color w:val="auto"/>
      <w:spacing w:val="-10"/>
      <w:sz w:val="28"/>
      <w:szCs w:val="20"/>
      <w:lang w:eastAsia="ru-RU"/>
    </w:rPr>
  </w:style>
  <w:style w:type="paragraph" w:customStyle="1" w:styleId="-">
    <w:name w:val="- Стиль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numbering" w:customStyle="1" w:styleId="a6">
    <w:name w:val="Нумерация"/>
    <w:rsid w:val="00FA5497"/>
    <w:pPr>
      <w:numPr>
        <w:numId w:val="13"/>
      </w:numPr>
    </w:pPr>
  </w:style>
  <w:style w:type="paragraph" w:customStyle="1" w:styleId="a2">
    <w:name w:val="Нумерованный_в_таблицу"/>
    <w:rsid w:val="00FA5497"/>
    <w:pPr>
      <w:numPr>
        <w:numId w:val="14"/>
      </w:numPr>
      <w:spacing w:after="240" w:line="240" w:lineRule="atLeast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1">
    <w:name w:val="Перечисление"/>
    <w:rsid w:val="00FA5497"/>
    <w:pPr>
      <w:numPr>
        <w:numId w:val="15"/>
      </w:numPr>
      <w:spacing w:after="120" w:line="360" w:lineRule="auto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numbering" w:customStyle="1" w:styleId="a4">
    <w:name w:val="Нумерованный"/>
    <w:rsid w:val="00FA5497"/>
    <w:pPr>
      <w:numPr>
        <w:numId w:val="21"/>
      </w:numPr>
    </w:pPr>
  </w:style>
  <w:style w:type="paragraph" w:customStyle="1" w:styleId="a8">
    <w:name w:val="Тире"/>
    <w:basedOn w:val="a9"/>
    <w:link w:val="afff0"/>
    <w:rsid w:val="00FA5497"/>
    <w:pPr>
      <w:numPr>
        <w:numId w:val="16"/>
      </w:numPr>
      <w:tabs>
        <w:tab w:val="left" w:pos="1077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1">
    <w:name w:val="ПРОПИСНЫЕ тит_лист"/>
    <w:next w:val="a9"/>
    <w:rsid w:val="00FA5497"/>
    <w:pPr>
      <w:spacing w:after="120"/>
    </w:pPr>
    <w:rPr>
      <w:rFonts w:ascii="Arial" w:eastAsia="Times New Roman" w:hAnsi="Arial"/>
      <w:color w:val="auto"/>
      <w:sz w:val="24"/>
      <w:szCs w:val="24"/>
      <w:lang w:eastAsia="ru-RU"/>
    </w:rPr>
  </w:style>
  <w:style w:type="paragraph" w:customStyle="1" w:styleId="afff2">
    <w:name w:val="Согласующие_подписи"/>
    <w:basedOn w:val="a9"/>
    <w:rsid w:val="00FA5497"/>
    <w:pPr>
      <w:spacing w:after="120"/>
      <w:jc w:val="center"/>
    </w:pPr>
    <w:rPr>
      <w:rFonts w:ascii="Arial" w:hAnsi="Arial"/>
      <w:color w:val="auto"/>
      <w:sz w:val="24"/>
      <w:szCs w:val="28"/>
    </w:rPr>
  </w:style>
  <w:style w:type="paragraph" w:customStyle="1" w:styleId="3d">
    <w:name w:val="Уровень 3 Знак"/>
    <w:link w:val="3e"/>
    <w:rsid w:val="00FA5497"/>
    <w:pPr>
      <w:spacing w:after="120"/>
      <w:ind w:left="-131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47">
    <w:name w:val="Уровень 4"/>
    <w:rsid w:val="00FA5497"/>
    <w:pPr>
      <w:spacing w:after="120"/>
      <w:ind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3">
    <w:name w:val="В_таблицу_по_левому_краю"/>
    <w:link w:val="afff4"/>
    <w:rsid w:val="00FA5497"/>
    <w:pPr>
      <w:spacing w:after="240" w:line="240" w:lineRule="atLeast"/>
      <w:jc w:val="left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5">
    <w:name w:val="По_центру_таблицы"/>
    <w:rsid w:val="00FA5497"/>
    <w:pPr>
      <w:spacing w:before="120"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18">
    <w:name w:val="Заголовок 1;Раздел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60">
    <w:name w:val="Заголовок 1;Раздел6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f1">
    <w:name w:val="Заголовок 2;Подраздел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60">
    <w:name w:val="Заголовок 2;Подраздел6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51">
    <w:name w:val="Заголовок 1;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40">
    <w:name w:val="Заголовок 1;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52">
    <w:name w:val="Заголовок 2;Под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42">
    <w:name w:val="Заголовок 2;Под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30">
    <w:name w:val="Заголовок 1;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30">
    <w:name w:val="Заголовок 2;Под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22">
    <w:name w:val="Заголовок 1;Раздел2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2">
    <w:name w:val="Заголовок 1;Раздел1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21">
    <w:name w:val="Заголовок 2;Подраздел2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10">
    <w:name w:val="Заголовок 2;Подраздел1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6">
    <w:name w:val="Тексовый нумерованный"/>
    <w:basedOn w:val="21"/>
    <w:rsid w:val="00FA5497"/>
    <w:pPr>
      <w:spacing w:after="120"/>
      <w:ind w:left="109" w:right="113" w:firstLine="851"/>
      <w:jc w:val="both"/>
      <w:outlineLvl w:val="9"/>
    </w:pPr>
    <w:rPr>
      <w:rFonts w:ascii="Arial" w:hAnsi="Arial"/>
      <w:b w:val="0"/>
      <w:color w:val="auto"/>
      <w:sz w:val="24"/>
      <w:szCs w:val="28"/>
    </w:rPr>
  </w:style>
  <w:style w:type="paragraph" w:customStyle="1" w:styleId="92">
    <w:name w:val="Стиль9"/>
    <w:autoRedefine/>
    <w:qFormat/>
    <w:rsid w:val="007045F0"/>
    <w:pPr>
      <w:spacing w:after="240"/>
      <w:ind w:firstLine="709"/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afff7">
    <w:name w:val="номер страницы"/>
    <w:basedOn w:val="aa"/>
    <w:rsid w:val="00FA5497"/>
  </w:style>
  <w:style w:type="paragraph" w:customStyle="1" w:styleId="afff8">
    <w:name w:val="В_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9">
    <w:name w:val="В 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styleId="afffa">
    <w:name w:val="annotation text"/>
    <w:basedOn w:val="a9"/>
    <w:link w:val="afffb"/>
    <w:uiPriority w:val="99"/>
    <w:semiHidden/>
    <w:rsid w:val="00FA5497"/>
    <w:pPr>
      <w:spacing w:after="120"/>
      <w:ind w:firstLine="851"/>
      <w:jc w:val="both"/>
    </w:pPr>
    <w:rPr>
      <w:rFonts w:ascii="Arial" w:hAnsi="Arial"/>
      <w:color w:val="auto"/>
      <w:sz w:val="20"/>
    </w:rPr>
  </w:style>
  <w:style w:type="character" w:customStyle="1" w:styleId="afffb">
    <w:name w:val="Текст примечания Знак"/>
    <w:basedOn w:val="aa"/>
    <w:link w:val="afffa"/>
    <w:uiPriority w:val="99"/>
    <w:semiHidden/>
    <w:rsid w:val="00FA5497"/>
    <w:rPr>
      <w:rFonts w:ascii="Arial" w:eastAsia="Times New Roman" w:hAnsi="Arial"/>
      <w:color w:val="auto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uiPriority w:val="99"/>
    <w:semiHidden/>
    <w:rsid w:val="00FA5497"/>
    <w:pPr>
      <w:ind w:firstLine="709"/>
    </w:pPr>
    <w:rPr>
      <w:rFonts w:ascii="Times New Roman" w:hAnsi="Times New Roman"/>
      <w:b/>
      <w:bCs/>
    </w:rPr>
  </w:style>
  <w:style w:type="character" w:customStyle="1" w:styleId="afffd">
    <w:name w:val="Тема примечания Знак"/>
    <w:basedOn w:val="afffb"/>
    <w:link w:val="afffc"/>
    <w:uiPriority w:val="99"/>
    <w:semiHidden/>
    <w:rsid w:val="00FA5497"/>
    <w:rPr>
      <w:rFonts w:ascii="Arial" w:eastAsia="Times New Roman" w:hAnsi="Arial"/>
      <w:b/>
      <w:bCs/>
      <w:color w:val="auto"/>
      <w:sz w:val="20"/>
      <w:szCs w:val="20"/>
      <w:lang w:eastAsia="ru-RU"/>
    </w:rPr>
  </w:style>
  <w:style w:type="paragraph" w:customStyle="1" w:styleId="19">
    <w:name w:val="Промежут1"/>
    <w:basedOn w:val="a9"/>
    <w:rsid w:val="00FA5497"/>
    <w:pPr>
      <w:spacing w:before="60" w:after="5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e">
    <w:name w:val="Содержание"/>
    <w:basedOn w:val="a9"/>
    <w:uiPriority w:val="9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">
    <w:name w:val="Состав проекта"/>
    <w:basedOn w:val="a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0">
    <w:name w:val="Содержание_текст"/>
    <w:basedOn w:val="afffe"/>
    <w:rsid w:val="00FA5497"/>
    <w:pPr>
      <w:spacing w:before="90" w:after="90"/>
    </w:pPr>
  </w:style>
  <w:style w:type="paragraph" w:customStyle="1" w:styleId="affff1">
    <w:name w:val="Титульный"/>
    <w:basedOn w:val="afff1"/>
    <w:autoRedefine/>
    <w:rsid w:val="00FA5497"/>
  </w:style>
  <w:style w:type="paragraph" w:customStyle="1" w:styleId="112501">
    <w:name w:val="Стиль Стиль Заголовок 1 + Слева:  125 см Первая строка:  0 см + все...1"/>
    <w:basedOn w:val="a9"/>
    <w:rsid w:val="00FA5497"/>
    <w:pPr>
      <w:keepNext/>
      <w:pageBreakBefore/>
      <w:spacing w:before="240" w:after="480" w:line="360" w:lineRule="auto"/>
      <w:jc w:val="center"/>
      <w:outlineLvl w:val="0"/>
    </w:pPr>
    <w:rPr>
      <w:caps/>
      <w:color w:val="auto"/>
      <w:kern w:val="32"/>
      <w:sz w:val="32"/>
      <w:szCs w:val="32"/>
    </w:rPr>
  </w:style>
  <w:style w:type="paragraph" w:customStyle="1" w:styleId="affff2">
    <w:name w:val="Состав_П_текст"/>
    <w:basedOn w:val="affff0"/>
    <w:rsid w:val="00FA5497"/>
    <w:pPr>
      <w:spacing w:before="0" w:after="0" w:line="450" w:lineRule="exact"/>
      <w:ind w:left="57"/>
      <w:jc w:val="left"/>
    </w:pPr>
  </w:style>
  <w:style w:type="paragraph" w:customStyle="1" w:styleId="affff3">
    <w:name w:val="Общие_данные"/>
    <w:basedOn w:val="a9"/>
    <w:uiPriority w:val="99"/>
    <w:rsid w:val="00FA5497"/>
    <w:pPr>
      <w:spacing w:after="24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4">
    <w:name w:val="Стиль Согласующие_подписи + малые прописные По центру Междустр.ин..."/>
    <w:basedOn w:val="afff2"/>
    <w:rsid w:val="00FA5497"/>
    <w:pPr>
      <w:spacing w:line="360" w:lineRule="auto"/>
    </w:pPr>
    <w:rPr>
      <w:caps/>
      <w:szCs w:val="24"/>
    </w:rPr>
  </w:style>
  <w:style w:type="paragraph" w:customStyle="1" w:styleId="1a">
    <w:name w:val="В таблицу_по_центру1"/>
    <w:basedOn w:val="afff9"/>
    <w:rsid w:val="00FA5497"/>
    <w:pPr>
      <w:spacing w:after="0"/>
    </w:pPr>
    <w:rPr>
      <w:sz w:val="18"/>
      <w:szCs w:val="18"/>
    </w:rPr>
  </w:style>
  <w:style w:type="paragraph" w:customStyle="1" w:styleId="affff5">
    <w:name w:val="Введение"/>
    <w:uiPriority w:val="99"/>
    <w:rsid w:val="00FA5497"/>
    <w:pPr>
      <w:spacing w:line="240" w:lineRule="atLeast"/>
      <w:jc w:val="left"/>
    </w:pPr>
    <w:rPr>
      <w:rFonts w:ascii="Arial" w:eastAsia="Times New Roman" w:hAnsi="Arial"/>
      <w:color w:val="FFFFFF"/>
      <w:sz w:val="4"/>
      <w:szCs w:val="24"/>
      <w:lang w:eastAsia="ru-RU"/>
    </w:rPr>
  </w:style>
  <w:style w:type="paragraph" w:customStyle="1" w:styleId="affff6">
    <w:name w:val="Приложение"/>
    <w:rsid w:val="00FA5497"/>
    <w:pPr>
      <w:pageBreakBefore/>
      <w:spacing w:after="120"/>
      <w:outlineLvl w:val="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0">
    <w:name w:val="Буквенное_перечисление"/>
    <w:basedOn w:val="a9"/>
    <w:rsid w:val="00FA5497"/>
    <w:pPr>
      <w:numPr>
        <w:numId w:val="17"/>
      </w:numPr>
      <w:spacing w:after="120"/>
      <w:jc w:val="both"/>
    </w:pPr>
    <w:rPr>
      <w:rFonts w:ascii="Arial" w:hAnsi="Arial"/>
      <w:color w:val="auto"/>
      <w:sz w:val="24"/>
      <w:szCs w:val="28"/>
      <w:lang w:val="en-US"/>
    </w:rPr>
  </w:style>
  <w:style w:type="paragraph" w:customStyle="1" w:styleId="a3">
    <w:name w:val="Цифровое_перечисление"/>
    <w:basedOn w:val="a9"/>
    <w:rsid w:val="00FA5497"/>
    <w:pPr>
      <w:numPr>
        <w:numId w:val="18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7">
    <w:name w:val="как_в_таблице"/>
    <w:rsid w:val="00FA5497"/>
    <w:pPr>
      <w:tabs>
        <w:tab w:val="left" w:leader="dot" w:pos="8505"/>
      </w:tabs>
      <w:spacing w:after="120"/>
      <w:ind w:firstLine="851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8">
    <w:name w:val="Стиль В_таблицу_по_левому_краю + Междустр.интервал:  одинарный"/>
    <w:basedOn w:val="afff3"/>
    <w:rsid w:val="00FA5497"/>
    <w:pPr>
      <w:spacing w:after="120" w:line="240" w:lineRule="auto"/>
    </w:pPr>
  </w:style>
  <w:style w:type="character" w:customStyle="1" w:styleId="afff4">
    <w:name w:val="В_таблицу_по_левому_краю Знак"/>
    <w:link w:val="afff3"/>
    <w:rsid w:val="00FA5497"/>
    <w:rPr>
      <w:rFonts w:ascii="Arial" w:eastAsia="Times New Roman" w:hAnsi="Arial"/>
      <w:color w:val="auto"/>
      <w:sz w:val="24"/>
      <w:szCs w:val="20"/>
      <w:lang w:eastAsia="ru-RU"/>
    </w:rPr>
  </w:style>
  <w:style w:type="character" w:customStyle="1" w:styleId="afff0">
    <w:name w:val="Тире Знак"/>
    <w:link w:val="a8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3e">
    <w:name w:val="Уровень 3 Знак Знак"/>
    <w:link w:val="3d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9">
    <w:name w:val="Табличный"/>
    <w:rsid w:val="00FA5497"/>
    <w:pPr>
      <w:jc w:val="left"/>
    </w:pPr>
    <w:rPr>
      <w:rFonts w:eastAsia="Times New Roman"/>
      <w:snapToGrid w:val="0"/>
      <w:color w:val="auto"/>
      <w:sz w:val="22"/>
      <w:szCs w:val="20"/>
      <w:lang w:eastAsia="ru-RU"/>
    </w:rPr>
  </w:style>
  <w:style w:type="character" w:customStyle="1" w:styleId="highlighthighlightactive">
    <w:name w:val="highlight highlight_active"/>
    <w:basedOn w:val="aa"/>
    <w:rsid w:val="00FA5497"/>
  </w:style>
  <w:style w:type="paragraph" w:customStyle="1" w:styleId="2f2">
    <w:name w:val="Стиль Заголовок 2 + Междустр.интервал:  одинарный"/>
    <w:basedOn w:val="21"/>
    <w:rsid w:val="00FA5497"/>
    <w:pPr>
      <w:keepNext w:val="0"/>
      <w:spacing w:after="120"/>
      <w:ind w:left="-47" w:firstLine="851"/>
      <w:jc w:val="both"/>
    </w:pPr>
    <w:rPr>
      <w:rFonts w:ascii="Arial" w:hAnsi="Arial"/>
      <w:b w:val="0"/>
      <w:color w:val="auto"/>
      <w:sz w:val="24"/>
    </w:rPr>
  </w:style>
  <w:style w:type="paragraph" w:styleId="2">
    <w:name w:val="List Number 2"/>
    <w:basedOn w:val="a9"/>
    <w:rsid w:val="00FA5497"/>
    <w:pPr>
      <w:numPr>
        <w:numId w:val="19"/>
      </w:numPr>
      <w:spacing w:line="360" w:lineRule="auto"/>
      <w:jc w:val="both"/>
    </w:pPr>
    <w:rPr>
      <w:rFonts w:ascii="Arial" w:hAnsi="Arial"/>
      <w:color w:val="auto"/>
      <w:sz w:val="24"/>
      <w:szCs w:val="28"/>
    </w:rPr>
  </w:style>
  <w:style w:type="paragraph" w:customStyle="1" w:styleId="3f">
    <w:name w:val="Уровень 3"/>
    <w:uiPriority w:val="99"/>
    <w:rsid w:val="00FA5497"/>
    <w:pPr>
      <w:spacing w:after="120"/>
      <w:ind w:left="87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a">
    <w:name w:val="Чертежный"/>
    <w:rsid w:val="00FA5497"/>
    <w:pPr>
      <w:jc w:val="both"/>
    </w:pPr>
    <w:rPr>
      <w:rFonts w:ascii="ISOCPEUR" w:eastAsia="Times New Roman" w:hAnsi="ISOCPEUR"/>
      <w:i/>
      <w:color w:val="auto"/>
      <w:sz w:val="28"/>
      <w:szCs w:val="20"/>
      <w:lang w:val="uk-UA" w:eastAsia="ru-RU"/>
    </w:rPr>
  </w:style>
  <w:style w:type="paragraph" w:customStyle="1" w:styleId="CharCharCharChar">
    <w:name w:val="Char Char Знак Знак Char Char"/>
    <w:basedOn w:val="a9"/>
    <w:rsid w:val="00FA5497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">
    <w:name w:val="List Number"/>
    <w:basedOn w:val="a9"/>
    <w:rsid w:val="00FA5497"/>
    <w:pPr>
      <w:numPr>
        <w:numId w:val="20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b">
    <w:name w:val="СЕВМАШ"/>
    <w:next w:val="a9"/>
    <w:rsid w:val="00FA5497"/>
    <w:pPr>
      <w:jc w:val="left"/>
    </w:pPr>
    <w:rPr>
      <w:rFonts w:ascii="SEVMASH.TT" w:eastAsia="Times New Roman" w:hAnsi="SEVMASH.TT"/>
      <w:color w:val="auto"/>
      <w:sz w:val="98"/>
      <w:szCs w:val="20"/>
      <w:lang w:eastAsia="ru-RU"/>
    </w:rPr>
  </w:style>
  <w:style w:type="paragraph" w:customStyle="1" w:styleId="affffc">
    <w:name w:val="Основной текст с отст"/>
    <w:basedOn w:val="a9"/>
    <w:uiPriority w:val="99"/>
    <w:rsid w:val="00FA5497"/>
    <w:pPr>
      <w:widowControl w:val="0"/>
      <w:ind w:left="567" w:firstLine="567"/>
    </w:pPr>
    <w:rPr>
      <w:color w:val="auto"/>
      <w:sz w:val="28"/>
    </w:rPr>
  </w:style>
  <w:style w:type="character" w:customStyle="1" w:styleId="1b">
    <w:name w:val="Основной текст Знак1"/>
    <w:basedOn w:val="aa"/>
    <w:uiPriority w:val="99"/>
    <w:rsid w:val="00FA5497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a"/>
    <w:rsid w:val="00FA5497"/>
  </w:style>
  <w:style w:type="character" w:customStyle="1" w:styleId="afff">
    <w:name w:val="Оглавление_"/>
    <w:basedOn w:val="aa"/>
    <w:link w:val="affe"/>
    <w:uiPriority w:val="99"/>
    <w:locked/>
    <w:rsid w:val="00FA5497"/>
    <w:rPr>
      <w:rFonts w:eastAsia="Times New Roman"/>
      <w:noProof/>
      <w:color w:val="auto"/>
      <w:spacing w:val="-10"/>
      <w:sz w:val="28"/>
      <w:szCs w:val="20"/>
      <w:lang w:eastAsia="ru-RU"/>
    </w:rPr>
  </w:style>
  <w:style w:type="character" w:customStyle="1" w:styleId="48">
    <w:name w:val="Основной текст (4)_"/>
    <w:basedOn w:val="aa"/>
    <w:link w:val="49"/>
    <w:rsid w:val="00FA5497"/>
    <w:rPr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.5 pt"/>
    <w:basedOn w:val="29"/>
    <w:rsid w:val="00FA5497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9">
    <w:name w:val="Основной текст (4)"/>
    <w:basedOn w:val="a9"/>
    <w:link w:val="48"/>
    <w:rsid w:val="00FA5497"/>
    <w:pPr>
      <w:widowControl w:val="0"/>
      <w:shd w:val="clear" w:color="auto" w:fill="FFFFFF"/>
      <w:spacing w:before="540" w:after="360" w:line="322" w:lineRule="exact"/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2f3">
    <w:name w:val="Основной текст (2) + Полужирный"/>
    <w:basedOn w:val="29"/>
    <w:rsid w:val="00FA5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ffffd">
    <w:name w:val="No Spacing"/>
    <w:link w:val="affffe"/>
    <w:uiPriority w:val="1"/>
    <w:qFormat/>
    <w:rsid w:val="00FA5497"/>
    <w:pPr>
      <w:jc w:val="left"/>
    </w:pPr>
    <w:rPr>
      <w:rFonts w:eastAsia="Times New Roman"/>
      <w:color w:val="auto"/>
      <w:sz w:val="24"/>
      <w:szCs w:val="20"/>
    </w:rPr>
  </w:style>
  <w:style w:type="character" w:customStyle="1" w:styleId="affffe">
    <w:name w:val="Без интервала Знак"/>
    <w:link w:val="affffd"/>
    <w:uiPriority w:val="1"/>
    <w:locked/>
    <w:rsid w:val="00FA5497"/>
    <w:rPr>
      <w:rFonts w:eastAsia="Times New Roman"/>
      <w:color w:val="auto"/>
      <w:sz w:val="24"/>
      <w:szCs w:val="20"/>
    </w:rPr>
  </w:style>
  <w:style w:type="character" w:styleId="afffff">
    <w:name w:val="annotation reference"/>
    <w:basedOn w:val="aa"/>
    <w:uiPriority w:val="99"/>
    <w:unhideWhenUsed/>
    <w:rsid w:val="00FA5497"/>
    <w:rPr>
      <w:sz w:val="16"/>
      <w:szCs w:val="16"/>
    </w:rPr>
  </w:style>
  <w:style w:type="character" w:customStyle="1" w:styleId="ae">
    <w:name w:val="Абзац списка Знак"/>
    <w:aliases w:val="Заголовок мой1 Знак,СписокСТПр Знак"/>
    <w:link w:val="ad"/>
    <w:uiPriority w:val="99"/>
    <w:locked/>
    <w:rsid w:val="00FA5497"/>
    <w:rPr>
      <w:rFonts w:eastAsia="Times New Roman"/>
      <w:szCs w:val="20"/>
      <w:lang w:eastAsia="ru-RU"/>
    </w:rPr>
  </w:style>
  <w:style w:type="numbering" w:customStyle="1" w:styleId="1c">
    <w:name w:val="Нет списка1"/>
    <w:next w:val="ac"/>
    <w:uiPriority w:val="99"/>
    <w:semiHidden/>
    <w:unhideWhenUsed/>
    <w:rsid w:val="00766E69"/>
  </w:style>
  <w:style w:type="paragraph" w:customStyle="1" w:styleId="-0">
    <w:name w:val="обычный - по ширине"/>
    <w:basedOn w:val="afffff0"/>
    <w:qFormat/>
    <w:rsid w:val="00766E69"/>
    <w:pPr>
      <w:ind w:firstLine="0"/>
    </w:pPr>
  </w:style>
  <w:style w:type="paragraph" w:customStyle="1" w:styleId="afffff0">
    <w:name w:val="Обычный_"/>
    <w:qFormat/>
    <w:rsid w:val="00766E69"/>
    <w:pPr>
      <w:widowControl w:val="0"/>
      <w:spacing w:line="276" w:lineRule="auto"/>
      <w:ind w:firstLine="567"/>
      <w:jc w:val="both"/>
    </w:pPr>
    <w:rPr>
      <w:rFonts w:ascii="Calibri" w:eastAsia="Times New Roman" w:hAnsi="Calibri"/>
      <w:color w:val="auto"/>
      <w:sz w:val="24"/>
      <w:szCs w:val="24"/>
      <w:lang w:eastAsia="ru-RU"/>
    </w:rPr>
  </w:style>
  <w:style w:type="paragraph" w:styleId="afffff1">
    <w:name w:val="TOC Heading"/>
    <w:basedOn w:val="1"/>
    <w:next w:val="a9"/>
    <w:uiPriority w:val="39"/>
    <w:qFormat/>
    <w:rsid w:val="00766E69"/>
    <w:pPr>
      <w:spacing w:line="276" w:lineRule="auto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paragraph" w:customStyle="1" w:styleId="0">
    <w:name w:val="Заголовок 0"/>
    <w:basedOn w:val="1"/>
    <w:next w:val="afffff0"/>
    <w:rsid w:val="00766E69"/>
    <w:pPr>
      <w:keepNext w:val="0"/>
      <w:keepLines w:val="0"/>
      <w:widowControl w:val="0"/>
      <w:spacing w:before="0" w:line="276" w:lineRule="auto"/>
      <w:jc w:val="both"/>
    </w:pPr>
    <w:rPr>
      <w:rFonts w:ascii="Calibri" w:eastAsia="Times New Roman" w:hAnsi="Calibri" w:cs="Times New Roman"/>
      <w:color w:val="auto"/>
      <w:sz w:val="28"/>
    </w:rPr>
  </w:style>
  <w:style w:type="paragraph" w:customStyle="1" w:styleId="afffff2">
    <w:name w:val="Заголовок"/>
    <w:basedOn w:val="afffff0"/>
    <w:next w:val="afffff0"/>
    <w:qFormat/>
    <w:rsid w:val="00766E69"/>
    <w:pPr>
      <w:ind w:firstLine="0"/>
    </w:pPr>
    <w:rPr>
      <w:b/>
      <w:sz w:val="28"/>
    </w:rPr>
  </w:style>
  <w:style w:type="paragraph" w:customStyle="1" w:styleId="-1">
    <w:name w:val="обычный - по центру"/>
    <w:basedOn w:val="afffff0"/>
    <w:qFormat/>
    <w:rsid w:val="00766E69"/>
    <w:pPr>
      <w:ind w:firstLine="0"/>
      <w:jc w:val="center"/>
    </w:pPr>
  </w:style>
  <w:style w:type="paragraph" w:customStyle="1" w:styleId="-2">
    <w:name w:val="обычный - справа"/>
    <w:basedOn w:val="afffff0"/>
    <w:qFormat/>
    <w:rsid w:val="00766E69"/>
    <w:pPr>
      <w:ind w:firstLine="0"/>
      <w:jc w:val="right"/>
    </w:pPr>
  </w:style>
  <w:style w:type="paragraph" w:customStyle="1" w:styleId="afffff3">
    <w:name w:val="Текст документа"/>
    <w:basedOn w:val="afffff0"/>
    <w:next w:val="afffff0"/>
    <w:rsid w:val="00766E69"/>
    <w:rPr>
      <w:szCs w:val="20"/>
    </w:rPr>
  </w:style>
  <w:style w:type="numbering" w:customStyle="1" w:styleId="113">
    <w:name w:val="Нет списка11"/>
    <w:next w:val="ac"/>
    <w:uiPriority w:val="99"/>
    <w:semiHidden/>
    <w:unhideWhenUsed/>
    <w:rsid w:val="00766E69"/>
  </w:style>
  <w:style w:type="numbering" w:customStyle="1" w:styleId="2f4">
    <w:name w:val="Нет списка2"/>
    <w:next w:val="ac"/>
    <w:uiPriority w:val="99"/>
    <w:semiHidden/>
    <w:unhideWhenUsed/>
    <w:rsid w:val="00766E69"/>
  </w:style>
  <w:style w:type="paragraph" w:customStyle="1" w:styleId="1d">
    <w:name w:val="Обычный1"/>
    <w:rsid w:val="00766E69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S">
    <w:name w:val="S_Маркированный"/>
    <w:basedOn w:val="a9"/>
    <w:link w:val="S1"/>
    <w:autoRedefine/>
    <w:qFormat/>
    <w:rsid w:val="00766E69"/>
    <w:pPr>
      <w:ind w:firstLine="708"/>
      <w:jc w:val="both"/>
    </w:pPr>
    <w:rPr>
      <w:color w:val="auto"/>
      <w:spacing w:val="-3"/>
      <w:sz w:val="24"/>
      <w:szCs w:val="24"/>
      <w:lang w:eastAsia="ar-SA"/>
    </w:rPr>
  </w:style>
  <w:style w:type="character" w:customStyle="1" w:styleId="S1">
    <w:name w:val="S_Маркированный Знак1"/>
    <w:link w:val="S"/>
    <w:rsid w:val="00766E69"/>
    <w:rPr>
      <w:rFonts w:eastAsia="Times New Roman"/>
      <w:color w:val="auto"/>
      <w:spacing w:val="-3"/>
      <w:sz w:val="24"/>
      <w:szCs w:val="24"/>
      <w:lang w:eastAsia="ar-SA"/>
    </w:rPr>
  </w:style>
  <w:style w:type="paragraph" w:customStyle="1" w:styleId="S0">
    <w:name w:val="S_Обычный"/>
    <w:basedOn w:val="a9"/>
    <w:qFormat/>
    <w:rsid w:val="00766E69"/>
    <w:pPr>
      <w:ind w:firstLine="709"/>
      <w:jc w:val="both"/>
    </w:pPr>
    <w:rPr>
      <w:color w:val="auto"/>
      <w:sz w:val="24"/>
      <w:szCs w:val="24"/>
      <w:lang w:eastAsia="ar-SA"/>
    </w:rPr>
  </w:style>
  <w:style w:type="character" w:customStyle="1" w:styleId="12">
    <w:name w:val="Обычный (веб) Знак1"/>
    <w:aliases w:val="Обычный (веб) Знак Знак,Обычный (Web) Знак Знак,Обычный (Web) Знак Знак Знак Знак Знак Знак,Обычный (Web) Знак Знак Знак Знак1,Обычный (Web) Знак Знак Знак Знак Знак1,Обычный (Web) Знак1,Обычный (веб)3 Знак"/>
    <w:link w:val="af7"/>
    <w:uiPriority w:val="99"/>
    <w:locked/>
    <w:rsid w:val="00766E69"/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earchtext">
    <w:name w:val="searchtext"/>
    <w:basedOn w:val="aa"/>
    <w:rsid w:val="00766E69"/>
  </w:style>
  <w:style w:type="paragraph" w:customStyle="1" w:styleId="paragraph">
    <w:name w:val="paragraph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eop">
    <w:name w:val="eop"/>
    <w:basedOn w:val="aa"/>
    <w:rsid w:val="00766E69"/>
  </w:style>
  <w:style w:type="character" w:customStyle="1" w:styleId="normaltextrun">
    <w:name w:val="normaltextrun"/>
    <w:basedOn w:val="aa"/>
    <w:rsid w:val="00766E69"/>
  </w:style>
  <w:style w:type="character" w:customStyle="1" w:styleId="6vzrncr">
    <w:name w:val="_6vzrncr"/>
    <w:basedOn w:val="aa"/>
    <w:rsid w:val="00766E69"/>
  </w:style>
  <w:style w:type="paragraph" w:customStyle="1" w:styleId="ConsPlusTitlePage">
    <w:name w:val="ConsPlusTitlePage"/>
    <w:rsid w:val="00107967"/>
    <w:pPr>
      <w:widowControl w:val="0"/>
      <w:autoSpaceDE w:val="0"/>
      <w:autoSpaceDN w:val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024CB"/>
    <w:pPr>
      <w:widowControl w:val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9"/>
    <w:uiPriority w:val="1"/>
    <w:qFormat/>
    <w:rsid w:val="004024CB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1e">
    <w:name w:val="Заголовок №1_"/>
    <w:link w:val="1f"/>
    <w:rsid w:val="00A8532A"/>
    <w:rPr>
      <w:b/>
      <w:bCs/>
      <w:shd w:val="clear" w:color="auto" w:fill="FFFFFF"/>
    </w:rPr>
  </w:style>
  <w:style w:type="paragraph" w:customStyle="1" w:styleId="1f">
    <w:name w:val="Заголовок №1"/>
    <w:basedOn w:val="a9"/>
    <w:link w:val="1e"/>
    <w:rsid w:val="00A8532A"/>
    <w:pPr>
      <w:widowControl w:val="0"/>
      <w:shd w:val="clear" w:color="auto" w:fill="FFFFFF"/>
      <w:spacing w:after="360" w:line="0" w:lineRule="atLeast"/>
      <w:outlineLvl w:val="0"/>
    </w:pPr>
    <w:rPr>
      <w:rFonts w:eastAsia="Calibri"/>
      <w:b/>
      <w:bCs/>
      <w:szCs w:val="26"/>
      <w:lang w:eastAsia="en-US"/>
    </w:rPr>
  </w:style>
  <w:style w:type="paragraph" w:customStyle="1" w:styleId="180">
    <w:name w:val="Титул_заголовок_18_центр"/>
    <w:qFormat/>
    <w:rsid w:val="00A8532A"/>
    <w:rPr>
      <w:rFonts w:eastAsia="Times New Roman"/>
      <w:color w:val="auto"/>
      <w:sz w:val="36"/>
      <w:szCs w:val="36"/>
      <w:lang w:eastAsia="ru-RU"/>
    </w:rPr>
  </w:style>
  <w:style w:type="character" w:customStyle="1" w:styleId="searchresult">
    <w:name w:val="search_result"/>
    <w:basedOn w:val="aa"/>
    <w:rsid w:val="002817D7"/>
  </w:style>
  <w:style w:type="table" w:customStyle="1" w:styleId="1f0">
    <w:name w:val="Сетка таблицы1"/>
    <w:basedOn w:val="ab"/>
    <w:next w:val="afd"/>
    <w:uiPriority w:val="39"/>
    <w:rsid w:val="001F7169"/>
    <w:pPr>
      <w:jc w:val="left"/>
    </w:pPr>
    <w:rPr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5">
    <w:name w:val="Обычный2"/>
    <w:rsid w:val="00897C33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character" w:customStyle="1" w:styleId="fontstyle01">
    <w:name w:val="fontstyle01"/>
    <w:rsid w:val="00897C33"/>
    <w:rPr>
      <w:rFonts w:ascii="TimesNewRoman" w:eastAsia="TimesNewRoman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headertext">
    <w:name w:val="headertext"/>
    <w:basedOn w:val="a9"/>
    <w:rsid w:val="00897C33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ffff4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,single s"/>
    <w:basedOn w:val="a9"/>
    <w:link w:val="afffff5"/>
    <w:uiPriority w:val="99"/>
    <w:unhideWhenUsed/>
    <w:rsid w:val="00897C33"/>
    <w:rPr>
      <w:rFonts w:ascii="Calibri" w:eastAsia="Calibri" w:hAnsi="Calibri"/>
      <w:color w:val="auto"/>
      <w:sz w:val="20"/>
      <w:lang w:eastAsia="en-US"/>
    </w:rPr>
  </w:style>
  <w:style w:type="character" w:customStyle="1" w:styleId="afffff5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a"/>
    <w:link w:val="afffff4"/>
    <w:uiPriority w:val="99"/>
    <w:rsid w:val="00897C33"/>
    <w:rPr>
      <w:rFonts w:ascii="Calibri" w:hAnsi="Calibri"/>
      <w:color w:val="auto"/>
      <w:sz w:val="20"/>
      <w:szCs w:val="20"/>
    </w:rPr>
  </w:style>
  <w:style w:type="character" w:styleId="afffff6">
    <w:name w:val="footnote reference"/>
    <w:aliases w:val="Знак сноски 1,Знак сноски-FN,Ciae niinee-FN,Referencia nota al pie,Ссылка на сноску 45,Appel note de bas de page"/>
    <w:uiPriority w:val="99"/>
    <w:unhideWhenUsed/>
    <w:rsid w:val="00897C33"/>
    <w:rPr>
      <w:vertAlign w:val="superscript"/>
    </w:rPr>
  </w:style>
  <w:style w:type="paragraph" w:customStyle="1" w:styleId="afffff7">
    <w:name w:val="_Сноска"/>
    <w:basedOn w:val="a9"/>
    <w:link w:val="afffff8"/>
    <w:qFormat/>
    <w:rsid w:val="00897C33"/>
    <w:pPr>
      <w:tabs>
        <w:tab w:val="center" w:pos="4677"/>
        <w:tab w:val="right" w:pos="9355"/>
      </w:tabs>
      <w:snapToGrid w:val="0"/>
      <w:contextualSpacing/>
      <w:jc w:val="both"/>
    </w:pPr>
    <w:rPr>
      <w:noProof/>
      <w:color w:val="auto"/>
      <w:sz w:val="20"/>
      <w:szCs w:val="22"/>
    </w:rPr>
  </w:style>
  <w:style w:type="character" w:customStyle="1" w:styleId="afffff8">
    <w:name w:val="_Сноска Знак"/>
    <w:link w:val="afffff7"/>
    <w:rsid w:val="00897C33"/>
    <w:rPr>
      <w:rFonts w:eastAsia="Times New Roman"/>
      <w:noProof/>
      <w:color w:val="auto"/>
      <w:sz w:val="20"/>
      <w:szCs w:val="22"/>
      <w:lang w:eastAsia="ru-RU"/>
    </w:rPr>
  </w:style>
  <w:style w:type="character" w:customStyle="1" w:styleId="11pt">
    <w:name w:val="Основной текст + 11 pt"/>
    <w:rsid w:val="00897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f0">
    <w:name w:val="Обычный3"/>
    <w:rsid w:val="00CA1400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4a">
    <w:name w:val="Обычный4"/>
    <w:rsid w:val="00106B71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styleId="afffff9">
    <w:name w:val="Subtitle"/>
    <w:basedOn w:val="a9"/>
    <w:next w:val="a9"/>
    <w:link w:val="afffffa"/>
    <w:qFormat/>
    <w:rsid w:val="00106B71"/>
    <w:pPr>
      <w:spacing w:after="60" w:line="276" w:lineRule="auto"/>
      <w:ind w:firstLine="567"/>
      <w:jc w:val="center"/>
      <w:outlineLvl w:val="1"/>
    </w:pPr>
    <w:rPr>
      <w:rFonts w:ascii="Calibri Light" w:hAnsi="Calibri Light"/>
      <w:color w:val="auto"/>
      <w:sz w:val="24"/>
      <w:szCs w:val="24"/>
      <w:lang w:eastAsia="en-US"/>
    </w:rPr>
  </w:style>
  <w:style w:type="character" w:customStyle="1" w:styleId="afffffa">
    <w:name w:val="Подзаголовок Знак"/>
    <w:basedOn w:val="aa"/>
    <w:link w:val="afffff9"/>
    <w:rsid w:val="00106B71"/>
    <w:rPr>
      <w:rFonts w:ascii="Calibri Light" w:eastAsia="Times New Roman" w:hAnsi="Calibri Light"/>
      <w:color w:val="auto"/>
      <w:sz w:val="24"/>
      <w:szCs w:val="24"/>
    </w:rPr>
  </w:style>
  <w:style w:type="paragraph" w:customStyle="1" w:styleId="72">
    <w:name w:val="Стиль7"/>
    <w:basedOn w:val="1"/>
    <w:qFormat/>
    <w:rsid w:val="00106B71"/>
    <w:pPr>
      <w:keepNext w:val="0"/>
      <w:keepLines w:val="0"/>
      <w:widowControl w:val="0"/>
      <w:spacing w:before="0" w:line="276" w:lineRule="auto"/>
      <w:ind w:left="284" w:firstLine="283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02">
    <w:name w:val="Стиль10"/>
    <w:basedOn w:val="afffff9"/>
    <w:qFormat/>
    <w:rsid w:val="00106B71"/>
    <w:rPr>
      <w:rFonts w:ascii="Times New Roman" w:eastAsia="TimesNewRoman" w:hAnsi="Times New Roman"/>
      <w:b/>
      <w:sz w:val="28"/>
    </w:rPr>
  </w:style>
  <w:style w:type="paragraph" w:customStyle="1" w:styleId="114">
    <w:name w:val="Стиль11"/>
    <w:basedOn w:val="1"/>
    <w:qFormat/>
    <w:rsid w:val="00106B71"/>
    <w:pPr>
      <w:keepNext w:val="0"/>
      <w:keepLines w:val="0"/>
      <w:widowControl w:val="0"/>
      <w:spacing w:before="0" w:line="276" w:lineRule="auto"/>
      <w:ind w:left="284" w:hanging="284"/>
      <w:jc w:val="both"/>
    </w:pPr>
    <w:rPr>
      <w:rFonts w:ascii="Times New Roman" w:eastAsia="TimesNewRoman" w:hAnsi="Times New Roman" w:cs="Times New Roman"/>
      <w:color w:val="auto"/>
      <w:sz w:val="28"/>
    </w:rPr>
  </w:style>
  <w:style w:type="paragraph" w:customStyle="1" w:styleId="Heading">
    <w:name w:val="Heading"/>
    <w:rsid w:val="002A2F0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color w:val="auto"/>
      <w:sz w:val="22"/>
      <w:szCs w:val="22"/>
      <w:lang w:eastAsia="ru-RU"/>
    </w:rPr>
  </w:style>
  <w:style w:type="paragraph" w:customStyle="1" w:styleId="1f1">
    <w:name w:val="Без интервала1"/>
    <w:rsid w:val="002A2F03"/>
    <w:pPr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customStyle="1" w:styleId="Style3">
    <w:name w:val="Style3"/>
    <w:basedOn w:val="a9"/>
    <w:uiPriority w:val="99"/>
    <w:rsid w:val="002A2F03"/>
    <w:pPr>
      <w:widowControl w:val="0"/>
      <w:autoSpaceDE w:val="0"/>
      <w:autoSpaceDN w:val="0"/>
      <w:adjustRightInd w:val="0"/>
      <w:spacing w:line="276" w:lineRule="exact"/>
      <w:jc w:val="center"/>
    </w:pPr>
    <w:rPr>
      <w:color w:val="auto"/>
      <w:sz w:val="24"/>
      <w:szCs w:val="24"/>
    </w:rPr>
  </w:style>
  <w:style w:type="character" w:customStyle="1" w:styleId="FontStyle16">
    <w:name w:val="Font Style16"/>
    <w:uiPriority w:val="99"/>
    <w:rsid w:val="002A2F03"/>
    <w:rPr>
      <w:rFonts w:ascii="Franklin Gothic Medium" w:hAnsi="Franklin Gothic Medium" w:cs="Franklin Gothic Medium"/>
      <w:b/>
      <w:bCs/>
      <w:sz w:val="26"/>
      <w:szCs w:val="26"/>
    </w:rPr>
  </w:style>
  <w:style w:type="paragraph" w:customStyle="1" w:styleId="1f2">
    <w:name w:val="Абзац списка1"/>
    <w:basedOn w:val="a9"/>
    <w:rsid w:val="002A2F03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afffffb">
    <w:name w:val="Название Знак"/>
    <w:link w:val="afffffc"/>
    <w:locked/>
    <w:rsid w:val="002A2F0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Style19">
    <w:name w:val="Style19"/>
    <w:basedOn w:val="a9"/>
    <w:uiPriority w:val="99"/>
    <w:rsid w:val="002A2F03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character" w:customStyle="1" w:styleId="FontStyle32">
    <w:name w:val="Font Style32"/>
    <w:uiPriority w:val="99"/>
    <w:rsid w:val="002A2F03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9"/>
    <w:uiPriority w:val="99"/>
    <w:rsid w:val="002A2F03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rFonts w:ascii="Franklin Gothic Book" w:hAnsi="Franklin Gothic Book"/>
      <w:color w:val="auto"/>
      <w:sz w:val="24"/>
      <w:szCs w:val="24"/>
    </w:rPr>
  </w:style>
  <w:style w:type="character" w:customStyle="1" w:styleId="afffffd">
    <w:name w:val="Оглавление Знак"/>
    <w:locked/>
    <w:rsid w:val="002A2F03"/>
    <w:rPr>
      <w:iCs/>
      <w:color w:val="404040"/>
      <w:sz w:val="24"/>
    </w:rPr>
  </w:style>
  <w:style w:type="paragraph" w:styleId="2f6">
    <w:name w:val="Quote"/>
    <w:basedOn w:val="a9"/>
    <w:next w:val="a9"/>
    <w:link w:val="2f7"/>
    <w:uiPriority w:val="29"/>
    <w:qFormat/>
    <w:rsid w:val="002A2F03"/>
    <w:pPr>
      <w:spacing w:before="200" w:after="160" w:line="276" w:lineRule="auto"/>
      <w:ind w:left="864" w:right="864"/>
      <w:jc w:val="center"/>
    </w:pPr>
    <w:rPr>
      <w:rFonts w:ascii="Calibri" w:hAnsi="Calibri"/>
      <w:i/>
      <w:iCs/>
      <w:color w:val="404040"/>
      <w:sz w:val="22"/>
      <w:szCs w:val="22"/>
    </w:rPr>
  </w:style>
  <w:style w:type="character" w:customStyle="1" w:styleId="2f7">
    <w:name w:val="Цитата 2 Знак"/>
    <w:basedOn w:val="aa"/>
    <w:link w:val="2f6"/>
    <w:uiPriority w:val="29"/>
    <w:rsid w:val="002A2F03"/>
    <w:rPr>
      <w:rFonts w:ascii="Calibri" w:eastAsia="Times New Roman" w:hAnsi="Calibri"/>
      <w:i/>
      <w:iCs/>
      <w:color w:val="404040"/>
      <w:sz w:val="22"/>
      <w:szCs w:val="22"/>
      <w:lang w:eastAsia="ru-RU"/>
    </w:rPr>
  </w:style>
  <w:style w:type="character" w:customStyle="1" w:styleId="afffffe">
    <w:name w:val="Заголовок Знак"/>
    <w:rsid w:val="002A2F0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2A2F03"/>
    <w:pPr>
      <w:autoSpaceDE w:val="0"/>
      <w:autoSpaceDN w:val="0"/>
      <w:adjustRightInd w:val="0"/>
      <w:jc w:val="left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A2F0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business-contacts-viewadditional-address">
    <w:name w:val="business-contacts-view__additional-address"/>
    <w:basedOn w:val="aa"/>
    <w:rsid w:val="002A2F03"/>
  </w:style>
  <w:style w:type="character" w:customStyle="1" w:styleId="er2xx9">
    <w:name w:val="_er2xx9"/>
    <w:basedOn w:val="aa"/>
    <w:rsid w:val="002A2F03"/>
  </w:style>
  <w:style w:type="paragraph" w:styleId="afffffc">
    <w:name w:val="Title"/>
    <w:basedOn w:val="a9"/>
    <w:next w:val="a9"/>
    <w:link w:val="afffffb"/>
    <w:qFormat/>
    <w:rsid w:val="002A2F03"/>
    <w:pPr>
      <w:pBdr>
        <w:bottom w:val="single" w:sz="8" w:space="4" w:color="4F81BD" w:themeColor="accent1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1f3">
    <w:name w:val="Название Знак1"/>
    <w:basedOn w:val="aa"/>
    <w:uiPriority w:val="10"/>
    <w:rsid w:val="002A2F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aliases w:val="Заголовок раздела,Раздел"/>
    <w:basedOn w:val="a9"/>
    <w:next w:val="a9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1">
    <w:name w:val="heading 2"/>
    <w:aliases w:val="Заголовок Приложения,Caaieiaie I?eei?aiey,Подраздел"/>
    <w:basedOn w:val="a9"/>
    <w:next w:val="a9"/>
    <w:link w:val="22"/>
    <w:qFormat/>
    <w:rsid w:val="00F851F2"/>
    <w:pPr>
      <w:keepNext/>
      <w:jc w:val="center"/>
      <w:outlineLvl w:val="1"/>
    </w:pPr>
    <w:rPr>
      <w:b/>
    </w:rPr>
  </w:style>
  <w:style w:type="paragraph" w:styleId="30">
    <w:name w:val="heading 3"/>
    <w:next w:val="a9"/>
    <w:link w:val="31"/>
    <w:qFormat/>
    <w:rsid w:val="00FA5497"/>
    <w:pPr>
      <w:keepNext/>
      <w:numPr>
        <w:ilvl w:val="2"/>
        <w:numId w:val="11"/>
      </w:numPr>
      <w:spacing w:after="120"/>
      <w:jc w:val="both"/>
      <w:outlineLvl w:val="2"/>
    </w:pPr>
    <w:rPr>
      <w:rFonts w:eastAsia="Times New Roman"/>
      <w:color w:val="auto"/>
      <w:sz w:val="28"/>
      <w:szCs w:val="28"/>
      <w:lang w:eastAsia="ru-RU"/>
    </w:rPr>
  </w:style>
  <w:style w:type="paragraph" w:styleId="40">
    <w:name w:val="heading 4"/>
    <w:basedOn w:val="a9"/>
    <w:next w:val="a9"/>
    <w:link w:val="41"/>
    <w:uiPriority w:val="9"/>
    <w:qFormat/>
    <w:rsid w:val="00FA5497"/>
    <w:pPr>
      <w:spacing w:after="120"/>
      <w:jc w:val="both"/>
      <w:outlineLvl w:val="3"/>
    </w:pPr>
    <w:rPr>
      <w:rFonts w:ascii="Arial" w:hAnsi="Arial"/>
      <w:color w:val="auto"/>
      <w:sz w:val="24"/>
      <w:szCs w:val="28"/>
    </w:rPr>
  </w:style>
  <w:style w:type="paragraph" w:styleId="5">
    <w:name w:val="heading 5"/>
    <w:basedOn w:val="111114"/>
    <w:next w:val="a9"/>
    <w:link w:val="50"/>
    <w:qFormat/>
    <w:rsid w:val="00FA5497"/>
    <w:pPr>
      <w:numPr>
        <w:ilvl w:val="0"/>
        <w:numId w:val="0"/>
      </w:numPr>
      <w:outlineLvl w:val="4"/>
    </w:pPr>
  </w:style>
  <w:style w:type="paragraph" w:styleId="60">
    <w:name w:val="heading 6"/>
    <w:basedOn w:val="5"/>
    <w:next w:val="a9"/>
    <w:link w:val="61"/>
    <w:uiPriority w:val="9"/>
    <w:qFormat/>
    <w:rsid w:val="00FA5497"/>
    <w:pPr>
      <w:numPr>
        <w:ilvl w:val="5"/>
        <w:numId w:val="11"/>
      </w:numPr>
      <w:outlineLvl w:val="5"/>
    </w:pPr>
  </w:style>
  <w:style w:type="paragraph" w:styleId="7">
    <w:name w:val="heading 7"/>
    <w:basedOn w:val="a9"/>
    <w:next w:val="a9"/>
    <w:link w:val="70"/>
    <w:qFormat/>
    <w:rsid w:val="00FA5497"/>
    <w:pPr>
      <w:keepNext/>
      <w:numPr>
        <w:ilvl w:val="6"/>
        <w:numId w:val="11"/>
      </w:numPr>
      <w:spacing w:after="120"/>
      <w:jc w:val="both"/>
      <w:outlineLvl w:val="6"/>
    </w:pPr>
    <w:rPr>
      <w:rFonts w:ascii="Arial" w:hAnsi="Arial"/>
      <w:color w:val="auto"/>
      <w:sz w:val="24"/>
      <w:szCs w:val="28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aliases w:val="Заголовок мой1,СписокСТПр"/>
    <w:basedOn w:val="a9"/>
    <w:link w:val="ae"/>
    <w:uiPriority w:val="99"/>
    <w:qFormat/>
    <w:rsid w:val="00DF2E4A"/>
    <w:pPr>
      <w:ind w:left="720"/>
      <w:contextualSpacing/>
    </w:pPr>
  </w:style>
  <w:style w:type="paragraph" w:customStyle="1" w:styleId="11">
    <w:name w:val="заголовок 1"/>
    <w:basedOn w:val="a9"/>
    <w:next w:val="a9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Body Text Indent"/>
    <w:basedOn w:val="a9"/>
    <w:link w:val="af0"/>
    <w:uiPriority w:val="99"/>
    <w:rsid w:val="00C96E78"/>
    <w:pPr>
      <w:ind w:firstLine="567"/>
      <w:jc w:val="both"/>
    </w:pPr>
  </w:style>
  <w:style w:type="character" w:customStyle="1" w:styleId="af0">
    <w:name w:val="Основной текст с отступом Знак"/>
    <w:basedOn w:val="aa"/>
    <w:link w:val="af"/>
    <w:uiPriority w:val="99"/>
    <w:rsid w:val="00C96E78"/>
    <w:rPr>
      <w:rFonts w:eastAsia="Times New Roman"/>
      <w:szCs w:val="20"/>
      <w:lang w:eastAsia="ru-RU"/>
    </w:rPr>
  </w:style>
  <w:style w:type="paragraph" w:styleId="af1">
    <w:name w:val="Body Text"/>
    <w:basedOn w:val="a9"/>
    <w:link w:val="af2"/>
    <w:uiPriority w:val="99"/>
    <w:qFormat/>
    <w:rsid w:val="00C96E78"/>
    <w:pPr>
      <w:spacing w:after="120"/>
    </w:pPr>
    <w:rPr>
      <w:sz w:val="20"/>
    </w:rPr>
  </w:style>
  <w:style w:type="character" w:customStyle="1" w:styleId="af2">
    <w:name w:val="Основной текст Знак"/>
    <w:basedOn w:val="aa"/>
    <w:link w:val="af1"/>
    <w:uiPriority w:val="99"/>
    <w:rsid w:val="00C96E78"/>
    <w:rPr>
      <w:rFonts w:eastAsia="Times New Roman"/>
      <w:sz w:val="20"/>
      <w:szCs w:val="20"/>
      <w:lang w:eastAsia="ru-RU"/>
    </w:rPr>
  </w:style>
  <w:style w:type="paragraph" w:styleId="af3">
    <w:name w:val="header"/>
    <w:basedOn w:val="a9"/>
    <w:link w:val="af4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a"/>
    <w:link w:val="af3"/>
    <w:uiPriority w:val="99"/>
    <w:rsid w:val="00203AE9"/>
    <w:rPr>
      <w:rFonts w:eastAsia="Times New Roman"/>
      <w:szCs w:val="20"/>
      <w:lang w:eastAsia="ru-RU"/>
    </w:rPr>
  </w:style>
  <w:style w:type="paragraph" w:styleId="af5">
    <w:name w:val="footer"/>
    <w:basedOn w:val="a9"/>
    <w:link w:val="af6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a"/>
    <w:link w:val="af5"/>
    <w:uiPriority w:val="99"/>
    <w:rsid w:val="00203AE9"/>
    <w:rPr>
      <w:rFonts w:eastAsia="Times New Roman"/>
      <w:szCs w:val="20"/>
      <w:lang w:eastAsia="ru-RU"/>
    </w:rPr>
  </w:style>
  <w:style w:type="character" w:customStyle="1" w:styleId="22">
    <w:name w:val="Заголовок 2 Знак"/>
    <w:aliases w:val="Заголовок Приложения Знак,Caaieiaie I?eei?aiey Знак,Подраздел Знак"/>
    <w:basedOn w:val="aa"/>
    <w:link w:val="21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Заголовок раздела Знак,Раздел Знак"/>
    <w:basedOn w:val="aa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,Обычный (Web),Обычный (веб)3"/>
    <w:basedOn w:val="a9"/>
    <w:link w:val="12"/>
    <w:uiPriority w:val="99"/>
    <w:unhideWhenUsed/>
    <w:qFormat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Balloon Text"/>
    <w:basedOn w:val="a9"/>
    <w:link w:val="af9"/>
    <w:unhideWhenUsed/>
    <w:rsid w:val="00E956E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a"/>
    <w:link w:val="af8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ody Text First Indent"/>
    <w:basedOn w:val="af1"/>
    <w:link w:val="afb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b">
    <w:name w:val="Красная строка Знак"/>
    <w:basedOn w:val="af2"/>
    <w:link w:val="afa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c">
    <w:name w:val="Hyperlink"/>
    <w:uiPriority w:val="99"/>
    <w:unhideWhenUsed/>
    <w:rsid w:val="00B24E85"/>
    <w:rPr>
      <w:color w:val="0000FF"/>
      <w:u w:val="single"/>
    </w:rPr>
  </w:style>
  <w:style w:type="paragraph" w:customStyle="1" w:styleId="23">
    <w:name w:val="Стиль2"/>
    <w:basedOn w:val="a9"/>
    <w:link w:val="24"/>
    <w:qFormat/>
    <w:rsid w:val="00B73443"/>
    <w:pPr>
      <w:ind w:firstLine="709"/>
      <w:jc w:val="both"/>
    </w:pPr>
    <w:rPr>
      <w:szCs w:val="28"/>
    </w:rPr>
  </w:style>
  <w:style w:type="character" w:customStyle="1" w:styleId="24">
    <w:name w:val="Стиль2 Знак"/>
    <w:link w:val="23"/>
    <w:locked/>
    <w:rsid w:val="00B73443"/>
    <w:rPr>
      <w:rFonts w:eastAsia="Times New Roman"/>
      <w:color w:val="000000"/>
    </w:rPr>
  </w:style>
  <w:style w:type="paragraph" w:customStyle="1" w:styleId="14">
    <w:name w:val="Стиль1"/>
    <w:basedOn w:val="a9"/>
    <w:link w:val="15"/>
    <w:qFormat/>
    <w:rsid w:val="00011754"/>
    <w:pPr>
      <w:spacing w:line="360" w:lineRule="auto"/>
      <w:ind w:firstLine="709"/>
      <w:jc w:val="both"/>
    </w:pPr>
    <w:rPr>
      <w:spacing w:val="-2"/>
      <w:szCs w:val="28"/>
    </w:rPr>
  </w:style>
  <w:style w:type="table" w:styleId="afd">
    <w:name w:val="Table Grid"/>
    <w:basedOn w:val="ab"/>
    <w:uiPriority w:val="59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Стиль1 Знак"/>
    <w:link w:val="14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qFormat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basedOn w:val="aa"/>
    <w:rsid w:val="00B34946"/>
  </w:style>
  <w:style w:type="character" w:customStyle="1" w:styleId="16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basedOn w:val="aa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a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a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f">
    <w:name w:val="Основной текст_"/>
    <w:basedOn w:val="aa"/>
    <w:link w:val="51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2">
    <w:name w:val="Основной текст (5)_"/>
    <w:basedOn w:val="aa"/>
    <w:link w:val="53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3">
    <w:name w:val="Основной текст (5)"/>
    <w:basedOn w:val="a9"/>
    <w:link w:val="52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1">
    <w:name w:val="Основной текст5"/>
    <w:basedOn w:val="a9"/>
    <w:link w:val="aff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">
    <w:name w:val="Основной текст (9)"/>
    <w:basedOn w:val="a9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a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a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f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9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9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5">
    <w:name w:val="Заголовок №2_"/>
    <w:basedOn w:val="aa"/>
    <w:link w:val="2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6">
    <w:name w:val="Заголовок №2"/>
    <w:basedOn w:val="a9"/>
    <w:link w:val="25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a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9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f0">
    <w:name w:val="Подпись к таблице_"/>
    <w:basedOn w:val="aa"/>
    <w:link w:val="aff1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f1">
    <w:name w:val="Подпись к таблице"/>
    <w:basedOn w:val="a9"/>
    <w:link w:val="aff0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f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f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2">
    <w:name w:val="Основной текст3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f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2">
    <w:name w:val="Основной текст4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a"/>
    <w:link w:val="28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8">
    <w:name w:val="Подпись к картинке (2)"/>
    <w:basedOn w:val="a9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basedOn w:val="aa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4">
    <w:name w:val="Заголовок №5_"/>
    <w:basedOn w:val="aa"/>
    <w:link w:val="55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9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eastAsia="en-US"/>
    </w:rPr>
  </w:style>
  <w:style w:type="paragraph" w:customStyle="1" w:styleId="55">
    <w:name w:val="Заголовок №5"/>
    <w:basedOn w:val="a9"/>
    <w:link w:val="54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eastAsia="en-US"/>
    </w:rPr>
  </w:style>
  <w:style w:type="character" w:customStyle="1" w:styleId="33">
    <w:name w:val="Основной текст (3)_"/>
    <w:basedOn w:val="aa"/>
    <w:link w:val="34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a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4">
    <w:name w:val="Основной текст (3)"/>
    <w:basedOn w:val="a9"/>
    <w:link w:val="33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basedOn w:val="aa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basedOn w:val="aa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9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eastAsia="en-US"/>
    </w:rPr>
  </w:style>
  <w:style w:type="character" w:customStyle="1" w:styleId="250">
    <w:name w:val="Основной текст (25)_"/>
    <w:basedOn w:val="aa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9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9">
    <w:name w:val="Основной текст (2)_"/>
    <w:basedOn w:val="aa"/>
    <w:link w:val="2a"/>
    <w:rsid w:val="00141360"/>
    <w:rPr>
      <w:rFonts w:eastAsia="Times New Roman"/>
      <w:b/>
      <w:bCs/>
      <w:shd w:val="clear" w:color="auto" w:fill="FFFFFF"/>
    </w:rPr>
  </w:style>
  <w:style w:type="character" w:customStyle="1" w:styleId="2b">
    <w:name w:val="Подпись к таблице (2)_"/>
    <w:basedOn w:val="aa"/>
    <w:link w:val="2c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basedOn w:val="2b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ff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a">
    <w:name w:val="Основной текст (2)"/>
    <w:basedOn w:val="a9"/>
    <w:link w:val="29"/>
    <w:rsid w:val="00141360"/>
    <w:pPr>
      <w:widowControl w:val="0"/>
      <w:shd w:val="clear" w:color="auto" w:fill="FFFFFF"/>
      <w:spacing w:before="420" w:line="0" w:lineRule="atLeast"/>
    </w:pPr>
    <w:rPr>
      <w:b/>
      <w:bCs/>
      <w:szCs w:val="28"/>
      <w:lang w:eastAsia="en-US"/>
    </w:rPr>
  </w:style>
  <w:style w:type="paragraph" w:customStyle="1" w:styleId="2c">
    <w:name w:val="Подпись к таблице (2)"/>
    <w:basedOn w:val="a9"/>
    <w:link w:val="2b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Exact0">
    <w:name w:val="Подпись к таблице Exact"/>
    <w:basedOn w:val="aa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3">
    <w:name w:val="Оглавление 4 Знак"/>
    <w:basedOn w:val="aa"/>
    <w:link w:val="44"/>
    <w:rsid w:val="007E5BA9"/>
    <w:rPr>
      <w:rFonts w:eastAsia="Times New Roman"/>
      <w:sz w:val="16"/>
      <w:szCs w:val="16"/>
      <w:shd w:val="clear" w:color="auto" w:fill="FFFFFF"/>
    </w:rPr>
  </w:style>
  <w:style w:type="character" w:customStyle="1" w:styleId="5Exact0">
    <w:name w:val="Основной текст (5) + Малые прописные Exact"/>
    <w:basedOn w:val="52"/>
    <w:rsid w:val="007E5BA9"/>
    <w:rPr>
      <w:rFonts w:ascii="Arial" w:eastAsia="Arial" w:hAnsi="Arial" w:cs="Arial"/>
      <w:b w:val="0"/>
      <w:bCs w:val="0"/>
      <w:i w:val="0"/>
      <w:iCs w:val="0"/>
      <w:smallCaps/>
      <w:strike w:val="0"/>
      <w:spacing w:val="2"/>
      <w:sz w:val="10"/>
      <w:szCs w:val="10"/>
      <w:u w:val="single"/>
      <w:shd w:val="clear" w:color="auto" w:fill="FFFFFF"/>
      <w:lang w:val="en-US"/>
    </w:rPr>
  </w:style>
  <w:style w:type="paragraph" w:styleId="44">
    <w:name w:val="toc 4"/>
    <w:basedOn w:val="a9"/>
    <w:link w:val="43"/>
    <w:autoRedefine/>
    <w:rsid w:val="007E5BA9"/>
    <w:pPr>
      <w:widowControl w:val="0"/>
      <w:shd w:val="clear" w:color="auto" w:fill="FFFFFF"/>
      <w:spacing w:line="293" w:lineRule="exact"/>
      <w:jc w:val="both"/>
    </w:pPr>
    <w:rPr>
      <w:sz w:val="16"/>
      <w:szCs w:val="16"/>
      <w:lang w:eastAsia="en-US"/>
    </w:rPr>
  </w:style>
  <w:style w:type="character" w:customStyle="1" w:styleId="45">
    <w:name w:val="Заголовок №4_"/>
    <w:basedOn w:val="aa"/>
    <w:link w:val="4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46">
    <w:name w:val="Заголовок №4"/>
    <w:basedOn w:val="a9"/>
    <w:link w:val="45"/>
    <w:rsid w:val="001167D2"/>
    <w:pPr>
      <w:widowControl w:val="0"/>
      <w:shd w:val="clear" w:color="auto" w:fill="FFFFFF"/>
      <w:spacing w:before="240" w:line="288" w:lineRule="exact"/>
      <w:ind w:firstLine="600"/>
      <w:jc w:val="both"/>
      <w:outlineLvl w:val="3"/>
    </w:pPr>
    <w:rPr>
      <w:b/>
      <w:bCs/>
      <w:sz w:val="16"/>
      <w:szCs w:val="16"/>
      <w:lang w:eastAsia="en-US"/>
    </w:rPr>
  </w:style>
  <w:style w:type="character" w:customStyle="1" w:styleId="90">
    <w:name w:val="Основной текст (9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f2">
    <w:name w:val="Основной текст + 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5">
    <w:name w:val="Подпись к таблице (3)_"/>
    <w:basedOn w:val="aa"/>
    <w:link w:val="3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36">
    <w:name w:val="Подпись к таблице (3)"/>
    <w:basedOn w:val="a9"/>
    <w:link w:val="35"/>
    <w:rsid w:val="001167D2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paragraph" w:styleId="17">
    <w:name w:val="toc 1"/>
    <w:aliases w:val="Оглавление 10"/>
    <w:basedOn w:val="a9"/>
    <w:next w:val="a9"/>
    <w:autoRedefine/>
    <w:uiPriority w:val="39"/>
    <w:unhideWhenUsed/>
    <w:qFormat/>
    <w:rsid w:val="00FA5497"/>
    <w:pPr>
      <w:spacing w:after="100"/>
    </w:pPr>
  </w:style>
  <w:style w:type="character" w:customStyle="1" w:styleId="31">
    <w:name w:val="Заголовок 3 Знак"/>
    <w:basedOn w:val="aa"/>
    <w:link w:val="30"/>
    <w:rsid w:val="00FA5497"/>
    <w:rPr>
      <w:rFonts w:eastAsia="Times New Roman"/>
      <w:color w:val="auto"/>
      <w:sz w:val="28"/>
      <w:szCs w:val="28"/>
      <w:lang w:eastAsia="ru-RU"/>
    </w:rPr>
  </w:style>
  <w:style w:type="character" w:customStyle="1" w:styleId="41">
    <w:name w:val="Заголовок 4 Знак"/>
    <w:basedOn w:val="aa"/>
    <w:link w:val="40"/>
    <w:uiPriority w:val="9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50">
    <w:name w:val="Заголовок 5 Знак"/>
    <w:basedOn w:val="aa"/>
    <w:link w:val="5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61">
    <w:name w:val="Заголовок 6 Знак"/>
    <w:basedOn w:val="aa"/>
    <w:link w:val="60"/>
    <w:uiPriority w:val="9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70">
    <w:name w:val="Заголовок 7 Знак"/>
    <w:basedOn w:val="aa"/>
    <w:link w:val="7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3">
    <w:name w:val="Скрытый"/>
    <w:basedOn w:val="a9"/>
    <w:rsid w:val="00FA5497"/>
    <w:pPr>
      <w:spacing w:after="120" w:line="388" w:lineRule="atLeast"/>
      <w:ind w:hanging="250"/>
      <w:jc w:val="center"/>
    </w:pPr>
    <w:rPr>
      <w:rFonts w:ascii="Arial" w:hAnsi="Arial"/>
      <w:vanish/>
      <w:color w:val="FF0000"/>
      <w:sz w:val="24"/>
      <w:szCs w:val="28"/>
    </w:rPr>
  </w:style>
  <w:style w:type="paragraph" w:styleId="aff4">
    <w:name w:val="caption"/>
    <w:basedOn w:val="30"/>
    <w:next w:val="a9"/>
    <w:qFormat/>
    <w:rsid w:val="00FA5497"/>
    <w:pPr>
      <w:numPr>
        <w:ilvl w:val="0"/>
        <w:numId w:val="0"/>
      </w:numPr>
      <w:spacing w:before="120" w:after="0"/>
      <w:ind w:firstLine="851"/>
    </w:pPr>
    <w:rPr>
      <w:rFonts w:ascii="Arial" w:hAnsi="Arial"/>
      <w:bCs/>
      <w:sz w:val="24"/>
    </w:rPr>
  </w:style>
  <w:style w:type="paragraph" w:customStyle="1" w:styleId="37">
    <w:name w:val="Стиль3"/>
    <w:basedOn w:val="a9"/>
    <w:qFormat/>
    <w:rsid w:val="00FA5497"/>
    <w:pPr>
      <w:tabs>
        <w:tab w:val="left" w:pos="1560"/>
      </w:tabs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styleId="3">
    <w:name w:val="Body Text Indent 3"/>
    <w:basedOn w:val="a9"/>
    <w:link w:val="38"/>
    <w:rsid w:val="00FA5497"/>
    <w:pPr>
      <w:numPr>
        <w:ilvl w:val="2"/>
        <w:numId w:val="3"/>
      </w:numPr>
      <w:tabs>
        <w:tab w:val="left" w:pos="1701"/>
      </w:tabs>
      <w:spacing w:before="240"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8">
    <w:name w:val="Основной текст с отступом 3 Знак"/>
    <w:basedOn w:val="aa"/>
    <w:link w:val="3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2d">
    <w:name w:val="Body Text Indent 2"/>
    <w:basedOn w:val="a9"/>
    <w:link w:val="2e"/>
    <w:uiPriority w:val="99"/>
    <w:rsid w:val="00FA5497"/>
    <w:pPr>
      <w:widowControl w:val="0"/>
      <w:autoSpaceDE w:val="0"/>
      <w:autoSpaceDN w:val="0"/>
      <w:adjustRightInd w:val="0"/>
      <w:spacing w:after="240"/>
      <w:ind w:firstLine="851"/>
      <w:jc w:val="both"/>
    </w:pPr>
    <w:rPr>
      <w:rFonts w:ascii="Arial" w:hAnsi="Arial" w:cs="Tahoma"/>
      <w:color w:val="auto"/>
      <w:sz w:val="24"/>
      <w:szCs w:val="24"/>
    </w:rPr>
  </w:style>
  <w:style w:type="character" w:customStyle="1" w:styleId="2e">
    <w:name w:val="Основной текст с отступом 2 Знак"/>
    <w:basedOn w:val="aa"/>
    <w:link w:val="2d"/>
    <w:uiPriority w:val="99"/>
    <w:rsid w:val="00FA5497"/>
    <w:rPr>
      <w:rFonts w:ascii="Arial" w:eastAsia="Times New Roman" w:hAnsi="Arial" w:cs="Tahoma"/>
      <w:color w:val="auto"/>
      <w:sz w:val="24"/>
      <w:szCs w:val="24"/>
      <w:lang w:eastAsia="ru-RU"/>
    </w:rPr>
  </w:style>
  <w:style w:type="paragraph" w:customStyle="1" w:styleId="aff5">
    <w:name w:val="Стиль для табл по левому"/>
    <w:basedOn w:val="a9"/>
    <w:rsid w:val="00FA5497"/>
    <w:pPr>
      <w:widowControl w:val="0"/>
      <w:tabs>
        <w:tab w:val="left" w:pos="1418"/>
      </w:tabs>
      <w:autoSpaceDE w:val="0"/>
      <w:autoSpaceDN w:val="0"/>
      <w:adjustRightInd w:val="0"/>
      <w:spacing w:before="120" w:after="120"/>
      <w:ind w:firstLine="284"/>
    </w:pPr>
    <w:rPr>
      <w:rFonts w:ascii="Arial" w:hAnsi="Arial" w:cs="Tahoma"/>
      <w:color w:val="auto"/>
      <w:sz w:val="24"/>
      <w:szCs w:val="24"/>
    </w:rPr>
  </w:style>
  <w:style w:type="paragraph" w:customStyle="1" w:styleId="aff6">
    <w:name w:val="Стиль для табл по центру"/>
    <w:basedOn w:val="2d"/>
    <w:rsid w:val="00FA5497"/>
    <w:pPr>
      <w:spacing w:before="120" w:after="120"/>
      <w:ind w:firstLine="0"/>
      <w:jc w:val="center"/>
    </w:pPr>
  </w:style>
  <w:style w:type="paragraph" w:customStyle="1" w:styleId="39">
    <w:name w:val="Стиль под 3 заголовок"/>
    <w:basedOn w:val="2d"/>
    <w:autoRedefine/>
    <w:rsid w:val="00FA5497"/>
    <w:pPr>
      <w:spacing w:after="120"/>
      <w:ind w:firstLine="0"/>
      <w:jc w:val="center"/>
    </w:pPr>
  </w:style>
  <w:style w:type="paragraph" w:customStyle="1" w:styleId="4">
    <w:name w:val="Стиль4"/>
    <w:qFormat/>
    <w:rsid w:val="00FA5497"/>
    <w:pPr>
      <w:numPr>
        <w:ilvl w:val="4"/>
        <w:numId w:val="10"/>
      </w:numPr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56">
    <w:name w:val="Стиль5"/>
    <w:basedOn w:val="37"/>
    <w:qFormat/>
    <w:rsid w:val="00FA5497"/>
    <w:pPr>
      <w:tabs>
        <w:tab w:val="num" w:pos="1211"/>
      </w:tabs>
    </w:pPr>
  </w:style>
  <w:style w:type="paragraph" w:customStyle="1" w:styleId="6">
    <w:name w:val="Стиль6"/>
    <w:qFormat/>
    <w:rsid w:val="00FA5497"/>
    <w:pPr>
      <w:numPr>
        <w:ilvl w:val="1"/>
        <w:numId w:val="4"/>
      </w:numPr>
      <w:tabs>
        <w:tab w:val="left" w:pos="1418"/>
      </w:tabs>
      <w:spacing w:before="120" w:after="120"/>
      <w:jc w:val="both"/>
    </w:pPr>
    <w:rPr>
      <w:rFonts w:eastAsia="Times New Roman"/>
      <w:color w:val="auto"/>
      <w:sz w:val="28"/>
      <w:szCs w:val="20"/>
      <w:lang w:eastAsia="ru-RU"/>
    </w:rPr>
  </w:style>
  <w:style w:type="character" w:styleId="aff7">
    <w:name w:val="Strong"/>
    <w:uiPriority w:val="22"/>
    <w:qFormat/>
    <w:rsid w:val="00FA5497"/>
    <w:rPr>
      <w:b/>
      <w:bCs/>
    </w:rPr>
  </w:style>
  <w:style w:type="paragraph" w:styleId="2f">
    <w:name w:val="toc 2"/>
    <w:basedOn w:val="a9"/>
    <w:next w:val="a9"/>
    <w:uiPriority w:val="39"/>
    <w:rsid w:val="00FA5497"/>
    <w:pPr>
      <w:tabs>
        <w:tab w:val="right" w:leader="dot" w:pos="9923"/>
      </w:tabs>
      <w:spacing w:after="60"/>
      <w:ind w:left="567" w:right="567"/>
      <w:jc w:val="both"/>
    </w:pPr>
    <w:rPr>
      <w:rFonts w:ascii="Arial" w:hAnsi="Arial"/>
      <w:color w:val="auto"/>
      <w:sz w:val="24"/>
      <w:szCs w:val="28"/>
    </w:rPr>
  </w:style>
  <w:style w:type="paragraph" w:styleId="3a">
    <w:name w:val="toc 3"/>
    <w:basedOn w:val="a9"/>
    <w:next w:val="a9"/>
    <w:autoRedefine/>
    <w:uiPriority w:val="39"/>
    <w:rsid w:val="00FA5497"/>
    <w:pPr>
      <w:spacing w:after="120"/>
      <w:ind w:left="560" w:firstLine="851"/>
      <w:jc w:val="both"/>
    </w:pPr>
    <w:rPr>
      <w:rFonts w:ascii="Arial" w:hAnsi="Arial"/>
      <w:color w:val="auto"/>
      <w:sz w:val="28"/>
      <w:szCs w:val="28"/>
    </w:rPr>
  </w:style>
  <w:style w:type="paragraph" w:styleId="57">
    <w:name w:val="toc 5"/>
    <w:basedOn w:val="a9"/>
    <w:next w:val="a9"/>
    <w:autoRedefine/>
    <w:uiPriority w:val="39"/>
    <w:rsid w:val="00FA5497"/>
    <w:pPr>
      <w:spacing w:after="120"/>
      <w:ind w:left="1120" w:firstLine="851"/>
      <w:jc w:val="both"/>
    </w:pPr>
    <w:rPr>
      <w:rFonts w:ascii="Arial" w:hAnsi="Arial"/>
      <w:color w:val="auto"/>
      <w:sz w:val="28"/>
      <w:szCs w:val="28"/>
    </w:rPr>
  </w:style>
  <w:style w:type="paragraph" w:styleId="62">
    <w:name w:val="toc 6"/>
    <w:basedOn w:val="a9"/>
    <w:next w:val="a9"/>
    <w:autoRedefine/>
    <w:uiPriority w:val="39"/>
    <w:rsid w:val="00FA5497"/>
    <w:pPr>
      <w:spacing w:after="120"/>
      <w:ind w:left="1400" w:firstLine="851"/>
      <w:jc w:val="both"/>
    </w:pPr>
    <w:rPr>
      <w:rFonts w:ascii="Arial" w:hAnsi="Arial"/>
      <w:color w:val="auto"/>
      <w:sz w:val="28"/>
      <w:szCs w:val="28"/>
    </w:rPr>
  </w:style>
  <w:style w:type="paragraph" w:styleId="71">
    <w:name w:val="toc 7"/>
    <w:basedOn w:val="a9"/>
    <w:next w:val="a9"/>
    <w:autoRedefine/>
    <w:uiPriority w:val="39"/>
    <w:rsid w:val="00FA5497"/>
    <w:pPr>
      <w:spacing w:after="120"/>
      <w:ind w:left="1680" w:firstLine="851"/>
      <w:jc w:val="both"/>
    </w:pPr>
    <w:rPr>
      <w:rFonts w:ascii="Arial" w:hAnsi="Arial"/>
      <w:color w:val="auto"/>
      <w:sz w:val="28"/>
      <w:szCs w:val="28"/>
    </w:rPr>
  </w:style>
  <w:style w:type="paragraph" w:styleId="80">
    <w:name w:val="toc 8"/>
    <w:basedOn w:val="a9"/>
    <w:next w:val="a9"/>
    <w:autoRedefine/>
    <w:uiPriority w:val="39"/>
    <w:rsid w:val="00FA5497"/>
    <w:pPr>
      <w:spacing w:after="120"/>
      <w:ind w:left="1960" w:firstLine="851"/>
      <w:jc w:val="both"/>
    </w:pPr>
    <w:rPr>
      <w:rFonts w:ascii="Arial" w:hAnsi="Arial"/>
      <w:color w:val="auto"/>
      <w:sz w:val="28"/>
      <w:szCs w:val="28"/>
    </w:rPr>
  </w:style>
  <w:style w:type="paragraph" w:styleId="91">
    <w:name w:val="toc 9"/>
    <w:basedOn w:val="a9"/>
    <w:next w:val="a9"/>
    <w:autoRedefine/>
    <w:uiPriority w:val="39"/>
    <w:rsid w:val="00FA5497"/>
    <w:pPr>
      <w:spacing w:after="120"/>
      <w:ind w:left="2240" w:firstLine="851"/>
      <w:jc w:val="both"/>
    </w:pPr>
    <w:rPr>
      <w:rFonts w:ascii="Arial" w:hAnsi="Arial"/>
      <w:color w:val="auto"/>
      <w:sz w:val="28"/>
      <w:szCs w:val="28"/>
    </w:rPr>
  </w:style>
  <w:style w:type="paragraph" w:styleId="20">
    <w:name w:val="Body Text 2"/>
    <w:basedOn w:val="a9"/>
    <w:link w:val="2f0"/>
    <w:uiPriority w:val="99"/>
    <w:rsid w:val="00FA5497"/>
    <w:pPr>
      <w:numPr>
        <w:numId w:val="1"/>
      </w:numPr>
      <w:tabs>
        <w:tab w:val="left" w:pos="1134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2f0">
    <w:name w:val="Основной текст 2 Знак"/>
    <w:basedOn w:val="aa"/>
    <w:link w:val="20"/>
    <w:uiPriority w:val="99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3b">
    <w:name w:val="Body Text 3"/>
    <w:basedOn w:val="a9"/>
    <w:link w:val="3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c">
    <w:name w:val="Основной текст 3 Знак"/>
    <w:basedOn w:val="aa"/>
    <w:link w:val="3b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8">
    <w:name w:val="Под технологические док"/>
    <w:rsid w:val="00FA5497"/>
    <w:pPr>
      <w:spacing w:after="368" w:line="368" w:lineRule="exact"/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8">
    <w:name w:val="Стиль8"/>
    <w:basedOn w:val="6"/>
    <w:qFormat/>
    <w:rsid w:val="00FA5497"/>
    <w:pPr>
      <w:numPr>
        <w:numId w:val="2"/>
      </w:numPr>
    </w:pPr>
  </w:style>
  <w:style w:type="paragraph" w:customStyle="1" w:styleId="aff9">
    <w:name w:val="Стиль для табл под испытания"/>
    <w:autoRedefine/>
    <w:rsid w:val="00FA5497"/>
    <w:pPr>
      <w:widowControl w:val="0"/>
      <w:autoSpaceDE w:val="0"/>
      <w:autoSpaceDN w:val="0"/>
      <w:adjustRightInd w:val="0"/>
      <w:spacing w:before="120" w:after="120"/>
      <w:ind w:firstLine="57"/>
      <w:jc w:val="left"/>
    </w:pPr>
    <w:rPr>
      <w:rFonts w:eastAsia="Times New Roman" w:cs="Tahoma"/>
      <w:snapToGrid w:val="0"/>
      <w:color w:val="auto"/>
      <w:sz w:val="24"/>
      <w:szCs w:val="24"/>
      <w:lang w:eastAsia="ru-RU"/>
    </w:rPr>
  </w:style>
  <w:style w:type="paragraph" w:customStyle="1" w:styleId="FR2">
    <w:name w:val="FR2"/>
    <w:rsid w:val="00FA5497"/>
    <w:pPr>
      <w:widowControl w:val="0"/>
      <w:autoSpaceDE w:val="0"/>
      <w:autoSpaceDN w:val="0"/>
      <w:adjustRightInd w:val="0"/>
    </w:pPr>
    <w:rPr>
      <w:rFonts w:ascii="Arial Black" w:eastAsia="Times New Roman" w:hAnsi="Arial Black" w:cs="Arial"/>
      <w:color w:val="auto"/>
      <w:sz w:val="16"/>
      <w:szCs w:val="28"/>
      <w:lang w:eastAsia="ru-RU"/>
    </w:rPr>
  </w:style>
  <w:style w:type="paragraph" w:customStyle="1" w:styleId="FR3">
    <w:name w:val="FR3"/>
    <w:autoRedefine/>
    <w:rsid w:val="00FA5497"/>
    <w:pPr>
      <w:widowControl w:val="0"/>
      <w:autoSpaceDE w:val="0"/>
      <w:autoSpaceDN w:val="0"/>
      <w:adjustRightInd w:val="0"/>
      <w:spacing w:before="1360"/>
      <w:jc w:val="right"/>
    </w:pPr>
    <w:rPr>
      <w:rFonts w:ascii="Arial Black" w:eastAsia="Times New Roman" w:hAnsi="Arial Black" w:cs="Arial"/>
      <w:color w:val="auto"/>
      <w:sz w:val="20"/>
      <w:szCs w:val="20"/>
      <w:lang w:eastAsia="ru-RU"/>
    </w:rPr>
  </w:style>
  <w:style w:type="paragraph" w:customStyle="1" w:styleId="a7">
    <w:name w:val="Стиль для таблиц номер с оо"/>
    <w:basedOn w:val="aff5"/>
    <w:rsid w:val="00FA5497"/>
    <w:pPr>
      <w:numPr>
        <w:numId w:val="5"/>
      </w:numPr>
      <w:tabs>
        <w:tab w:val="clear" w:pos="1418"/>
      </w:tabs>
    </w:pPr>
  </w:style>
  <w:style w:type="paragraph" w:customStyle="1" w:styleId="a5">
    <w:name w:val="Маршрутная карта нумерованный"/>
    <w:basedOn w:val="aff5"/>
    <w:rsid w:val="00FA5497"/>
    <w:pPr>
      <w:numPr>
        <w:numId w:val="6"/>
      </w:numPr>
      <w:tabs>
        <w:tab w:val="clear" w:pos="1418"/>
      </w:tabs>
    </w:pPr>
    <w:rPr>
      <w:szCs w:val="27"/>
    </w:rPr>
  </w:style>
  <w:style w:type="paragraph" w:customStyle="1" w:styleId="affa">
    <w:name w:val="Название таблицы"/>
    <w:basedOn w:val="30"/>
    <w:rsid w:val="00FA5497"/>
    <w:pPr>
      <w:numPr>
        <w:ilvl w:val="0"/>
        <w:numId w:val="0"/>
      </w:numPr>
      <w:spacing w:after="0"/>
      <w:ind w:left="851"/>
      <w:jc w:val="left"/>
    </w:pPr>
  </w:style>
  <w:style w:type="paragraph" w:customStyle="1" w:styleId="13">
    <w:name w:val="1) Стиль3"/>
    <w:rsid w:val="00FA5497"/>
    <w:pPr>
      <w:numPr>
        <w:numId w:val="7"/>
      </w:numPr>
      <w:spacing w:after="120"/>
      <w:contextualSpacing/>
      <w:jc w:val="left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3">
    <w:name w:val="1.1.1 Стиль3"/>
    <w:basedOn w:val="a9"/>
    <w:rsid w:val="00FA5497"/>
    <w:pPr>
      <w:numPr>
        <w:numId w:val="8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">
    <w:name w:val="1.1.1 Стиль"/>
    <w:basedOn w:val="a9"/>
    <w:next w:val="a9"/>
    <w:rsid w:val="00FA5497"/>
    <w:pPr>
      <w:numPr>
        <w:numId w:val="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b">
    <w:name w:val="Назв. табл."/>
    <w:basedOn w:val="30"/>
    <w:rsid w:val="00FA5497"/>
    <w:pPr>
      <w:numPr>
        <w:ilvl w:val="0"/>
        <w:numId w:val="0"/>
      </w:numPr>
      <w:ind w:left="851"/>
    </w:pPr>
  </w:style>
  <w:style w:type="paragraph" w:customStyle="1" w:styleId="150">
    <w:name w:val="Стиль Название объекта + Слева:  15 см Первая строка:  0 см"/>
    <w:basedOn w:val="30"/>
    <w:rsid w:val="00FA5497"/>
    <w:pPr>
      <w:numPr>
        <w:ilvl w:val="0"/>
        <w:numId w:val="12"/>
      </w:numPr>
      <w:spacing w:before="120" w:after="0"/>
    </w:pPr>
    <w:rPr>
      <w:bCs/>
      <w:szCs w:val="20"/>
    </w:rPr>
  </w:style>
  <w:style w:type="paragraph" w:styleId="affc">
    <w:name w:val="Document Map"/>
    <w:basedOn w:val="a9"/>
    <w:link w:val="affd"/>
    <w:rsid w:val="00FA5497"/>
    <w:pPr>
      <w:shd w:val="clear" w:color="auto" w:fill="FFFFFF"/>
      <w:jc w:val="both"/>
    </w:pPr>
    <w:rPr>
      <w:rFonts w:ascii="Tahoma" w:hAnsi="Tahoma" w:cs="Tahoma"/>
      <w:color w:val="auto"/>
      <w:sz w:val="24"/>
    </w:rPr>
  </w:style>
  <w:style w:type="character" w:customStyle="1" w:styleId="affd">
    <w:name w:val="Схема документа Знак"/>
    <w:basedOn w:val="aa"/>
    <w:link w:val="affc"/>
    <w:rsid w:val="00FA5497"/>
    <w:rPr>
      <w:rFonts w:ascii="Tahoma" w:eastAsia="Times New Roman" w:hAnsi="Tahoma" w:cs="Tahoma"/>
      <w:color w:val="auto"/>
      <w:sz w:val="24"/>
      <w:szCs w:val="20"/>
      <w:shd w:val="clear" w:color="auto" w:fill="FFFFFF"/>
      <w:lang w:eastAsia="ru-RU"/>
    </w:rPr>
  </w:style>
  <w:style w:type="paragraph" w:customStyle="1" w:styleId="111112">
    <w:name w:val="1.1.1.1.1 Стиль2"/>
    <w:rsid w:val="00FA5497"/>
    <w:pPr>
      <w:jc w:val="both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114">
    <w:name w:val="1.1.1.1.1 Стиль4"/>
    <w:basedOn w:val="a9"/>
    <w:rsid w:val="00FA5497"/>
    <w:pPr>
      <w:numPr>
        <w:ilvl w:val="4"/>
        <w:numId w:val="1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1114">
    <w:name w:val="1.1.1.1.1.1 Стиль4"/>
    <w:basedOn w:val="111114"/>
    <w:rsid w:val="00FA5497"/>
  </w:style>
  <w:style w:type="paragraph" w:customStyle="1" w:styleId="121">
    <w:name w:val="По центру и середине 12 пт"/>
    <w:basedOn w:val="a9"/>
    <w:rsid w:val="00FA5497"/>
    <w:pPr>
      <w:keepNext/>
      <w:tabs>
        <w:tab w:val="left" w:pos="720"/>
      </w:tabs>
      <w:jc w:val="center"/>
    </w:pPr>
    <w:rPr>
      <w:rFonts w:ascii="Arial" w:hAnsi="Arial"/>
      <w:color w:val="auto"/>
      <w:spacing w:val="-10"/>
      <w:sz w:val="24"/>
      <w:szCs w:val="24"/>
    </w:rPr>
  </w:style>
  <w:style w:type="paragraph" w:customStyle="1" w:styleId="200">
    <w:name w:val="Стиль Оглавление 2 + Слева:  0 см"/>
    <w:basedOn w:val="2f"/>
    <w:autoRedefine/>
    <w:rsid w:val="00FA5497"/>
    <w:pPr>
      <w:ind w:left="0"/>
    </w:pPr>
  </w:style>
  <w:style w:type="paragraph" w:customStyle="1" w:styleId="201">
    <w:name w:val="Стиль Оглавление 2 + Слева:  0 см1"/>
    <w:basedOn w:val="2f"/>
    <w:autoRedefine/>
    <w:rsid w:val="00FA5497"/>
    <w:pPr>
      <w:ind w:left="0"/>
    </w:pPr>
  </w:style>
  <w:style w:type="paragraph" w:customStyle="1" w:styleId="affe">
    <w:name w:val="Оглавление"/>
    <w:link w:val="afff"/>
    <w:autoRedefine/>
    <w:qFormat/>
    <w:rsid w:val="00FA5497"/>
    <w:pPr>
      <w:tabs>
        <w:tab w:val="left" w:pos="481"/>
        <w:tab w:val="right" w:pos="8767"/>
      </w:tabs>
      <w:spacing w:line="360" w:lineRule="auto"/>
      <w:ind w:left="20"/>
      <w:contextualSpacing/>
      <w:jc w:val="both"/>
    </w:pPr>
    <w:rPr>
      <w:rFonts w:eastAsia="Times New Roman"/>
      <w:noProof/>
      <w:color w:val="auto"/>
      <w:spacing w:val="-10"/>
      <w:sz w:val="28"/>
      <w:szCs w:val="20"/>
      <w:lang w:eastAsia="ru-RU"/>
    </w:rPr>
  </w:style>
  <w:style w:type="paragraph" w:customStyle="1" w:styleId="-">
    <w:name w:val="- Стиль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numbering" w:customStyle="1" w:styleId="a6">
    <w:name w:val="Нумерация"/>
    <w:rsid w:val="00FA5497"/>
    <w:pPr>
      <w:numPr>
        <w:numId w:val="13"/>
      </w:numPr>
    </w:pPr>
  </w:style>
  <w:style w:type="paragraph" w:customStyle="1" w:styleId="a2">
    <w:name w:val="Нумерованный_в_таблицу"/>
    <w:rsid w:val="00FA5497"/>
    <w:pPr>
      <w:numPr>
        <w:numId w:val="14"/>
      </w:numPr>
      <w:spacing w:after="240" w:line="240" w:lineRule="atLeast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1">
    <w:name w:val="Перечисление"/>
    <w:rsid w:val="00FA5497"/>
    <w:pPr>
      <w:numPr>
        <w:numId w:val="15"/>
      </w:numPr>
      <w:spacing w:after="120" w:line="360" w:lineRule="auto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numbering" w:customStyle="1" w:styleId="a4">
    <w:name w:val="Нумерованный"/>
    <w:rsid w:val="00FA5497"/>
    <w:pPr>
      <w:numPr>
        <w:numId w:val="21"/>
      </w:numPr>
    </w:pPr>
  </w:style>
  <w:style w:type="paragraph" w:customStyle="1" w:styleId="a8">
    <w:name w:val="Тире"/>
    <w:basedOn w:val="a9"/>
    <w:link w:val="afff0"/>
    <w:rsid w:val="00FA5497"/>
    <w:pPr>
      <w:numPr>
        <w:numId w:val="16"/>
      </w:numPr>
      <w:tabs>
        <w:tab w:val="left" w:pos="1077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1">
    <w:name w:val="ПРОПИСНЫЕ тит_лист"/>
    <w:next w:val="a9"/>
    <w:rsid w:val="00FA5497"/>
    <w:pPr>
      <w:spacing w:after="120"/>
    </w:pPr>
    <w:rPr>
      <w:rFonts w:ascii="Arial" w:eastAsia="Times New Roman" w:hAnsi="Arial"/>
      <w:color w:val="auto"/>
      <w:sz w:val="24"/>
      <w:szCs w:val="24"/>
      <w:lang w:eastAsia="ru-RU"/>
    </w:rPr>
  </w:style>
  <w:style w:type="paragraph" w:customStyle="1" w:styleId="afff2">
    <w:name w:val="Согласующие_подписи"/>
    <w:basedOn w:val="a9"/>
    <w:rsid w:val="00FA5497"/>
    <w:pPr>
      <w:spacing w:after="120"/>
      <w:jc w:val="center"/>
    </w:pPr>
    <w:rPr>
      <w:rFonts w:ascii="Arial" w:hAnsi="Arial"/>
      <w:color w:val="auto"/>
      <w:sz w:val="24"/>
      <w:szCs w:val="28"/>
    </w:rPr>
  </w:style>
  <w:style w:type="paragraph" w:customStyle="1" w:styleId="3d">
    <w:name w:val="Уровень 3 Знак"/>
    <w:link w:val="3e"/>
    <w:rsid w:val="00FA5497"/>
    <w:pPr>
      <w:spacing w:after="120"/>
      <w:ind w:left="-131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47">
    <w:name w:val="Уровень 4"/>
    <w:rsid w:val="00FA5497"/>
    <w:pPr>
      <w:spacing w:after="120"/>
      <w:ind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3">
    <w:name w:val="В_таблицу_по_левому_краю"/>
    <w:link w:val="afff4"/>
    <w:rsid w:val="00FA5497"/>
    <w:pPr>
      <w:spacing w:after="240" w:line="240" w:lineRule="atLeast"/>
      <w:jc w:val="left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5">
    <w:name w:val="По_центру_таблицы"/>
    <w:rsid w:val="00FA5497"/>
    <w:pPr>
      <w:spacing w:before="120"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18">
    <w:name w:val="Заголовок 1;Раздел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60">
    <w:name w:val="Заголовок 1;Раздел6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f1">
    <w:name w:val="Заголовок 2;Подраздел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60">
    <w:name w:val="Заголовок 2;Подраздел6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51">
    <w:name w:val="Заголовок 1;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40">
    <w:name w:val="Заголовок 1;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52">
    <w:name w:val="Заголовок 2;Под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42">
    <w:name w:val="Заголовок 2;Под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30">
    <w:name w:val="Заголовок 1;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30">
    <w:name w:val="Заголовок 2;Под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22">
    <w:name w:val="Заголовок 1;Раздел2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2">
    <w:name w:val="Заголовок 1;Раздел1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21">
    <w:name w:val="Заголовок 2;Подраздел2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10">
    <w:name w:val="Заголовок 2;Подраздел1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6">
    <w:name w:val="Тексовый нумерованный"/>
    <w:basedOn w:val="21"/>
    <w:rsid w:val="00FA5497"/>
    <w:pPr>
      <w:spacing w:after="120"/>
      <w:ind w:left="109" w:right="113" w:firstLine="851"/>
      <w:jc w:val="both"/>
      <w:outlineLvl w:val="9"/>
    </w:pPr>
    <w:rPr>
      <w:rFonts w:ascii="Arial" w:hAnsi="Arial"/>
      <w:b w:val="0"/>
      <w:color w:val="auto"/>
      <w:sz w:val="24"/>
      <w:szCs w:val="28"/>
    </w:rPr>
  </w:style>
  <w:style w:type="paragraph" w:customStyle="1" w:styleId="92">
    <w:name w:val="Стиль9"/>
    <w:autoRedefine/>
    <w:qFormat/>
    <w:rsid w:val="007045F0"/>
    <w:pPr>
      <w:spacing w:after="240"/>
      <w:ind w:firstLine="709"/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afff7">
    <w:name w:val="номер страницы"/>
    <w:basedOn w:val="aa"/>
    <w:rsid w:val="00FA5497"/>
  </w:style>
  <w:style w:type="paragraph" w:customStyle="1" w:styleId="afff8">
    <w:name w:val="В_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9">
    <w:name w:val="В 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styleId="afffa">
    <w:name w:val="annotation text"/>
    <w:basedOn w:val="a9"/>
    <w:link w:val="afffb"/>
    <w:uiPriority w:val="99"/>
    <w:semiHidden/>
    <w:rsid w:val="00FA5497"/>
    <w:pPr>
      <w:spacing w:after="120"/>
      <w:ind w:firstLine="851"/>
      <w:jc w:val="both"/>
    </w:pPr>
    <w:rPr>
      <w:rFonts w:ascii="Arial" w:hAnsi="Arial"/>
      <w:color w:val="auto"/>
      <w:sz w:val="20"/>
    </w:rPr>
  </w:style>
  <w:style w:type="character" w:customStyle="1" w:styleId="afffb">
    <w:name w:val="Текст примечания Знак"/>
    <w:basedOn w:val="aa"/>
    <w:link w:val="afffa"/>
    <w:uiPriority w:val="99"/>
    <w:semiHidden/>
    <w:rsid w:val="00FA5497"/>
    <w:rPr>
      <w:rFonts w:ascii="Arial" w:eastAsia="Times New Roman" w:hAnsi="Arial"/>
      <w:color w:val="auto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uiPriority w:val="99"/>
    <w:semiHidden/>
    <w:rsid w:val="00FA5497"/>
    <w:pPr>
      <w:ind w:firstLine="709"/>
    </w:pPr>
    <w:rPr>
      <w:rFonts w:ascii="Times New Roman" w:hAnsi="Times New Roman"/>
      <w:b/>
      <w:bCs/>
    </w:rPr>
  </w:style>
  <w:style w:type="character" w:customStyle="1" w:styleId="afffd">
    <w:name w:val="Тема примечания Знак"/>
    <w:basedOn w:val="afffb"/>
    <w:link w:val="afffc"/>
    <w:uiPriority w:val="99"/>
    <w:semiHidden/>
    <w:rsid w:val="00FA5497"/>
    <w:rPr>
      <w:rFonts w:ascii="Arial" w:eastAsia="Times New Roman" w:hAnsi="Arial"/>
      <w:b/>
      <w:bCs/>
      <w:color w:val="auto"/>
      <w:sz w:val="20"/>
      <w:szCs w:val="20"/>
      <w:lang w:eastAsia="ru-RU"/>
    </w:rPr>
  </w:style>
  <w:style w:type="paragraph" w:customStyle="1" w:styleId="19">
    <w:name w:val="Промежут1"/>
    <w:basedOn w:val="a9"/>
    <w:rsid w:val="00FA5497"/>
    <w:pPr>
      <w:spacing w:before="60" w:after="5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e">
    <w:name w:val="Содержание"/>
    <w:basedOn w:val="a9"/>
    <w:uiPriority w:val="9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">
    <w:name w:val="Состав проекта"/>
    <w:basedOn w:val="a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0">
    <w:name w:val="Содержание_текст"/>
    <w:basedOn w:val="afffe"/>
    <w:rsid w:val="00FA5497"/>
    <w:pPr>
      <w:spacing w:before="90" w:after="90"/>
    </w:pPr>
  </w:style>
  <w:style w:type="paragraph" w:customStyle="1" w:styleId="affff1">
    <w:name w:val="Титульный"/>
    <w:basedOn w:val="afff1"/>
    <w:autoRedefine/>
    <w:rsid w:val="00FA5497"/>
  </w:style>
  <w:style w:type="paragraph" w:customStyle="1" w:styleId="112501">
    <w:name w:val="Стиль Стиль Заголовок 1 + Слева:  125 см Первая строка:  0 см + все...1"/>
    <w:basedOn w:val="a9"/>
    <w:rsid w:val="00FA5497"/>
    <w:pPr>
      <w:keepNext/>
      <w:pageBreakBefore/>
      <w:spacing w:before="240" w:after="480" w:line="360" w:lineRule="auto"/>
      <w:jc w:val="center"/>
      <w:outlineLvl w:val="0"/>
    </w:pPr>
    <w:rPr>
      <w:caps/>
      <w:color w:val="auto"/>
      <w:kern w:val="32"/>
      <w:sz w:val="32"/>
      <w:szCs w:val="32"/>
    </w:rPr>
  </w:style>
  <w:style w:type="paragraph" w:customStyle="1" w:styleId="affff2">
    <w:name w:val="Состав_П_текст"/>
    <w:basedOn w:val="affff0"/>
    <w:rsid w:val="00FA5497"/>
    <w:pPr>
      <w:spacing w:before="0" w:after="0" w:line="450" w:lineRule="exact"/>
      <w:ind w:left="57"/>
      <w:jc w:val="left"/>
    </w:pPr>
  </w:style>
  <w:style w:type="paragraph" w:customStyle="1" w:styleId="affff3">
    <w:name w:val="Общие_данные"/>
    <w:basedOn w:val="a9"/>
    <w:uiPriority w:val="99"/>
    <w:rsid w:val="00FA5497"/>
    <w:pPr>
      <w:spacing w:after="24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4">
    <w:name w:val="Стиль Согласующие_подписи + малые прописные По центру Междустр.ин..."/>
    <w:basedOn w:val="afff2"/>
    <w:rsid w:val="00FA5497"/>
    <w:pPr>
      <w:spacing w:line="360" w:lineRule="auto"/>
    </w:pPr>
    <w:rPr>
      <w:caps/>
      <w:szCs w:val="24"/>
    </w:rPr>
  </w:style>
  <w:style w:type="paragraph" w:customStyle="1" w:styleId="1a">
    <w:name w:val="В таблицу_по_центру1"/>
    <w:basedOn w:val="afff9"/>
    <w:rsid w:val="00FA5497"/>
    <w:pPr>
      <w:spacing w:after="0"/>
    </w:pPr>
    <w:rPr>
      <w:sz w:val="18"/>
      <w:szCs w:val="18"/>
    </w:rPr>
  </w:style>
  <w:style w:type="paragraph" w:customStyle="1" w:styleId="affff5">
    <w:name w:val="Введение"/>
    <w:uiPriority w:val="99"/>
    <w:rsid w:val="00FA5497"/>
    <w:pPr>
      <w:spacing w:line="240" w:lineRule="atLeast"/>
      <w:jc w:val="left"/>
    </w:pPr>
    <w:rPr>
      <w:rFonts w:ascii="Arial" w:eastAsia="Times New Roman" w:hAnsi="Arial"/>
      <w:color w:val="FFFFFF"/>
      <w:sz w:val="4"/>
      <w:szCs w:val="24"/>
      <w:lang w:eastAsia="ru-RU"/>
    </w:rPr>
  </w:style>
  <w:style w:type="paragraph" w:customStyle="1" w:styleId="affff6">
    <w:name w:val="Приложение"/>
    <w:rsid w:val="00FA5497"/>
    <w:pPr>
      <w:pageBreakBefore/>
      <w:spacing w:after="120"/>
      <w:outlineLvl w:val="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0">
    <w:name w:val="Буквенное_перечисление"/>
    <w:basedOn w:val="a9"/>
    <w:rsid w:val="00FA5497"/>
    <w:pPr>
      <w:numPr>
        <w:numId w:val="17"/>
      </w:numPr>
      <w:spacing w:after="120"/>
      <w:jc w:val="both"/>
    </w:pPr>
    <w:rPr>
      <w:rFonts w:ascii="Arial" w:hAnsi="Arial"/>
      <w:color w:val="auto"/>
      <w:sz w:val="24"/>
      <w:szCs w:val="28"/>
      <w:lang w:val="en-US"/>
    </w:rPr>
  </w:style>
  <w:style w:type="paragraph" w:customStyle="1" w:styleId="a3">
    <w:name w:val="Цифровое_перечисление"/>
    <w:basedOn w:val="a9"/>
    <w:rsid w:val="00FA5497"/>
    <w:pPr>
      <w:numPr>
        <w:numId w:val="18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7">
    <w:name w:val="как_в_таблице"/>
    <w:rsid w:val="00FA5497"/>
    <w:pPr>
      <w:tabs>
        <w:tab w:val="left" w:leader="dot" w:pos="8505"/>
      </w:tabs>
      <w:spacing w:after="120"/>
      <w:ind w:firstLine="851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8">
    <w:name w:val="Стиль В_таблицу_по_левому_краю + Междустр.интервал:  одинарный"/>
    <w:basedOn w:val="afff3"/>
    <w:rsid w:val="00FA5497"/>
    <w:pPr>
      <w:spacing w:after="120" w:line="240" w:lineRule="auto"/>
    </w:pPr>
  </w:style>
  <w:style w:type="character" w:customStyle="1" w:styleId="afff4">
    <w:name w:val="В_таблицу_по_левому_краю Знак"/>
    <w:link w:val="afff3"/>
    <w:rsid w:val="00FA5497"/>
    <w:rPr>
      <w:rFonts w:ascii="Arial" w:eastAsia="Times New Roman" w:hAnsi="Arial"/>
      <w:color w:val="auto"/>
      <w:sz w:val="24"/>
      <w:szCs w:val="20"/>
      <w:lang w:eastAsia="ru-RU"/>
    </w:rPr>
  </w:style>
  <w:style w:type="character" w:customStyle="1" w:styleId="afff0">
    <w:name w:val="Тире Знак"/>
    <w:link w:val="a8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3e">
    <w:name w:val="Уровень 3 Знак Знак"/>
    <w:link w:val="3d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9">
    <w:name w:val="Табличный"/>
    <w:rsid w:val="00FA5497"/>
    <w:pPr>
      <w:jc w:val="left"/>
    </w:pPr>
    <w:rPr>
      <w:rFonts w:eastAsia="Times New Roman"/>
      <w:snapToGrid w:val="0"/>
      <w:color w:val="auto"/>
      <w:sz w:val="22"/>
      <w:szCs w:val="20"/>
      <w:lang w:eastAsia="ru-RU"/>
    </w:rPr>
  </w:style>
  <w:style w:type="character" w:customStyle="1" w:styleId="highlighthighlightactive">
    <w:name w:val="highlight highlight_active"/>
    <w:basedOn w:val="aa"/>
    <w:rsid w:val="00FA5497"/>
  </w:style>
  <w:style w:type="paragraph" w:customStyle="1" w:styleId="2f2">
    <w:name w:val="Стиль Заголовок 2 + Междустр.интервал:  одинарный"/>
    <w:basedOn w:val="21"/>
    <w:rsid w:val="00FA5497"/>
    <w:pPr>
      <w:keepNext w:val="0"/>
      <w:spacing w:after="120"/>
      <w:ind w:left="-47" w:firstLine="851"/>
      <w:jc w:val="both"/>
    </w:pPr>
    <w:rPr>
      <w:rFonts w:ascii="Arial" w:hAnsi="Arial"/>
      <w:b w:val="0"/>
      <w:color w:val="auto"/>
      <w:sz w:val="24"/>
    </w:rPr>
  </w:style>
  <w:style w:type="paragraph" w:styleId="2">
    <w:name w:val="List Number 2"/>
    <w:basedOn w:val="a9"/>
    <w:rsid w:val="00FA5497"/>
    <w:pPr>
      <w:numPr>
        <w:numId w:val="19"/>
      </w:numPr>
      <w:spacing w:line="360" w:lineRule="auto"/>
      <w:jc w:val="both"/>
    </w:pPr>
    <w:rPr>
      <w:rFonts w:ascii="Arial" w:hAnsi="Arial"/>
      <w:color w:val="auto"/>
      <w:sz w:val="24"/>
      <w:szCs w:val="28"/>
    </w:rPr>
  </w:style>
  <w:style w:type="paragraph" w:customStyle="1" w:styleId="3f">
    <w:name w:val="Уровень 3"/>
    <w:uiPriority w:val="99"/>
    <w:rsid w:val="00FA5497"/>
    <w:pPr>
      <w:spacing w:after="120"/>
      <w:ind w:left="87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a">
    <w:name w:val="Чертежный"/>
    <w:rsid w:val="00FA5497"/>
    <w:pPr>
      <w:jc w:val="both"/>
    </w:pPr>
    <w:rPr>
      <w:rFonts w:ascii="ISOCPEUR" w:eastAsia="Times New Roman" w:hAnsi="ISOCPEUR"/>
      <w:i/>
      <w:color w:val="auto"/>
      <w:sz w:val="28"/>
      <w:szCs w:val="20"/>
      <w:lang w:val="uk-UA" w:eastAsia="ru-RU"/>
    </w:rPr>
  </w:style>
  <w:style w:type="paragraph" w:customStyle="1" w:styleId="CharCharCharChar">
    <w:name w:val="Char Char Знак Знак Char Char"/>
    <w:basedOn w:val="a9"/>
    <w:rsid w:val="00FA5497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">
    <w:name w:val="List Number"/>
    <w:basedOn w:val="a9"/>
    <w:rsid w:val="00FA5497"/>
    <w:pPr>
      <w:numPr>
        <w:numId w:val="20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b">
    <w:name w:val="СЕВМАШ"/>
    <w:next w:val="a9"/>
    <w:rsid w:val="00FA5497"/>
    <w:pPr>
      <w:jc w:val="left"/>
    </w:pPr>
    <w:rPr>
      <w:rFonts w:ascii="SEVMASH.TT" w:eastAsia="Times New Roman" w:hAnsi="SEVMASH.TT"/>
      <w:color w:val="auto"/>
      <w:sz w:val="98"/>
      <w:szCs w:val="20"/>
      <w:lang w:eastAsia="ru-RU"/>
    </w:rPr>
  </w:style>
  <w:style w:type="paragraph" w:customStyle="1" w:styleId="affffc">
    <w:name w:val="Основной текст с отст"/>
    <w:basedOn w:val="a9"/>
    <w:uiPriority w:val="99"/>
    <w:rsid w:val="00FA5497"/>
    <w:pPr>
      <w:widowControl w:val="0"/>
      <w:ind w:left="567" w:firstLine="567"/>
    </w:pPr>
    <w:rPr>
      <w:color w:val="auto"/>
      <w:sz w:val="28"/>
    </w:rPr>
  </w:style>
  <w:style w:type="character" w:customStyle="1" w:styleId="1b">
    <w:name w:val="Основной текст Знак1"/>
    <w:basedOn w:val="aa"/>
    <w:uiPriority w:val="99"/>
    <w:rsid w:val="00FA5497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a"/>
    <w:rsid w:val="00FA5497"/>
  </w:style>
  <w:style w:type="character" w:customStyle="1" w:styleId="afff">
    <w:name w:val="Оглавление_"/>
    <w:basedOn w:val="aa"/>
    <w:link w:val="affe"/>
    <w:uiPriority w:val="99"/>
    <w:locked/>
    <w:rsid w:val="00FA5497"/>
    <w:rPr>
      <w:rFonts w:eastAsia="Times New Roman"/>
      <w:noProof/>
      <w:color w:val="auto"/>
      <w:spacing w:val="-10"/>
      <w:sz w:val="28"/>
      <w:szCs w:val="20"/>
      <w:lang w:eastAsia="ru-RU"/>
    </w:rPr>
  </w:style>
  <w:style w:type="character" w:customStyle="1" w:styleId="48">
    <w:name w:val="Основной текст (4)_"/>
    <w:basedOn w:val="aa"/>
    <w:link w:val="49"/>
    <w:rsid w:val="00FA5497"/>
    <w:rPr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.5 pt"/>
    <w:basedOn w:val="29"/>
    <w:rsid w:val="00FA5497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9">
    <w:name w:val="Основной текст (4)"/>
    <w:basedOn w:val="a9"/>
    <w:link w:val="48"/>
    <w:rsid w:val="00FA5497"/>
    <w:pPr>
      <w:widowControl w:val="0"/>
      <w:shd w:val="clear" w:color="auto" w:fill="FFFFFF"/>
      <w:spacing w:before="540" w:after="360" w:line="322" w:lineRule="exact"/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2f3">
    <w:name w:val="Основной текст (2) + Полужирный"/>
    <w:basedOn w:val="29"/>
    <w:rsid w:val="00FA5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ffffd">
    <w:name w:val="No Spacing"/>
    <w:link w:val="affffe"/>
    <w:uiPriority w:val="1"/>
    <w:qFormat/>
    <w:rsid w:val="00FA5497"/>
    <w:pPr>
      <w:jc w:val="left"/>
    </w:pPr>
    <w:rPr>
      <w:rFonts w:eastAsia="Times New Roman"/>
      <w:color w:val="auto"/>
      <w:sz w:val="24"/>
      <w:szCs w:val="20"/>
    </w:rPr>
  </w:style>
  <w:style w:type="character" w:customStyle="1" w:styleId="affffe">
    <w:name w:val="Без интервала Знак"/>
    <w:link w:val="affffd"/>
    <w:uiPriority w:val="1"/>
    <w:locked/>
    <w:rsid w:val="00FA5497"/>
    <w:rPr>
      <w:rFonts w:eastAsia="Times New Roman"/>
      <w:color w:val="auto"/>
      <w:sz w:val="24"/>
      <w:szCs w:val="20"/>
    </w:rPr>
  </w:style>
  <w:style w:type="character" w:styleId="afffff">
    <w:name w:val="annotation reference"/>
    <w:basedOn w:val="aa"/>
    <w:uiPriority w:val="99"/>
    <w:unhideWhenUsed/>
    <w:rsid w:val="00FA5497"/>
    <w:rPr>
      <w:sz w:val="16"/>
      <w:szCs w:val="16"/>
    </w:rPr>
  </w:style>
  <w:style w:type="character" w:customStyle="1" w:styleId="ae">
    <w:name w:val="Абзац списка Знак"/>
    <w:aliases w:val="Заголовок мой1 Знак,СписокСТПр Знак"/>
    <w:link w:val="ad"/>
    <w:uiPriority w:val="99"/>
    <w:locked/>
    <w:rsid w:val="00FA5497"/>
    <w:rPr>
      <w:rFonts w:eastAsia="Times New Roman"/>
      <w:szCs w:val="20"/>
      <w:lang w:eastAsia="ru-RU"/>
    </w:rPr>
  </w:style>
  <w:style w:type="numbering" w:customStyle="1" w:styleId="1c">
    <w:name w:val="Нет списка1"/>
    <w:next w:val="ac"/>
    <w:uiPriority w:val="99"/>
    <w:semiHidden/>
    <w:unhideWhenUsed/>
    <w:rsid w:val="00766E69"/>
  </w:style>
  <w:style w:type="paragraph" w:customStyle="1" w:styleId="-0">
    <w:name w:val="обычный - по ширине"/>
    <w:basedOn w:val="afffff0"/>
    <w:qFormat/>
    <w:rsid w:val="00766E69"/>
    <w:pPr>
      <w:ind w:firstLine="0"/>
    </w:pPr>
  </w:style>
  <w:style w:type="paragraph" w:customStyle="1" w:styleId="afffff0">
    <w:name w:val="Обычный_"/>
    <w:qFormat/>
    <w:rsid w:val="00766E69"/>
    <w:pPr>
      <w:widowControl w:val="0"/>
      <w:spacing w:line="276" w:lineRule="auto"/>
      <w:ind w:firstLine="567"/>
      <w:jc w:val="both"/>
    </w:pPr>
    <w:rPr>
      <w:rFonts w:ascii="Calibri" w:eastAsia="Times New Roman" w:hAnsi="Calibri"/>
      <w:color w:val="auto"/>
      <w:sz w:val="24"/>
      <w:szCs w:val="24"/>
      <w:lang w:eastAsia="ru-RU"/>
    </w:rPr>
  </w:style>
  <w:style w:type="paragraph" w:styleId="afffff1">
    <w:name w:val="TOC Heading"/>
    <w:basedOn w:val="1"/>
    <w:next w:val="a9"/>
    <w:uiPriority w:val="39"/>
    <w:qFormat/>
    <w:rsid w:val="00766E69"/>
    <w:pPr>
      <w:spacing w:line="276" w:lineRule="auto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paragraph" w:customStyle="1" w:styleId="0">
    <w:name w:val="Заголовок 0"/>
    <w:basedOn w:val="1"/>
    <w:next w:val="afffff0"/>
    <w:rsid w:val="00766E69"/>
    <w:pPr>
      <w:keepNext w:val="0"/>
      <w:keepLines w:val="0"/>
      <w:widowControl w:val="0"/>
      <w:spacing w:before="0" w:line="276" w:lineRule="auto"/>
      <w:jc w:val="both"/>
    </w:pPr>
    <w:rPr>
      <w:rFonts w:ascii="Calibri" w:eastAsia="Times New Roman" w:hAnsi="Calibri" w:cs="Times New Roman"/>
      <w:color w:val="auto"/>
      <w:sz w:val="28"/>
    </w:rPr>
  </w:style>
  <w:style w:type="paragraph" w:customStyle="1" w:styleId="afffff2">
    <w:name w:val="Заголовок"/>
    <w:basedOn w:val="afffff0"/>
    <w:next w:val="afffff0"/>
    <w:qFormat/>
    <w:rsid w:val="00766E69"/>
    <w:pPr>
      <w:ind w:firstLine="0"/>
    </w:pPr>
    <w:rPr>
      <w:b/>
      <w:sz w:val="28"/>
    </w:rPr>
  </w:style>
  <w:style w:type="paragraph" w:customStyle="1" w:styleId="-1">
    <w:name w:val="обычный - по центру"/>
    <w:basedOn w:val="afffff0"/>
    <w:qFormat/>
    <w:rsid w:val="00766E69"/>
    <w:pPr>
      <w:ind w:firstLine="0"/>
      <w:jc w:val="center"/>
    </w:pPr>
  </w:style>
  <w:style w:type="paragraph" w:customStyle="1" w:styleId="-2">
    <w:name w:val="обычный - справа"/>
    <w:basedOn w:val="afffff0"/>
    <w:qFormat/>
    <w:rsid w:val="00766E69"/>
    <w:pPr>
      <w:ind w:firstLine="0"/>
      <w:jc w:val="right"/>
    </w:pPr>
  </w:style>
  <w:style w:type="paragraph" w:customStyle="1" w:styleId="afffff3">
    <w:name w:val="Текст документа"/>
    <w:basedOn w:val="afffff0"/>
    <w:next w:val="afffff0"/>
    <w:rsid w:val="00766E69"/>
    <w:rPr>
      <w:szCs w:val="20"/>
    </w:rPr>
  </w:style>
  <w:style w:type="numbering" w:customStyle="1" w:styleId="113">
    <w:name w:val="Нет списка11"/>
    <w:next w:val="ac"/>
    <w:uiPriority w:val="99"/>
    <w:semiHidden/>
    <w:unhideWhenUsed/>
    <w:rsid w:val="00766E69"/>
  </w:style>
  <w:style w:type="numbering" w:customStyle="1" w:styleId="2f4">
    <w:name w:val="Нет списка2"/>
    <w:next w:val="ac"/>
    <w:uiPriority w:val="99"/>
    <w:semiHidden/>
    <w:unhideWhenUsed/>
    <w:rsid w:val="00766E69"/>
  </w:style>
  <w:style w:type="paragraph" w:customStyle="1" w:styleId="1d">
    <w:name w:val="Обычный1"/>
    <w:rsid w:val="00766E69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S">
    <w:name w:val="S_Маркированный"/>
    <w:basedOn w:val="a9"/>
    <w:link w:val="S1"/>
    <w:autoRedefine/>
    <w:qFormat/>
    <w:rsid w:val="00766E69"/>
    <w:pPr>
      <w:ind w:firstLine="708"/>
      <w:jc w:val="both"/>
    </w:pPr>
    <w:rPr>
      <w:color w:val="auto"/>
      <w:spacing w:val="-3"/>
      <w:sz w:val="24"/>
      <w:szCs w:val="24"/>
      <w:lang w:eastAsia="ar-SA"/>
    </w:rPr>
  </w:style>
  <w:style w:type="character" w:customStyle="1" w:styleId="S1">
    <w:name w:val="S_Маркированный Знак1"/>
    <w:link w:val="S"/>
    <w:rsid w:val="00766E69"/>
    <w:rPr>
      <w:rFonts w:eastAsia="Times New Roman"/>
      <w:color w:val="auto"/>
      <w:spacing w:val="-3"/>
      <w:sz w:val="24"/>
      <w:szCs w:val="24"/>
      <w:lang w:eastAsia="ar-SA"/>
    </w:rPr>
  </w:style>
  <w:style w:type="paragraph" w:customStyle="1" w:styleId="S0">
    <w:name w:val="S_Обычный"/>
    <w:basedOn w:val="a9"/>
    <w:qFormat/>
    <w:rsid w:val="00766E69"/>
    <w:pPr>
      <w:ind w:firstLine="709"/>
      <w:jc w:val="both"/>
    </w:pPr>
    <w:rPr>
      <w:color w:val="auto"/>
      <w:sz w:val="24"/>
      <w:szCs w:val="24"/>
      <w:lang w:eastAsia="ar-SA"/>
    </w:rPr>
  </w:style>
  <w:style w:type="character" w:customStyle="1" w:styleId="12">
    <w:name w:val="Обычный (веб) Знак1"/>
    <w:aliases w:val="Обычный (веб) Знак Знак,Обычный (Web) Знак Знак,Обычный (Web) Знак Знак Знак Знак Знак Знак,Обычный (Web) Знак Знак Знак Знак1,Обычный (Web) Знак Знак Знак Знак Знак1,Обычный (Web) Знак1,Обычный (веб)3 Знак"/>
    <w:link w:val="af7"/>
    <w:uiPriority w:val="99"/>
    <w:locked/>
    <w:rsid w:val="00766E69"/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earchtext">
    <w:name w:val="searchtext"/>
    <w:basedOn w:val="aa"/>
    <w:rsid w:val="00766E69"/>
  </w:style>
  <w:style w:type="paragraph" w:customStyle="1" w:styleId="paragraph">
    <w:name w:val="paragraph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eop">
    <w:name w:val="eop"/>
    <w:basedOn w:val="aa"/>
    <w:rsid w:val="00766E69"/>
  </w:style>
  <w:style w:type="character" w:customStyle="1" w:styleId="normaltextrun">
    <w:name w:val="normaltextrun"/>
    <w:basedOn w:val="aa"/>
    <w:rsid w:val="00766E69"/>
  </w:style>
  <w:style w:type="character" w:customStyle="1" w:styleId="6vzrncr">
    <w:name w:val="_6vzrncr"/>
    <w:basedOn w:val="aa"/>
    <w:rsid w:val="00766E69"/>
  </w:style>
  <w:style w:type="paragraph" w:customStyle="1" w:styleId="ConsPlusTitlePage">
    <w:name w:val="ConsPlusTitlePage"/>
    <w:rsid w:val="00107967"/>
    <w:pPr>
      <w:widowControl w:val="0"/>
      <w:autoSpaceDE w:val="0"/>
      <w:autoSpaceDN w:val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024CB"/>
    <w:pPr>
      <w:widowControl w:val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9"/>
    <w:uiPriority w:val="1"/>
    <w:qFormat/>
    <w:rsid w:val="004024CB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1e">
    <w:name w:val="Заголовок №1_"/>
    <w:link w:val="1f"/>
    <w:rsid w:val="00A8532A"/>
    <w:rPr>
      <w:b/>
      <w:bCs/>
      <w:shd w:val="clear" w:color="auto" w:fill="FFFFFF"/>
    </w:rPr>
  </w:style>
  <w:style w:type="paragraph" w:customStyle="1" w:styleId="1f">
    <w:name w:val="Заголовок №1"/>
    <w:basedOn w:val="a9"/>
    <w:link w:val="1e"/>
    <w:rsid w:val="00A8532A"/>
    <w:pPr>
      <w:widowControl w:val="0"/>
      <w:shd w:val="clear" w:color="auto" w:fill="FFFFFF"/>
      <w:spacing w:after="360" w:line="0" w:lineRule="atLeast"/>
      <w:outlineLvl w:val="0"/>
    </w:pPr>
    <w:rPr>
      <w:rFonts w:eastAsia="Calibri"/>
      <w:b/>
      <w:bCs/>
      <w:szCs w:val="26"/>
      <w:lang w:eastAsia="en-US"/>
    </w:rPr>
  </w:style>
  <w:style w:type="paragraph" w:customStyle="1" w:styleId="180">
    <w:name w:val="Титул_заголовок_18_центр"/>
    <w:qFormat/>
    <w:rsid w:val="00A8532A"/>
    <w:rPr>
      <w:rFonts w:eastAsia="Times New Roman"/>
      <w:color w:val="auto"/>
      <w:sz w:val="36"/>
      <w:szCs w:val="36"/>
      <w:lang w:eastAsia="ru-RU"/>
    </w:rPr>
  </w:style>
  <w:style w:type="character" w:customStyle="1" w:styleId="searchresult">
    <w:name w:val="search_result"/>
    <w:basedOn w:val="aa"/>
    <w:rsid w:val="002817D7"/>
  </w:style>
  <w:style w:type="table" w:customStyle="1" w:styleId="1f0">
    <w:name w:val="Сетка таблицы1"/>
    <w:basedOn w:val="ab"/>
    <w:next w:val="afd"/>
    <w:uiPriority w:val="39"/>
    <w:rsid w:val="001F7169"/>
    <w:pPr>
      <w:jc w:val="left"/>
    </w:pPr>
    <w:rPr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5">
    <w:name w:val="Обычный2"/>
    <w:rsid w:val="00897C33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character" w:customStyle="1" w:styleId="fontstyle01">
    <w:name w:val="fontstyle01"/>
    <w:rsid w:val="00897C33"/>
    <w:rPr>
      <w:rFonts w:ascii="TimesNewRoman" w:eastAsia="TimesNewRoman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headertext">
    <w:name w:val="headertext"/>
    <w:basedOn w:val="a9"/>
    <w:rsid w:val="00897C33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ffff4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,single s"/>
    <w:basedOn w:val="a9"/>
    <w:link w:val="afffff5"/>
    <w:uiPriority w:val="99"/>
    <w:unhideWhenUsed/>
    <w:rsid w:val="00897C33"/>
    <w:rPr>
      <w:rFonts w:ascii="Calibri" w:eastAsia="Calibri" w:hAnsi="Calibri"/>
      <w:color w:val="auto"/>
      <w:sz w:val="20"/>
      <w:lang w:eastAsia="en-US"/>
    </w:rPr>
  </w:style>
  <w:style w:type="character" w:customStyle="1" w:styleId="afffff5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a"/>
    <w:link w:val="afffff4"/>
    <w:uiPriority w:val="99"/>
    <w:rsid w:val="00897C33"/>
    <w:rPr>
      <w:rFonts w:ascii="Calibri" w:hAnsi="Calibri"/>
      <w:color w:val="auto"/>
      <w:sz w:val="20"/>
      <w:szCs w:val="20"/>
    </w:rPr>
  </w:style>
  <w:style w:type="character" w:styleId="afffff6">
    <w:name w:val="footnote reference"/>
    <w:aliases w:val="Знак сноски 1,Знак сноски-FN,Ciae niinee-FN,Referencia nota al pie,Ссылка на сноску 45,Appel note de bas de page"/>
    <w:uiPriority w:val="99"/>
    <w:unhideWhenUsed/>
    <w:rsid w:val="00897C33"/>
    <w:rPr>
      <w:vertAlign w:val="superscript"/>
    </w:rPr>
  </w:style>
  <w:style w:type="paragraph" w:customStyle="1" w:styleId="afffff7">
    <w:name w:val="_Сноска"/>
    <w:basedOn w:val="a9"/>
    <w:link w:val="afffff8"/>
    <w:qFormat/>
    <w:rsid w:val="00897C33"/>
    <w:pPr>
      <w:tabs>
        <w:tab w:val="center" w:pos="4677"/>
        <w:tab w:val="right" w:pos="9355"/>
      </w:tabs>
      <w:snapToGrid w:val="0"/>
      <w:contextualSpacing/>
      <w:jc w:val="both"/>
    </w:pPr>
    <w:rPr>
      <w:noProof/>
      <w:color w:val="auto"/>
      <w:sz w:val="20"/>
      <w:szCs w:val="22"/>
    </w:rPr>
  </w:style>
  <w:style w:type="character" w:customStyle="1" w:styleId="afffff8">
    <w:name w:val="_Сноска Знак"/>
    <w:link w:val="afffff7"/>
    <w:rsid w:val="00897C33"/>
    <w:rPr>
      <w:rFonts w:eastAsia="Times New Roman"/>
      <w:noProof/>
      <w:color w:val="auto"/>
      <w:sz w:val="20"/>
      <w:szCs w:val="22"/>
      <w:lang w:eastAsia="ru-RU"/>
    </w:rPr>
  </w:style>
  <w:style w:type="character" w:customStyle="1" w:styleId="11pt">
    <w:name w:val="Основной текст + 11 pt"/>
    <w:rsid w:val="00897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f0">
    <w:name w:val="Обычный3"/>
    <w:rsid w:val="00CA1400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4a">
    <w:name w:val="Обычный4"/>
    <w:rsid w:val="00106B71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styleId="afffff9">
    <w:name w:val="Subtitle"/>
    <w:basedOn w:val="a9"/>
    <w:next w:val="a9"/>
    <w:link w:val="afffffa"/>
    <w:qFormat/>
    <w:rsid w:val="00106B71"/>
    <w:pPr>
      <w:spacing w:after="60" w:line="276" w:lineRule="auto"/>
      <w:ind w:firstLine="567"/>
      <w:jc w:val="center"/>
      <w:outlineLvl w:val="1"/>
    </w:pPr>
    <w:rPr>
      <w:rFonts w:ascii="Calibri Light" w:hAnsi="Calibri Light"/>
      <w:color w:val="auto"/>
      <w:sz w:val="24"/>
      <w:szCs w:val="24"/>
      <w:lang w:eastAsia="en-US"/>
    </w:rPr>
  </w:style>
  <w:style w:type="character" w:customStyle="1" w:styleId="afffffa">
    <w:name w:val="Подзаголовок Знак"/>
    <w:basedOn w:val="aa"/>
    <w:link w:val="afffff9"/>
    <w:rsid w:val="00106B71"/>
    <w:rPr>
      <w:rFonts w:ascii="Calibri Light" w:eastAsia="Times New Roman" w:hAnsi="Calibri Light"/>
      <w:color w:val="auto"/>
      <w:sz w:val="24"/>
      <w:szCs w:val="24"/>
    </w:rPr>
  </w:style>
  <w:style w:type="paragraph" w:customStyle="1" w:styleId="72">
    <w:name w:val="Стиль7"/>
    <w:basedOn w:val="1"/>
    <w:qFormat/>
    <w:rsid w:val="00106B71"/>
    <w:pPr>
      <w:keepNext w:val="0"/>
      <w:keepLines w:val="0"/>
      <w:widowControl w:val="0"/>
      <w:spacing w:before="0" w:line="276" w:lineRule="auto"/>
      <w:ind w:left="284" w:firstLine="283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02">
    <w:name w:val="Стиль10"/>
    <w:basedOn w:val="afffff9"/>
    <w:qFormat/>
    <w:rsid w:val="00106B71"/>
    <w:rPr>
      <w:rFonts w:ascii="Times New Roman" w:eastAsia="TimesNewRoman" w:hAnsi="Times New Roman"/>
      <w:b/>
      <w:sz w:val="28"/>
    </w:rPr>
  </w:style>
  <w:style w:type="paragraph" w:customStyle="1" w:styleId="114">
    <w:name w:val="Стиль11"/>
    <w:basedOn w:val="1"/>
    <w:qFormat/>
    <w:rsid w:val="00106B71"/>
    <w:pPr>
      <w:keepNext w:val="0"/>
      <w:keepLines w:val="0"/>
      <w:widowControl w:val="0"/>
      <w:spacing w:before="0" w:line="276" w:lineRule="auto"/>
      <w:ind w:left="284" w:hanging="284"/>
      <w:jc w:val="both"/>
    </w:pPr>
    <w:rPr>
      <w:rFonts w:ascii="Times New Roman" w:eastAsia="TimesNewRoman" w:hAnsi="Times New Roman" w:cs="Times New Roman"/>
      <w:color w:val="auto"/>
      <w:sz w:val="28"/>
    </w:rPr>
  </w:style>
  <w:style w:type="paragraph" w:customStyle="1" w:styleId="Heading">
    <w:name w:val="Heading"/>
    <w:rsid w:val="002A2F0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color w:val="auto"/>
      <w:sz w:val="22"/>
      <w:szCs w:val="22"/>
      <w:lang w:eastAsia="ru-RU"/>
    </w:rPr>
  </w:style>
  <w:style w:type="paragraph" w:customStyle="1" w:styleId="1f1">
    <w:name w:val="Без интервала1"/>
    <w:rsid w:val="002A2F03"/>
    <w:pPr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customStyle="1" w:styleId="Style3">
    <w:name w:val="Style3"/>
    <w:basedOn w:val="a9"/>
    <w:uiPriority w:val="99"/>
    <w:rsid w:val="002A2F03"/>
    <w:pPr>
      <w:widowControl w:val="0"/>
      <w:autoSpaceDE w:val="0"/>
      <w:autoSpaceDN w:val="0"/>
      <w:adjustRightInd w:val="0"/>
      <w:spacing w:line="276" w:lineRule="exact"/>
      <w:jc w:val="center"/>
    </w:pPr>
    <w:rPr>
      <w:color w:val="auto"/>
      <w:sz w:val="24"/>
      <w:szCs w:val="24"/>
    </w:rPr>
  </w:style>
  <w:style w:type="character" w:customStyle="1" w:styleId="FontStyle16">
    <w:name w:val="Font Style16"/>
    <w:uiPriority w:val="99"/>
    <w:rsid w:val="002A2F03"/>
    <w:rPr>
      <w:rFonts w:ascii="Franklin Gothic Medium" w:hAnsi="Franklin Gothic Medium" w:cs="Franklin Gothic Medium"/>
      <w:b/>
      <w:bCs/>
      <w:sz w:val="26"/>
      <w:szCs w:val="26"/>
    </w:rPr>
  </w:style>
  <w:style w:type="paragraph" w:customStyle="1" w:styleId="1f2">
    <w:name w:val="Абзац списка1"/>
    <w:basedOn w:val="a9"/>
    <w:rsid w:val="002A2F03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afffffb">
    <w:name w:val="Название Знак"/>
    <w:link w:val="afffffc"/>
    <w:locked/>
    <w:rsid w:val="002A2F0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Style19">
    <w:name w:val="Style19"/>
    <w:basedOn w:val="a9"/>
    <w:uiPriority w:val="99"/>
    <w:rsid w:val="002A2F03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character" w:customStyle="1" w:styleId="FontStyle32">
    <w:name w:val="Font Style32"/>
    <w:uiPriority w:val="99"/>
    <w:rsid w:val="002A2F03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9"/>
    <w:uiPriority w:val="99"/>
    <w:rsid w:val="002A2F03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rFonts w:ascii="Franklin Gothic Book" w:hAnsi="Franklin Gothic Book"/>
      <w:color w:val="auto"/>
      <w:sz w:val="24"/>
      <w:szCs w:val="24"/>
    </w:rPr>
  </w:style>
  <w:style w:type="character" w:customStyle="1" w:styleId="afffffd">
    <w:name w:val="Оглавление Знак"/>
    <w:locked/>
    <w:rsid w:val="002A2F03"/>
    <w:rPr>
      <w:iCs/>
      <w:color w:val="404040"/>
      <w:sz w:val="24"/>
    </w:rPr>
  </w:style>
  <w:style w:type="paragraph" w:styleId="2f6">
    <w:name w:val="Quote"/>
    <w:basedOn w:val="a9"/>
    <w:next w:val="a9"/>
    <w:link w:val="2f7"/>
    <w:uiPriority w:val="29"/>
    <w:qFormat/>
    <w:rsid w:val="002A2F03"/>
    <w:pPr>
      <w:spacing w:before="200" w:after="160" w:line="276" w:lineRule="auto"/>
      <w:ind w:left="864" w:right="864"/>
      <w:jc w:val="center"/>
    </w:pPr>
    <w:rPr>
      <w:rFonts w:ascii="Calibri" w:hAnsi="Calibri"/>
      <w:i/>
      <w:iCs/>
      <w:color w:val="404040"/>
      <w:sz w:val="22"/>
      <w:szCs w:val="22"/>
    </w:rPr>
  </w:style>
  <w:style w:type="character" w:customStyle="1" w:styleId="2f7">
    <w:name w:val="Цитата 2 Знак"/>
    <w:basedOn w:val="aa"/>
    <w:link w:val="2f6"/>
    <w:uiPriority w:val="29"/>
    <w:rsid w:val="002A2F03"/>
    <w:rPr>
      <w:rFonts w:ascii="Calibri" w:eastAsia="Times New Roman" w:hAnsi="Calibri"/>
      <w:i/>
      <w:iCs/>
      <w:color w:val="404040"/>
      <w:sz w:val="22"/>
      <w:szCs w:val="22"/>
      <w:lang w:eastAsia="ru-RU"/>
    </w:rPr>
  </w:style>
  <w:style w:type="character" w:customStyle="1" w:styleId="afffffe">
    <w:name w:val="Заголовок Знак"/>
    <w:rsid w:val="002A2F0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2A2F03"/>
    <w:pPr>
      <w:autoSpaceDE w:val="0"/>
      <w:autoSpaceDN w:val="0"/>
      <w:adjustRightInd w:val="0"/>
      <w:jc w:val="left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A2F0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business-contacts-viewadditional-address">
    <w:name w:val="business-contacts-view__additional-address"/>
    <w:basedOn w:val="aa"/>
    <w:rsid w:val="002A2F03"/>
  </w:style>
  <w:style w:type="character" w:customStyle="1" w:styleId="er2xx9">
    <w:name w:val="_er2xx9"/>
    <w:basedOn w:val="aa"/>
    <w:rsid w:val="002A2F03"/>
  </w:style>
  <w:style w:type="paragraph" w:styleId="afffffc">
    <w:name w:val="Title"/>
    <w:basedOn w:val="a9"/>
    <w:next w:val="a9"/>
    <w:link w:val="afffffb"/>
    <w:qFormat/>
    <w:rsid w:val="002A2F03"/>
    <w:pPr>
      <w:pBdr>
        <w:bottom w:val="single" w:sz="8" w:space="4" w:color="4F81BD" w:themeColor="accent1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1f3">
    <w:name w:val="Название Знак1"/>
    <w:basedOn w:val="aa"/>
    <w:uiPriority w:val="10"/>
    <w:rsid w:val="002A2F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0D427-CAD9-4D17-9897-9C7B2A803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5304</Words>
  <Characters>30237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2024-07-02T12:04:00Z</cp:lastPrinted>
  <dcterms:created xsi:type="dcterms:W3CDTF">2024-07-02T12:11:00Z</dcterms:created>
  <dcterms:modified xsi:type="dcterms:W3CDTF">2024-07-02T12:11:00Z</dcterms:modified>
</cp:coreProperties>
</file>