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1B" w:rsidRDefault="00C57E1B">
      <w:pPr>
        <w:pStyle w:val="ConsPlusTitlePage"/>
      </w:pPr>
    </w:p>
    <w:p w:rsidR="00C57E1B" w:rsidRDefault="00C57E1B">
      <w:pPr>
        <w:pStyle w:val="ConsPlusNormal"/>
        <w:jc w:val="both"/>
        <w:outlineLvl w:val="0"/>
      </w:pPr>
    </w:p>
    <w:p w:rsidR="00C57E1B" w:rsidRDefault="00C57E1B">
      <w:pPr>
        <w:pStyle w:val="ConsPlusTitle"/>
        <w:jc w:val="center"/>
        <w:outlineLvl w:val="0"/>
      </w:pPr>
      <w:r>
        <w:t>ГУБЕРНАТОР АРХАНГЕЛЬСКОЙ ОБЛАСТИ</w:t>
      </w:r>
    </w:p>
    <w:p w:rsidR="00C57E1B" w:rsidRDefault="00C57E1B">
      <w:pPr>
        <w:pStyle w:val="ConsPlusTitle"/>
        <w:jc w:val="center"/>
      </w:pPr>
    </w:p>
    <w:p w:rsidR="00C57E1B" w:rsidRDefault="00C57E1B">
      <w:pPr>
        <w:pStyle w:val="ConsPlusTitle"/>
        <w:jc w:val="center"/>
      </w:pPr>
      <w:r>
        <w:t>УКАЗ</w:t>
      </w:r>
    </w:p>
    <w:p w:rsidR="00C57E1B" w:rsidRDefault="00C57E1B">
      <w:pPr>
        <w:pStyle w:val="ConsPlusTitle"/>
        <w:jc w:val="center"/>
      </w:pPr>
      <w:r>
        <w:t>от 17 августа 2012 г. N 128-у</w:t>
      </w:r>
    </w:p>
    <w:p w:rsidR="00C57E1B" w:rsidRDefault="00C57E1B">
      <w:pPr>
        <w:pStyle w:val="ConsPlusTitle"/>
        <w:jc w:val="center"/>
      </w:pPr>
    </w:p>
    <w:p w:rsidR="00C57E1B" w:rsidRDefault="00C57E1B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C57E1B" w:rsidRDefault="00C57E1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57E1B" w:rsidRDefault="00C57E1B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C57E1B" w:rsidRDefault="00C57E1B">
      <w:pPr>
        <w:pStyle w:val="ConsPlusTitle"/>
        <w:jc w:val="center"/>
      </w:pPr>
      <w:r>
        <w:t>ДОЛЖНОСТЕЙ МУНИЦИПАЛЬНОЙ СЛУЖБЫ В АРХАНГЕЛЬСКОЙ ОБЛАСТИ,</w:t>
      </w:r>
    </w:p>
    <w:p w:rsidR="00C57E1B" w:rsidRDefault="00C57E1B">
      <w:pPr>
        <w:pStyle w:val="ConsPlusTitle"/>
        <w:jc w:val="center"/>
      </w:pPr>
      <w:r>
        <w:t>И МУНИЦИПАЛЬНЫМИ СЛУЖАЩИМИ В АРХАНГЕЛЬСКОЙ ОБЛАСТИ, И</w:t>
      </w:r>
    </w:p>
    <w:p w:rsidR="00C57E1B" w:rsidRDefault="00C57E1B">
      <w:pPr>
        <w:pStyle w:val="ConsPlusTitle"/>
        <w:jc w:val="center"/>
      </w:pPr>
      <w:r>
        <w:t>СОБЛЮДЕНИЯ МУНИЦИПАЛЬНЫМИ СЛУЖАЩИМИ В АРХАНГЕЛЬСКОЙ ОБЛАСТИ</w:t>
      </w:r>
    </w:p>
    <w:p w:rsidR="00C57E1B" w:rsidRDefault="00C57E1B">
      <w:pPr>
        <w:pStyle w:val="ConsPlusTitle"/>
        <w:jc w:val="center"/>
      </w:pPr>
      <w:r>
        <w:t>ТРЕБОВАНИЙ К СЛУЖЕБНОМУ ПОВЕДЕНИЮ</w:t>
      </w:r>
    </w:p>
    <w:p w:rsidR="00C57E1B" w:rsidRDefault="00C57E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7"/>
        <w:gridCol w:w="113"/>
      </w:tblGrid>
      <w:tr w:rsidR="00C57E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E1B" w:rsidRDefault="00C57E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16.07.2014 </w:t>
            </w:r>
            <w:hyperlink r:id="rId5">
              <w:r>
                <w:rPr>
                  <w:color w:val="0000FF"/>
                </w:rPr>
                <w:t>N 79-у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6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 xml:space="preserve">, от 06.05.2015 </w:t>
            </w:r>
            <w:hyperlink r:id="rId7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 xml:space="preserve">, от 24.07.2015 </w:t>
            </w:r>
            <w:hyperlink r:id="rId8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15.02.2016 </w:t>
            </w:r>
            <w:hyperlink r:id="rId9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 xml:space="preserve">, от 26.09.2016 </w:t>
            </w:r>
            <w:hyperlink r:id="rId10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11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2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24.07.2019 </w:t>
            </w:r>
            <w:hyperlink r:id="rId13">
              <w:r>
                <w:rPr>
                  <w:color w:val="0000FF"/>
                </w:rPr>
                <w:t>N 61-у</w:t>
              </w:r>
            </w:hyperlink>
            <w:r>
              <w:rPr>
                <w:color w:val="392C69"/>
              </w:rPr>
              <w:t xml:space="preserve">, от 10.02.2020 </w:t>
            </w:r>
            <w:hyperlink r:id="rId14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20.10.2020 </w:t>
            </w:r>
            <w:hyperlink r:id="rId15">
              <w:r>
                <w:rPr>
                  <w:color w:val="0000FF"/>
                </w:rPr>
                <w:t>N 148-у</w:t>
              </w:r>
            </w:hyperlink>
            <w:r>
              <w:rPr>
                <w:color w:val="392C69"/>
              </w:rPr>
              <w:t xml:space="preserve">, от 10.03.2022 </w:t>
            </w:r>
            <w:hyperlink r:id="rId16">
              <w:r>
                <w:rPr>
                  <w:color w:val="0000FF"/>
                </w:rPr>
                <w:t>N 31-у</w:t>
              </w:r>
            </w:hyperlink>
            <w:r>
              <w:rPr>
                <w:color w:val="392C69"/>
              </w:rPr>
              <w:t xml:space="preserve">, от 30.05.2022 </w:t>
            </w:r>
            <w:hyperlink r:id="rId17">
              <w:r>
                <w:rPr>
                  <w:color w:val="0000FF"/>
                </w:rPr>
                <w:t>N 77-у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16.05.2023 </w:t>
            </w:r>
            <w:hyperlink r:id="rId18">
              <w:r>
                <w:rPr>
                  <w:color w:val="0000FF"/>
                </w:rPr>
                <w:t>N 40-у</w:t>
              </w:r>
            </w:hyperlink>
            <w:r>
              <w:rPr>
                <w:color w:val="392C69"/>
              </w:rPr>
              <w:t xml:space="preserve">, от 31.07.2023 </w:t>
            </w:r>
            <w:hyperlink r:id="rId19">
              <w:r>
                <w:rPr>
                  <w:color w:val="0000FF"/>
                </w:rPr>
                <w:t>N 67-у</w:t>
              </w:r>
            </w:hyperlink>
            <w:r>
              <w:rPr>
                <w:color w:val="392C69"/>
              </w:rPr>
              <w:t xml:space="preserve">, от 17.08.2023 </w:t>
            </w:r>
            <w:hyperlink r:id="rId20">
              <w:r>
                <w:rPr>
                  <w:color w:val="0000FF"/>
                </w:rPr>
                <w:t>N 74-у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16.10.2023 </w:t>
            </w:r>
            <w:hyperlink r:id="rId21">
              <w:r>
                <w:rPr>
                  <w:color w:val="0000FF"/>
                </w:rPr>
                <w:t>N 97-у</w:t>
              </w:r>
            </w:hyperlink>
            <w:r>
              <w:rPr>
                <w:color w:val="392C69"/>
              </w:rPr>
              <w:t xml:space="preserve">, от 05.03.2024 </w:t>
            </w:r>
            <w:hyperlink r:id="rId22">
              <w:r>
                <w:rPr>
                  <w:color w:val="0000FF"/>
                </w:rPr>
                <w:t>N 25-у</w:t>
              </w:r>
            </w:hyperlink>
            <w:r>
              <w:rPr>
                <w:color w:val="392C69"/>
              </w:rPr>
              <w:t xml:space="preserve">, от 28.10.2024 </w:t>
            </w:r>
            <w:hyperlink r:id="rId23">
              <w:r>
                <w:rPr>
                  <w:color w:val="0000FF"/>
                </w:rPr>
                <w:t>N 124-у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24">
              <w:r>
                <w:rPr>
                  <w:color w:val="0000FF"/>
                </w:rPr>
                <w:t>N 141-у</w:t>
              </w:r>
            </w:hyperlink>
            <w:r>
              <w:rPr>
                <w:color w:val="392C69"/>
              </w:rPr>
              <w:t xml:space="preserve">, от 25.06.2025 </w:t>
            </w:r>
            <w:hyperlink r:id="rId25">
              <w:r>
                <w:rPr>
                  <w:color w:val="0000FF"/>
                </w:rPr>
                <w:t>N 75-у</w:t>
              </w:r>
            </w:hyperlink>
            <w:r>
              <w:rPr>
                <w:color w:val="392C69"/>
              </w:rPr>
              <w:t xml:space="preserve">, от 14.07.2025 </w:t>
            </w:r>
            <w:hyperlink r:id="rId26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>,</w:t>
            </w:r>
          </w:p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27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</w:tr>
    </w:tbl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8">
        <w:r>
          <w:rPr>
            <w:color w:val="0000FF"/>
          </w:rPr>
          <w:t>частями 6</w:t>
        </w:r>
      </w:hyperlink>
      <w:r>
        <w:t xml:space="preserve"> и </w:t>
      </w:r>
      <w:hyperlink r:id="rId29">
        <w:r>
          <w:rPr>
            <w:color w:val="0000FF"/>
          </w:rPr>
          <w:t>7 статьи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30">
        <w:r>
          <w:rPr>
            <w:color w:val="0000FF"/>
          </w:rPr>
          <w:t>пунктом 7 статьи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3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</w:t>
      </w:r>
      <w:proofErr w:type="gramEnd"/>
      <w:r>
        <w:t xml:space="preserve"> </w:t>
      </w:r>
      <w:proofErr w:type="gramStart"/>
      <w: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32">
        <w:r>
          <w:rPr>
            <w:color w:val="0000FF"/>
          </w:rPr>
          <w:t>статьей 14.3</w:t>
        </w:r>
      </w:hyperlink>
      <w: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r:id="rId33">
        <w:r>
          <w:rPr>
            <w:color w:val="0000FF"/>
          </w:rPr>
          <w:t>статьей 5</w:t>
        </w:r>
      </w:hyperlink>
      <w:r>
        <w:t xml:space="preserve"> областного закона от 26 ноября 2008 года N 626-31-ОЗ "О противодействии коррупции в Архангельской области" постановляю:</w:t>
      </w:r>
      <w:proofErr w:type="gramEnd"/>
    </w:p>
    <w:p w:rsidR="00C57E1B" w:rsidRDefault="00C57E1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5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Органам местного самоуправления муниципальных образований Архангельской области создать в пределах установленной численности подразделения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 (далее - орган местного самоуправления) по профилактике коррупционных и иных правонарушений либо определить</w:t>
      </w:r>
      <w:proofErr w:type="gramEnd"/>
      <w:r>
        <w:t xml:space="preserve"> должностных лиц указанных органов местного самоуправления, осуществляющих кадровую работу и ответственных за работу по профилактике коррупционных и иных правонарушений, возложив на них следующие функции: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а) обеспечение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интересов, исполнения ими </w:t>
      </w:r>
      <w:r>
        <w:lastRenderedPageBreak/>
        <w:t xml:space="preserve">обязанностей, установленных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 к служебному поведению);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муниципальной службе в Архангельской области;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и урегулированию конфликта интересов.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обеспечение деятельности комиссий по соблюдению требований к служебному поведению и урегулированию конфликта интересов по рассмотрению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</w:t>
      </w:r>
      <w:proofErr w:type="gramEnd"/>
      <w:r>
        <w:t xml:space="preserve"> служащих органов местного самоуправления сельских поселений осуществляется органами местного самоуправления соответствующего муниципального района";</w:t>
      </w:r>
    </w:p>
    <w:p w:rsidR="00C57E1B" w:rsidRDefault="00C57E1B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г) оказание муниципальным служащим в Архангельской области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в Архангельской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</w:t>
      </w:r>
      <w:proofErr w:type="gramEnd"/>
      <w:r>
        <w:t xml:space="preserve"> имущественного характера;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д) обеспечение реализации муниципальными служащими в Архангельской области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е) организация правового просвещения муниципальных служащих в Архангельской области;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а также сведений (в части, касающейся профилактики коррупционных правонарушений), представляемых гражданами при поступлении на муниципальную службу в Архангельской области в соответствии с нормативными правовыми актами Российской Федерации, и</w:t>
      </w:r>
      <w:proofErr w:type="gramEnd"/>
      <w:r>
        <w:t xml:space="preserve">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интересов;</w:t>
      </w:r>
    </w:p>
    <w:p w:rsidR="00C57E1B" w:rsidRDefault="00C57E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38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10.10.2017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и) подготовка в соответствии с компетенцией проектов муниципальных нормативных правовых актов о противодействии коррупции;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сведений о соблюдении муниципальными служащими в Архангельской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</w:t>
      </w:r>
      <w:proofErr w:type="gramEnd"/>
      <w:r>
        <w:t xml:space="preserve"> </w:t>
      </w:r>
      <w:proofErr w:type="gramStart"/>
      <w:r>
        <w:t>должности муниципальной службы в Архангельской области, ограничений при заключении ими после ухода с муниципальной службы в Архангельской области трудового договора и (или) гражданско-</w:t>
      </w:r>
      <w:r>
        <w:lastRenderedPageBreak/>
        <w:t>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в Архангельской области с их согласия, получение от них с их согласия необходимых пояснений, получение от</w:t>
      </w:r>
      <w:proofErr w:type="gramEnd"/>
      <w:r>
        <w:t xml:space="preserve"> </w:t>
      </w:r>
      <w:proofErr w:type="gramStart"/>
      <w:r>
        <w:t>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в Архангельской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в Архангельской области</w:t>
      </w:r>
      <w:proofErr w:type="gramEnd"/>
      <w:r>
        <w:t xml:space="preserve"> сведений, иной полученной информации;</w:t>
      </w:r>
    </w:p>
    <w:p w:rsidR="00C57E1B" w:rsidRDefault="00C57E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39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10.10.2017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муниципальной службы в Архангельской области, ограничений при заключении ими после увольнения с 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законами.</w:t>
      </w:r>
    </w:p>
    <w:p w:rsidR="00C57E1B" w:rsidRDefault="00C57E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40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06.05.2015 N 54-у; в ред. </w:t>
      </w:r>
      <w:hyperlink r:id="rId41">
        <w:r>
          <w:rPr>
            <w:color w:val="0000FF"/>
          </w:rPr>
          <w:t>указа</w:t>
        </w:r>
      </w:hyperlink>
      <w:r>
        <w:t xml:space="preserve"> Губернатора Архангельской области от 14.07.2025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н) исключен. - </w:t>
      </w:r>
      <w:hyperlink r:id="rId42">
        <w:r>
          <w:rPr>
            <w:color w:val="0000FF"/>
          </w:rPr>
          <w:t>Указ</w:t>
        </w:r>
      </w:hyperlink>
      <w:r>
        <w:t xml:space="preserve"> Губернатора Архангельской области от 14.07.2025 N 84-у.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2.1. Руководителям органов местного самоуправления принять меры по защите муниципальных служащих в Архангельской области, уведомивших представителя нанимателя (работодателя), органы прокуратуры Российской Федерации, иные федеральные государственные органы о фактах обращения в целях склонения их к совершению коррупционных правонарушений, фактах совершения другими муниципальными служащими в Архангельской области коррупционных правонарушений.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43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3. Настоящий указ вступает в силу через 10 дней со дня его официального опубликования.</w:t>
      </w:r>
    </w:p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57E1B" w:rsidRDefault="00C57E1B">
      <w:pPr>
        <w:pStyle w:val="ConsPlusNormal"/>
        <w:jc w:val="right"/>
      </w:pPr>
      <w:r>
        <w:t>Губернатора</w:t>
      </w:r>
    </w:p>
    <w:p w:rsidR="00C57E1B" w:rsidRDefault="00C57E1B">
      <w:pPr>
        <w:pStyle w:val="ConsPlusNormal"/>
        <w:jc w:val="right"/>
      </w:pPr>
      <w:r>
        <w:t>Архангельской области</w:t>
      </w:r>
    </w:p>
    <w:p w:rsidR="00C57E1B" w:rsidRDefault="00C57E1B">
      <w:pPr>
        <w:pStyle w:val="ConsPlusNormal"/>
        <w:jc w:val="right"/>
      </w:pPr>
      <w:r>
        <w:t>А.В.АЛСУФЬЕВ</w:t>
      </w:r>
    </w:p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jc w:val="right"/>
        <w:outlineLvl w:val="0"/>
      </w:pPr>
      <w:r>
        <w:t>Утвержден</w:t>
      </w:r>
    </w:p>
    <w:p w:rsidR="00C57E1B" w:rsidRDefault="00C57E1B">
      <w:pPr>
        <w:pStyle w:val="ConsPlusNormal"/>
        <w:jc w:val="right"/>
      </w:pPr>
      <w:r>
        <w:t>указом Губернатора</w:t>
      </w:r>
    </w:p>
    <w:p w:rsidR="00C57E1B" w:rsidRDefault="00C57E1B">
      <w:pPr>
        <w:pStyle w:val="ConsPlusNormal"/>
        <w:jc w:val="right"/>
      </w:pPr>
      <w:r>
        <w:t>Архангельской области</w:t>
      </w:r>
    </w:p>
    <w:p w:rsidR="00C57E1B" w:rsidRDefault="00C57E1B">
      <w:pPr>
        <w:pStyle w:val="ConsPlusNormal"/>
        <w:jc w:val="right"/>
      </w:pPr>
      <w:r>
        <w:t>от 17.08.2012 N 128-у</w:t>
      </w:r>
    </w:p>
    <w:p w:rsidR="00C57E1B" w:rsidRDefault="00C57E1B">
      <w:pPr>
        <w:pStyle w:val="ConsPlusNormal"/>
        <w:jc w:val="both"/>
      </w:pPr>
    </w:p>
    <w:p w:rsidR="00C57E1B" w:rsidRDefault="00C57E1B">
      <w:pPr>
        <w:pStyle w:val="ConsPlusTitle"/>
        <w:jc w:val="center"/>
      </w:pPr>
      <w:bookmarkStart w:id="0" w:name="P65"/>
      <w:bookmarkEnd w:id="0"/>
      <w:r>
        <w:t>ПОРЯДОК</w:t>
      </w:r>
    </w:p>
    <w:p w:rsidR="00C57E1B" w:rsidRDefault="00C57E1B">
      <w:pPr>
        <w:pStyle w:val="ConsPlusTitle"/>
        <w:jc w:val="center"/>
      </w:pPr>
      <w:r>
        <w:t>ПРОВЕРКИ ДОСТОВЕРНОСТИ И ПОЛНОТЫ СВЕДЕНИЙ О ДОХОДАХ,</w:t>
      </w:r>
    </w:p>
    <w:p w:rsidR="00C57E1B" w:rsidRDefault="00C57E1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57E1B" w:rsidRDefault="00C57E1B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C57E1B" w:rsidRDefault="00C57E1B">
      <w:pPr>
        <w:pStyle w:val="ConsPlusTitle"/>
        <w:jc w:val="center"/>
      </w:pPr>
      <w:r>
        <w:t>ДОЛЖНОСТЕЙ МУНИЦИПАЛЬНОЙ СЛУЖБЫ В АРХАНГЕЛЬСКОЙ ОБЛАСТИ,</w:t>
      </w:r>
    </w:p>
    <w:p w:rsidR="00C57E1B" w:rsidRDefault="00C57E1B">
      <w:pPr>
        <w:pStyle w:val="ConsPlusTitle"/>
        <w:jc w:val="center"/>
      </w:pPr>
      <w:r>
        <w:t>И МУНИЦИПАЛЬНЫМИ СЛУЖАЩИМИ В АРХАНГЕЛЬСКОЙ ОБЛАСТИ, И</w:t>
      </w:r>
    </w:p>
    <w:p w:rsidR="00C57E1B" w:rsidRDefault="00C57E1B">
      <w:pPr>
        <w:pStyle w:val="ConsPlusTitle"/>
        <w:jc w:val="center"/>
      </w:pPr>
      <w:r>
        <w:t>СОБЛЮДЕНИЯ МУНИЦИПАЛЬНЫМИ СЛУЖАЩИМИ В АРХАНГЕЛЬСКОЙ ОБЛАСТИ</w:t>
      </w:r>
    </w:p>
    <w:p w:rsidR="00C57E1B" w:rsidRDefault="00C57E1B">
      <w:pPr>
        <w:pStyle w:val="ConsPlusTitle"/>
        <w:jc w:val="center"/>
      </w:pPr>
      <w:r>
        <w:t>ТРЕБОВАНИЙ К СЛУЖЕБНОМУ ПОВЕДЕНИЮ</w:t>
      </w:r>
    </w:p>
    <w:p w:rsidR="00C57E1B" w:rsidRDefault="00C57E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7"/>
        <w:gridCol w:w="113"/>
      </w:tblGrid>
      <w:tr w:rsidR="00C57E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E1B" w:rsidRDefault="00C57E1B" w:rsidP="00C57E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16.07.2014 </w:t>
            </w:r>
            <w:hyperlink r:id="rId44">
              <w:r>
                <w:rPr>
                  <w:color w:val="0000FF"/>
                </w:rPr>
                <w:t>N 79-у</w:t>
              </w:r>
            </w:hyperlink>
            <w:r>
              <w:rPr>
                <w:color w:val="392C69"/>
              </w:rPr>
              <w:t xml:space="preserve">, от 30.01.2015 </w:t>
            </w:r>
            <w:hyperlink r:id="rId45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 xml:space="preserve">, от 06.05.2015 </w:t>
            </w:r>
            <w:hyperlink r:id="rId46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 xml:space="preserve">, от 24.07.2015 </w:t>
            </w:r>
            <w:hyperlink r:id="rId47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 xml:space="preserve">, от 15.02.2016 </w:t>
            </w:r>
            <w:hyperlink r:id="rId48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 xml:space="preserve">, от 26.09.2016 </w:t>
            </w:r>
            <w:hyperlink r:id="rId49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50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 xml:space="preserve">, от 10.10.2017 </w:t>
            </w:r>
            <w:hyperlink r:id="rId5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24.07.2019 </w:t>
            </w:r>
            <w:hyperlink r:id="rId52">
              <w:r>
                <w:rPr>
                  <w:color w:val="0000FF"/>
                </w:rPr>
                <w:t>N 61-у</w:t>
              </w:r>
            </w:hyperlink>
            <w:r>
              <w:rPr>
                <w:color w:val="392C69"/>
              </w:rPr>
              <w:t xml:space="preserve">, от 10.02.2020 </w:t>
            </w:r>
            <w:hyperlink r:id="rId53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 xml:space="preserve">, от 20.10.2020 </w:t>
            </w:r>
            <w:hyperlink r:id="rId54">
              <w:r>
                <w:rPr>
                  <w:color w:val="0000FF"/>
                </w:rPr>
                <w:t>N 148-у</w:t>
              </w:r>
            </w:hyperlink>
            <w:r>
              <w:rPr>
                <w:color w:val="392C69"/>
              </w:rPr>
              <w:t xml:space="preserve">, от 10.03.2022 </w:t>
            </w:r>
            <w:hyperlink r:id="rId55">
              <w:r>
                <w:rPr>
                  <w:color w:val="0000FF"/>
                </w:rPr>
                <w:t>N 31-у</w:t>
              </w:r>
            </w:hyperlink>
            <w:r>
              <w:rPr>
                <w:color w:val="392C69"/>
              </w:rPr>
              <w:t xml:space="preserve">, от 30.05.2022 </w:t>
            </w:r>
            <w:hyperlink r:id="rId56">
              <w:r>
                <w:rPr>
                  <w:color w:val="0000FF"/>
                </w:rPr>
                <w:t>N 77-у</w:t>
              </w:r>
            </w:hyperlink>
            <w:r>
              <w:rPr>
                <w:color w:val="392C69"/>
              </w:rPr>
              <w:t>, от 16.05.2023</w:t>
            </w:r>
            <w:proofErr w:type="gramEnd"/>
            <w:r>
              <w:rPr>
                <w:color w:val="392C69"/>
              </w:rPr>
              <w:t xml:space="preserve"> </w:t>
            </w:r>
            <w:hyperlink r:id="rId57">
              <w:proofErr w:type="gramStart"/>
              <w:r>
                <w:rPr>
                  <w:color w:val="0000FF"/>
                </w:rPr>
                <w:t>N 40-у</w:t>
              </w:r>
            </w:hyperlink>
            <w:r>
              <w:rPr>
                <w:color w:val="392C69"/>
              </w:rPr>
              <w:t xml:space="preserve">, от 31.07.2023 </w:t>
            </w:r>
            <w:hyperlink r:id="rId58">
              <w:r>
                <w:rPr>
                  <w:color w:val="0000FF"/>
                </w:rPr>
                <w:t>N 67-у</w:t>
              </w:r>
            </w:hyperlink>
            <w:r>
              <w:rPr>
                <w:color w:val="392C69"/>
              </w:rPr>
              <w:t xml:space="preserve">, от 17.08.2023 </w:t>
            </w:r>
            <w:hyperlink r:id="rId59">
              <w:r>
                <w:rPr>
                  <w:color w:val="0000FF"/>
                </w:rPr>
                <w:t>N 74-у</w:t>
              </w:r>
            </w:hyperlink>
            <w:r>
              <w:rPr>
                <w:color w:val="392C69"/>
              </w:rPr>
              <w:t xml:space="preserve">, от 16.10.2023 </w:t>
            </w:r>
            <w:hyperlink r:id="rId60">
              <w:r>
                <w:rPr>
                  <w:color w:val="0000FF"/>
                </w:rPr>
                <w:t>N 97-у</w:t>
              </w:r>
            </w:hyperlink>
            <w:r>
              <w:rPr>
                <w:color w:val="392C69"/>
              </w:rPr>
              <w:t xml:space="preserve">, от 05.03.2024 </w:t>
            </w:r>
            <w:hyperlink r:id="rId61">
              <w:r>
                <w:rPr>
                  <w:color w:val="0000FF"/>
                </w:rPr>
                <w:t>N 25-у</w:t>
              </w:r>
            </w:hyperlink>
            <w:r>
              <w:rPr>
                <w:color w:val="392C69"/>
              </w:rPr>
              <w:t xml:space="preserve">, от 26.12.2024 </w:t>
            </w:r>
            <w:hyperlink r:id="rId62">
              <w:r>
                <w:rPr>
                  <w:color w:val="0000FF"/>
                </w:rPr>
                <w:t>N 141-у</w:t>
              </w:r>
            </w:hyperlink>
            <w:r>
              <w:rPr>
                <w:color w:val="392C69"/>
              </w:rPr>
              <w:t xml:space="preserve">, от 25.06.2025 </w:t>
            </w:r>
            <w:hyperlink r:id="rId63">
              <w:r>
                <w:rPr>
                  <w:color w:val="0000FF"/>
                </w:rPr>
                <w:t>N 75-у</w:t>
              </w:r>
            </w:hyperlink>
            <w:r>
              <w:rPr>
                <w:color w:val="392C69"/>
              </w:rPr>
              <w:t xml:space="preserve">, от 14.07.2025 </w:t>
            </w:r>
            <w:hyperlink r:id="rId64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 xml:space="preserve">, от 04.09.2025 </w:t>
            </w:r>
            <w:hyperlink r:id="rId65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</w:tr>
    </w:tbl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ind w:firstLine="540"/>
        <w:jc w:val="both"/>
      </w:pPr>
      <w:bookmarkStart w:id="1" w:name="P83"/>
      <w:bookmarkEnd w:id="1"/>
      <w:r>
        <w:lastRenderedPageBreak/>
        <w:t>1. Настоящим Порядком определяются правила осуществления проверки: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2" w:name="P84"/>
      <w:bookmarkEnd w:id="2"/>
      <w:r>
        <w:t>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образования Архангельской области: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 в Архангельской области (далее - муниципальная служба), включенных в соответствующий перечень, утвержденный муниципальным правовым актом муниципального образования Архангельской области (далее - граждане), - на отчетную дату;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муниципальными служащими в Архангельской области (далее - муниципальный служащий), замещающими указанные должности муниципальной службы, включенные в соответствующий перечень, утвержденный муниципальным правовым актом муниципального образования Архангельской области, - за отчетный период и за два года, предшествующие отчетному периоду;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16.07.2014 N 79-у)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16.07.2014 </w:t>
      </w:r>
      <w:hyperlink r:id="rId67">
        <w:r>
          <w:rPr>
            <w:color w:val="0000FF"/>
          </w:rPr>
          <w:t>N 79-у</w:t>
        </w:r>
      </w:hyperlink>
      <w:r>
        <w:t xml:space="preserve">, от 10.10.2017 </w:t>
      </w:r>
      <w:hyperlink r:id="rId68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16.07.2014 </w:t>
      </w:r>
      <w:hyperlink r:id="rId70">
        <w:r>
          <w:rPr>
            <w:color w:val="0000FF"/>
          </w:rPr>
          <w:t>N 79-у</w:t>
        </w:r>
      </w:hyperlink>
      <w:r>
        <w:t xml:space="preserve">, от 30.01.2015 </w:t>
      </w:r>
      <w:hyperlink r:id="rId71">
        <w:r>
          <w:rPr>
            <w:color w:val="0000FF"/>
          </w:rPr>
          <w:t>N 12-у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Настоящим Порядком также определяется порядок получения письменного объяснения муниципального служащего в целях применения к нему взыскания, указанного в </w:t>
      </w:r>
      <w:hyperlink r:id="rId72">
        <w:r>
          <w:rPr>
            <w:color w:val="0000FF"/>
          </w:rPr>
          <w:t>пунктах 1</w:t>
        </w:r>
      </w:hyperlink>
      <w:r>
        <w:t xml:space="preserve"> и </w:t>
      </w:r>
      <w:hyperlink r:id="rId73">
        <w:r>
          <w:rPr>
            <w:color w:val="0000FF"/>
          </w:rPr>
          <w:t>2 части 1 статьи 27</w:t>
        </w:r>
      </w:hyperlink>
      <w:r>
        <w:t xml:space="preserve"> Федерального закона от 2 марта 2007 года N 25-ФЗ "О муниципальной службе в Российской Федерации" (далее - Федеральный закон N 25-ФЗ), в случае признания муниципальным служащим факта совершения коррупционного правонарушения и при наличии его письменного</w:t>
      </w:r>
      <w:proofErr w:type="gramEnd"/>
      <w:r>
        <w:t xml:space="preserve"> согласия на применение к нему взыскания без проведения проверки.</w:t>
      </w:r>
    </w:p>
    <w:p w:rsidR="00C57E1B" w:rsidRDefault="00C57E1B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75">
        <w:r>
          <w:rPr>
            <w:color w:val="0000FF"/>
          </w:rPr>
          <w:t>Указ</w:t>
        </w:r>
      </w:hyperlink>
      <w:r>
        <w:t xml:space="preserve"> Губернатора Архангельской области от 04.09.2025 N 100-у.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утвержденным муниципальным правовым актом муниципального образования Архангельской области, и претендующим на замещение должности муниципальной службы, предусмотренной указанным перечнем должностей, осуществляется в порядке, установленном настоящим Порядком.</w:t>
      </w:r>
      <w:proofErr w:type="gramEnd"/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Подразделение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 (далее - орган местного самоуправления) по профилактике коррупционных и иных правонарушений (далее - кадровая служба) либо должностное лицо указанных органов местного самоуправления, осуществляющее кадровую работу и</w:t>
      </w:r>
      <w:proofErr w:type="gramEnd"/>
      <w:r>
        <w:t xml:space="preserve"> ответственное за работу по профилактике коррупционных и иных правонарушений (далее - лицо, осуществляющее кадровую работу в муниципальном органе), осуществляет проверку, предусмотренную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lastRenderedPageBreak/>
        <w:t xml:space="preserve">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органу, проверка, предусмотренная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Порядка, проводится кадровой службой этого органа местного самоуправления либо лицом, осуществляющим кадровую работу в этом муниципальном органе.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5. Основанием для осуществления проверки, предусмотренной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Порядка, является достоверная информация, представленная в письменном виде в установленном порядке: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а) работниками кадровых служб либо лицами, осуществляющими кадровую работу в муниципальном органе;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региональных и местных общественных объединений, не являющихся политическими партиями;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 общественной палатой Архангельской области и общественной палатой (советом) муниципального образования Архангельской области;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д) общероссийскими, региональными и местными средствами массовой информации.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24.07.2015 </w:t>
      </w:r>
      <w:hyperlink r:id="rId80">
        <w:r>
          <w:rPr>
            <w:color w:val="0000FF"/>
          </w:rPr>
          <w:t>N 84-у</w:t>
        </w:r>
      </w:hyperlink>
      <w:r>
        <w:t xml:space="preserve">, от 10.02.2020 </w:t>
      </w:r>
      <w:hyperlink r:id="rId81">
        <w:r>
          <w:rPr>
            <w:color w:val="0000FF"/>
          </w:rPr>
          <w:t>N 12-у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5.1. Кадровая служба или лицо, осуществляющее кадровую работу в муниципальном органе, осуществляет анализ сведений о доходах, об имуществе и обязательствах имущественного характера, представленных гражданами, не позднее 30 календарных дней со дня их назначения на должность. В случае если гражданин представил уточненные сведения о доходах, об имуществе и обязательствах имущественного характера, анализ уточненных сведений о доходах, об имуществе и обязательствах имущественного характера осуществляется не позднее 30 календарных дней со дня представления уточненных сведений.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Анализ сведений о доходах, об имуществе и обязательствах имущественного характера, представленных муниципальными служащими, осуществляется кадровой службой или лицом, осуществляющим кадровую работу в муниципальном органе, не позднее 1 декабря текущего года с оформлением информации о результатах их анализа. 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в агентство по вопросам противодействия коррупции Архангельской области не позднее 10 декабря текущего года. </w:t>
      </w:r>
      <w:proofErr w:type="gramStart"/>
      <w:r>
        <w:t>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кадровыми службами или лицами, осуществляющими кадровую работу в муниципальном органе, городских и сельских поселений Архангельской области в агентство по вопросам противодействия коррупции Архангельской области через администрацию муниципального района Архангельской области.</w:t>
      </w:r>
      <w:proofErr w:type="gramEnd"/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16.10.2023 </w:t>
      </w:r>
      <w:hyperlink r:id="rId82">
        <w:r>
          <w:rPr>
            <w:color w:val="0000FF"/>
          </w:rPr>
          <w:t>N 97-у</w:t>
        </w:r>
      </w:hyperlink>
      <w:r>
        <w:t xml:space="preserve">, от 04.09.2025 </w:t>
      </w:r>
      <w:hyperlink r:id="rId83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При проведении кадровой службой или лицом, осуществляющим кадровую работу в муниципальном органе, анализа сведений о доходах, об имуществе и обязательствах имущественного характера в порядке, предусмотренном настоящим пунктом, учитываются методические рекомендации по проведению анализа сведений о доходах, расходах, об имуществе и обязательствах имущественного характера, разработанные Министерством труда и социальной защиты Российской Федерации.</w:t>
      </w:r>
      <w:proofErr w:type="gramEnd"/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 xml:space="preserve">При выявлении по итогам проведения анализа сведений о доходах, об имуществе и обязательствах имущественного характера достоверной информации о представлении недостоверных или неполных сведений о доходах, об имуществе и обязательствах имущественного характера кадровой службой или лицом, осуществляющим кадровую работу в муниципальном органе, не позднее пяти </w:t>
      </w:r>
      <w:r>
        <w:lastRenderedPageBreak/>
        <w:t>рабочих дней готовятся служебная записка об инициировании проведения проверки достоверности и полноты сведений о доходах,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 и проект правового акта о проведении такой проверки.</w:t>
      </w:r>
    </w:p>
    <w:p w:rsidR="00C57E1B" w:rsidRDefault="00C57E1B">
      <w:pPr>
        <w:pStyle w:val="ConsPlusNormal"/>
        <w:jc w:val="both"/>
      </w:pPr>
      <w:r>
        <w:t xml:space="preserve">(п. 5.1 в ред. </w:t>
      </w:r>
      <w:hyperlink r:id="rId84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24.07.2019 N 61-у)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 xml:space="preserve">В случае если лицами, указанными в </w:t>
      </w:r>
      <w:hyperlink w:anchor="P84">
        <w:r>
          <w:rPr>
            <w:color w:val="0000FF"/>
          </w:rPr>
          <w:t>подпункте "а" пункта 1</w:t>
        </w:r>
      </w:hyperlink>
      <w:r>
        <w:t xml:space="preserve"> настоящего Порядка, в справке о своих доходах, расходах, об имуществе и обязательствах имущественного характера (далее - справка о доходах), а также в справке о доходах своих супруги (супруга) и несовершеннолетних детей указаны сведения о суммах денежных средств, поступивших на счета за отчетный период (заполнена графа "Сумма поступивших на счет денежных средств</w:t>
      </w:r>
      <w:proofErr w:type="gramEnd"/>
      <w:r>
        <w:t xml:space="preserve">" раздела 4 справки о доходах), такие сведения подлежат анализу в соответствии с настоящим пунктом и </w:t>
      </w:r>
      <w:hyperlink w:anchor="P123">
        <w:r>
          <w:rPr>
            <w:color w:val="0000FF"/>
          </w:rPr>
          <w:t>пунктом 5.3</w:t>
        </w:r>
      </w:hyperlink>
      <w:r>
        <w:t xml:space="preserve"> настоящего Порядка.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указа</w:t>
        </w:r>
      </w:hyperlink>
      <w:r>
        <w:t xml:space="preserve"> Губернатора Архангельской области от 14.07.2025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Анализ сведений о поступивших денежных средствах на счета осуществляется кадровой службой или лицом, осуществляющим кадровую работу в муниципальном органе.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Анализ сведений о поступивших денежных средствах на счета лиц, указанных в </w:t>
      </w:r>
      <w:hyperlink w:anchor="P84">
        <w:r>
          <w:rPr>
            <w:color w:val="0000FF"/>
          </w:rPr>
          <w:t>подпункте "а" пункта 1</w:t>
        </w:r>
      </w:hyperlink>
      <w:r>
        <w:t xml:space="preserve"> настоящего Порядка, их супруг (супругов) и несовершеннолетних детей проводится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 Министерства труда и социальной защиты Российской Федерации.</w:t>
      </w:r>
    </w:p>
    <w:p w:rsidR="00C57E1B" w:rsidRDefault="00C57E1B">
      <w:pPr>
        <w:pStyle w:val="ConsPlusNormal"/>
        <w:spacing w:before="220"/>
        <w:ind w:firstLine="540"/>
        <w:jc w:val="both"/>
      </w:pPr>
      <w:hyperlink w:anchor="P328">
        <w:proofErr w:type="gramStart"/>
        <w:r>
          <w:rPr>
            <w:color w:val="0000FF"/>
          </w:rPr>
          <w:t>Информация</w:t>
        </w:r>
      </w:hyperlink>
      <w:r>
        <w:t xml:space="preserve"> о результатах проведения анализа сведений о поступивших денежных средствах на счета муниципальных служащих, их супруг (супругов) и несовершеннолетних детей направляется кадровыми службами или лицами, осуществляющими кадровую работу в муниципальном органе, до 1 октября года, следующего за отчетным, в агентство по вопросам противодействия коррупции Архангельской области по форме согласно приложению к настоящему Порядку.</w:t>
      </w:r>
      <w:proofErr w:type="gramEnd"/>
    </w:p>
    <w:p w:rsidR="00C57E1B" w:rsidRDefault="00C57E1B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Информация о результатах проведения анализа сведений о поступивших денежных средствах на счета муниципальных служащих, их супруг (супругов) и несовершеннолетних детей направляется кадровыми службами или лицами, осуществляющими кадровую работу в муниципальном органе, городских и сельских поселений Архангельской области в агентство по вопросам противодействия коррупции Архангельской области через администрацию муниципального района Архангельской области.</w:t>
      </w:r>
      <w:proofErr w:type="gramEnd"/>
    </w:p>
    <w:p w:rsidR="00C57E1B" w:rsidRDefault="00C57E1B">
      <w:pPr>
        <w:pStyle w:val="ConsPlusNormal"/>
        <w:jc w:val="both"/>
      </w:pPr>
      <w:r>
        <w:t xml:space="preserve">(п. 5.2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16.10.2023 N 97-у; в ред. </w:t>
      </w:r>
      <w:hyperlink r:id="rId88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4" w:name="P123"/>
      <w:bookmarkEnd w:id="4"/>
      <w:r>
        <w:t xml:space="preserve">5.3. </w:t>
      </w:r>
      <w:proofErr w:type="gramStart"/>
      <w:r>
        <w:t xml:space="preserve">В случае если лицом, указанным в </w:t>
      </w:r>
      <w:hyperlink w:anchor="P84">
        <w:r>
          <w:rPr>
            <w:color w:val="0000FF"/>
          </w:rPr>
          <w:t>подпункте "а" пункта 1</w:t>
        </w:r>
      </w:hyperlink>
      <w:r>
        <w:t xml:space="preserve"> настоящего Порядка, не представлены сведения о суммах денежных средств, поступивших на свои счета, а также счета своих супруги (супруга) и несовершеннолетних детей за отчетный период (не заполнена графа "Сумма поступивших на счет денежных средств" раздела 4 справки о доходах), но в ходе осуществления анализа сведений о доходах, об имуществе и</w:t>
      </w:r>
      <w:proofErr w:type="gramEnd"/>
      <w:r>
        <w:t xml:space="preserve"> </w:t>
      </w:r>
      <w:proofErr w:type="gramStart"/>
      <w:r>
        <w:t xml:space="preserve">обязательствах имущественного характера кадровыми службами или лицами, осуществляющими кадровую работу в муниципальном органе, выявлены факты движения денежных средств на счетах, превышающих общий доход лица, указанного в </w:t>
      </w:r>
      <w:hyperlink w:anchor="P84">
        <w:r>
          <w:rPr>
            <w:color w:val="0000FF"/>
          </w:rPr>
          <w:t>подпункте "а" пункта 1</w:t>
        </w:r>
      </w:hyperlink>
      <w:r>
        <w:t xml:space="preserve"> настоящего Порядка, его супруги (супруга) и несовершеннолетних детей за отчетный период и предшествующие два года, информация о результатах такого анализа направляется кадровыми службами или лицами, осуществляющими кадровую работу в муниципальном</w:t>
      </w:r>
      <w:proofErr w:type="gramEnd"/>
      <w:r>
        <w:t xml:space="preserve"> </w:t>
      </w:r>
      <w:proofErr w:type="gramStart"/>
      <w:r>
        <w:t>органе</w:t>
      </w:r>
      <w:proofErr w:type="gramEnd"/>
      <w:r>
        <w:t>, в агентство по вопросам противодействия коррупции Архангельской области в течение 10 календарных дней со дня выявления таких фактов.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14.07.2025 </w:t>
      </w:r>
      <w:hyperlink r:id="rId89">
        <w:r>
          <w:rPr>
            <w:color w:val="0000FF"/>
          </w:rPr>
          <w:t>N 84-у</w:t>
        </w:r>
      </w:hyperlink>
      <w:r>
        <w:t xml:space="preserve">, от 04.09.2025 </w:t>
      </w:r>
      <w:hyperlink r:id="rId90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Агентство по вопросам противодействия коррупции Архангельской области вправе запросить в кадровой службе или у лица, осуществляющего кадровую работу в муниципальном органе, документы, необходимые для проведения анализа сведений о поступивших денежных средствах на счета.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Кадровая служба или лицо, осуществляющее кадровую работу в муниципальном органе, обязаны направить документы, запрашиваемые в соответствии с </w:t>
      </w:r>
      <w:hyperlink w:anchor="P125">
        <w:r>
          <w:rPr>
            <w:color w:val="0000FF"/>
          </w:rPr>
          <w:t>абзацем вторым</w:t>
        </w:r>
      </w:hyperlink>
      <w:r>
        <w:t xml:space="preserve"> настоящего пункта, в течение пяти рабочих дней со дня поступления такого запроса.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lastRenderedPageBreak/>
        <w:t xml:space="preserve">При наличии достаточной информации, 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</w:t>
      </w:r>
      <w:hyperlink w:anchor="P101">
        <w:r>
          <w:rPr>
            <w:color w:val="0000FF"/>
          </w:rPr>
          <w:t>подпунктом "а" пункта 5</w:t>
        </w:r>
      </w:hyperlink>
      <w:r>
        <w:t xml:space="preserve"> и </w:t>
      </w:r>
      <w:hyperlink w:anchor="P13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C57E1B" w:rsidRDefault="00C57E1B">
      <w:pPr>
        <w:pStyle w:val="ConsPlusNormal"/>
        <w:jc w:val="both"/>
      </w:pPr>
      <w:r>
        <w:t xml:space="preserve">(п. 5.3 </w:t>
      </w:r>
      <w:proofErr w:type="gramStart"/>
      <w:r>
        <w:t>введен</w:t>
      </w:r>
      <w:proofErr w:type="gramEnd"/>
      <w:r>
        <w:t xml:space="preserve"> </w:t>
      </w:r>
      <w:hyperlink r:id="rId92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16.10.2023 N 97-у)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6" w:name="P131"/>
      <w:bookmarkEnd w:id="6"/>
      <w:r>
        <w:t xml:space="preserve">7. Проверка, предусмотренная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по решению представителя нанимателя (работодателя).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7" w:name="P133"/>
      <w:bookmarkEnd w:id="7"/>
      <w:r>
        <w:t xml:space="preserve">7.1. </w:t>
      </w:r>
      <w:proofErr w:type="gramStart"/>
      <w:r>
        <w:t xml:space="preserve">Решение, указанное в </w:t>
      </w:r>
      <w:hyperlink w:anchor="P131">
        <w:r>
          <w:rPr>
            <w:color w:val="0000FF"/>
          </w:rPr>
          <w:t>абзаце первом пункта 7</w:t>
        </w:r>
      </w:hyperlink>
      <w:r>
        <w:t xml:space="preserve"> настоящего Порядка, не принимается в случае представления муниципальным служащим уведомления о возникновении не зависящих от него обстоятельств, препятствующих соблюдению требований к служебному поведению, а также документов, иных материалов и (или) информации (при наличии), подтверждающих факт наступления обстоятельств, предусмотренных </w:t>
      </w:r>
      <w:hyperlink r:id="rId93">
        <w:r>
          <w:rPr>
            <w:color w:val="0000FF"/>
          </w:rPr>
          <w:t>частью 4 статьи 13</w:t>
        </w:r>
      </w:hyperlink>
      <w:r>
        <w:t xml:space="preserve"> Федерального закона от 25 декабря 2008 года N 273-ФЗ "О противодействии</w:t>
      </w:r>
      <w:proofErr w:type="gramEnd"/>
      <w:r>
        <w:t xml:space="preserve"> коррупции".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Уведомление, документы, материалы и информация, предусмотренные </w:t>
      </w:r>
      <w:hyperlink w:anchor="P133">
        <w:r>
          <w:rPr>
            <w:color w:val="0000FF"/>
          </w:rPr>
          <w:t>абзацем первым</w:t>
        </w:r>
      </w:hyperlink>
      <w:r>
        <w:t xml:space="preserve"> настоящего пункта, представляются муниципальным служащим в форме, указанной в </w:t>
      </w:r>
      <w:hyperlink r:id="rId94">
        <w:r>
          <w:rPr>
            <w:color w:val="0000FF"/>
          </w:rPr>
          <w:t>части 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57E1B" w:rsidRDefault="00C57E1B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9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05.03.2024 N 25-у)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9. Кадровая служба или лицо, осуществляющее кадровую работу в муниципальном органе, проводят проверку: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1) самостоятельно;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8" w:name="P139"/>
      <w:bookmarkEnd w:id="8"/>
      <w:proofErr w:type="gramStart"/>
      <w:r>
        <w:t>2) путем инициирования предложений о направлении запроса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 представлении сведений, составляющих банковскую, налоговую или иную охраняемую законом тайну,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</w:t>
      </w:r>
      <w:proofErr w:type="gramEnd"/>
      <w:r>
        <w:t xml:space="preserve">, </w:t>
      </w:r>
      <w:proofErr w:type="gramStart"/>
      <w:r>
        <w:t>запроса в Центральный каталог кредитных историй или Центральный банк Российской Федерации о представлении информации о бюро кредитных историй, в которых хранятся кредитные истории данных граждан или муниципальных служащих (их супруги (супруга) и несовершеннолетних детей), запроса в бюро кредитных историй о представлении кредитных отчетов в отношении граждан или муниципальных служащих (их супруги (супруга) и несовершеннолетних детей), а также запросы держателям реестра</w:t>
      </w:r>
      <w:proofErr w:type="gramEnd"/>
      <w:r>
        <w:t xml:space="preserve"> владельцев ценных бумаг и депозитариям о представлении сведений о ценных бумагах указанных граждан и муниципальных служащих (их супруги (супруга) и несовершеннолетних детей);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9" w:name="P140"/>
      <w:bookmarkEnd w:id="9"/>
      <w:r>
        <w:t xml:space="preserve">3) путем инициирования предложений о направлении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96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Запросы, указанные в </w:t>
      </w:r>
      <w:hyperlink w:anchor="P139">
        <w:r>
          <w:rPr>
            <w:color w:val="0000FF"/>
          </w:rPr>
          <w:t>подпункте 2</w:t>
        </w:r>
      </w:hyperlink>
      <w:r>
        <w:t xml:space="preserve"> настоящего пункта, направляются Губернатором Архангельской области, первым заместителем Губернатора Архангельской области - председателем Правительства Архангельской области, первым заместителем Губернатора Архангельской области, заместителем Губернатора Архангельской области, руководителем агентства по вопросам противодействия коррупции Архангельской области.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Запросы, указанные в </w:t>
      </w:r>
      <w:hyperlink w:anchor="P140">
        <w:r>
          <w:rPr>
            <w:color w:val="0000FF"/>
          </w:rPr>
          <w:t>подпункте 3</w:t>
        </w:r>
      </w:hyperlink>
      <w:r>
        <w:t xml:space="preserve"> настоящего пункта, направляются Губернатором Архангельской </w:t>
      </w:r>
      <w:r>
        <w:lastRenderedPageBreak/>
        <w:t>области в порядке, определяемом указом Губернатора Архангельской области.</w:t>
      </w:r>
    </w:p>
    <w:p w:rsidR="00C57E1B" w:rsidRDefault="00C57E1B">
      <w:pPr>
        <w:pStyle w:val="ConsPlusNormal"/>
        <w:jc w:val="both"/>
      </w:pPr>
      <w:r>
        <w:t xml:space="preserve">(п. 9 в ред. </w:t>
      </w:r>
      <w:hyperlink r:id="rId98">
        <w:r>
          <w:rPr>
            <w:color w:val="0000FF"/>
          </w:rPr>
          <w:t>указа</w:t>
        </w:r>
      </w:hyperlink>
      <w:r>
        <w:t xml:space="preserve"> Губернатора Архангельской области от 25.06.2025 N 75-у)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9.1. </w:t>
      </w:r>
      <w:proofErr w:type="gramStart"/>
      <w: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 представлении сведений, составляющих банковскую, налоговую или иную охраняемую законом тайну, а также запросы оператору информационной системы, в которой осуществляется выпуск цифровых финансовых активов, о представлении информации о цифровых финансовых активах, содержащейся в записях информационной системы, направляются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 использованием государственной информационной системы в области противодействия коррупции "Посейдон" (далее - система "Посейдон").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Запросы о представлении информации о бюро кредитных историй, в которых хранятся кредитные истории граждан и муниципальных служащих (их супруги (супруга) и несовершеннолетних детей) направляются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"Посейдон", а при отсутствии технической возможности их использования - в Центральный банк Российской Федерации в виде документов на бумажном</w:t>
      </w:r>
      <w:proofErr w:type="gramEnd"/>
      <w:r>
        <w:t xml:space="preserve"> </w:t>
      </w:r>
      <w:proofErr w:type="gramStart"/>
      <w:r>
        <w:t>носителе</w:t>
      </w:r>
      <w:proofErr w:type="gramEnd"/>
      <w:r>
        <w:t xml:space="preserve"> посредством почтовой связи.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Запросы в бюро кредитных историй о представлении кредитных отчетов в отношении граждан и муниципальных служащих (их супруги (супруга) и несовершеннолетних детей), а также запросы держателям реестра владельцев ценных бумаг и депозитариям о представлении сведений о ценных бумагах граждан и муниципальных служащих (их супруги (супруга) и несовершеннолетних детей) направляются в виде документов на бумажном носителе посредством почтовой связи.</w:t>
      </w:r>
      <w:proofErr w:type="gramEnd"/>
    </w:p>
    <w:p w:rsidR="00C57E1B" w:rsidRDefault="00C57E1B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25.06.2025 N 75-у)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10. При осуществлении проверки самостоятельно должностные лица кадровых служб и лица, осуществляющие кадровую работу в муниципальном органе, вправе: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0" w:name="P153"/>
      <w:bookmarkEnd w:id="10"/>
      <w:proofErr w:type="gramStart"/>
      <w:r>
        <w:t xml:space="preserve">г) направлять в установленном порядке, в том числе с использованием системы "Посейдон", запрос (кроме запросов, указанных в </w:t>
      </w:r>
      <w:hyperlink w:anchor="P139">
        <w:r>
          <w:rPr>
            <w:color w:val="0000FF"/>
          </w:rPr>
          <w:t>подпунктах 2</w:t>
        </w:r>
      </w:hyperlink>
      <w:r>
        <w:t xml:space="preserve"> и </w:t>
      </w:r>
      <w:hyperlink w:anchor="P140">
        <w:r>
          <w:rPr>
            <w:color w:val="0000FF"/>
          </w:rPr>
          <w:t>3 пункта 9</w:t>
        </w:r>
      </w:hyperlink>
      <w:r>
        <w:t xml:space="preserve"> настоящего Порядка) в органы прокуратуры Российской Федерации, иные федеральные государственные органы,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  <w:proofErr w:type="gramEnd"/>
    </w:p>
    <w:p w:rsidR="00C57E1B" w:rsidRDefault="00C57E1B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указа</w:t>
        </w:r>
      </w:hyperlink>
      <w:r>
        <w:t xml:space="preserve"> Губернатора Архангельской области от 25.06.2025 N 75-у)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о соблюдении муниципальным служащим требований к служебному поведению;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11. В запросе, предусмотренном </w:t>
      </w:r>
      <w:hyperlink w:anchor="P153">
        <w:r>
          <w:rPr>
            <w:color w:val="0000FF"/>
          </w:rPr>
          <w:t>подпунктом "г" пункта 10</w:t>
        </w:r>
      </w:hyperlink>
      <w:r>
        <w:t xml:space="preserve"> настоящего Порядка, указываются: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органа, органа местного самоуправления или организации, в которые направляется запрос;</w:t>
      </w:r>
    </w:p>
    <w:p w:rsidR="00C57E1B" w:rsidRDefault="00C57E1B">
      <w:pPr>
        <w:pStyle w:val="ConsPlusNormal"/>
        <w:jc w:val="both"/>
      </w:pPr>
      <w:r>
        <w:lastRenderedPageBreak/>
        <w:t xml:space="preserve">(в ред. </w:t>
      </w:r>
      <w:hyperlink r:id="rId101">
        <w:r>
          <w:rPr>
            <w:color w:val="0000FF"/>
          </w:rPr>
          <w:t>указа</w:t>
        </w:r>
      </w:hyperlink>
      <w:r>
        <w:t xml:space="preserve"> Губернатора Архангельской области от 25.06.2025 N 75-у)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</w:t>
      </w:r>
      <w:proofErr w:type="gramEnd"/>
      <w:r>
        <w:t xml:space="preserve"> и </w:t>
      </w:r>
      <w:proofErr w:type="gramStart"/>
      <w:r>
        <w:t>достоверность</w:t>
      </w:r>
      <w:proofErr w:type="gramEnd"/>
      <w: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06.05.2015 </w:t>
      </w:r>
      <w:hyperlink r:id="rId102">
        <w:r>
          <w:rPr>
            <w:color w:val="0000FF"/>
          </w:rPr>
          <w:t>N 54-у</w:t>
        </w:r>
      </w:hyperlink>
      <w:r>
        <w:t xml:space="preserve">, от 25.06.2025 </w:t>
      </w:r>
      <w:hyperlink r:id="rId103">
        <w:r>
          <w:rPr>
            <w:color w:val="0000FF"/>
          </w:rPr>
          <w:t>N 75-у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 (в случае направления запроса в налоговые органы Российской Федерации);</w:t>
      </w:r>
    </w:p>
    <w:p w:rsidR="00C57E1B" w:rsidRDefault="00C57E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0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06.05.2015 N 54-у)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ж) фамилия, инициалы и номер телефона муниципального служащего, подготовившего запрос;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1" w:name="P173"/>
      <w:bookmarkEnd w:id="11"/>
      <w:r>
        <w:t xml:space="preserve">12. </w:t>
      </w:r>
      <w:proofErr w:type="gramStart"/>
      <w:r>
        <w:t xml:space="preserve">С инициативой о направлении запроса, указанного в </w:t>
      </w:r>
      <w:hyperlink w:anchor="P139">
        <w:r>
          <w:rPr>
            <w:color w:val="0000FF"/>
          </w:rPr>
          <w:t>подпунктах 2</w:t>
        </w:r>
      </w:hyperlink>
      <w:r>
        <w:t xml:space="preserve"> и </w:t>
      </w:r>
      <w:hyperlink w:anchor="P140">
        <w:r>
          <w:rPr>
            <w:color w:val="0000FF"/>
          </w:rPr>
          <w:t>3 пункта 9</w:t>
        </w:r>
      </w:hyperlink>
      <w:r>
        <w:t xml:space="preserve"> настоящего Порядка, выступают органы местного самоуправления, представляющие в агентство по вопросам противодействия коррупции Архангельской области соответствующие ходатайства о направлении запроса в соответствии с </w:t>
      </w:r>
      <w:hyperlink r:id="rId106">
        <w:r>
          <w:rPr>
            <w:color w:val="0000FF"/>
          </w:rPr>
          <w:t>частью 7 статьи 15</w:t>
        </w:r>
      </w:hyperlink>
      <w:r>
        <w:t xml:space="preserve"> Федерального закона от 2 марта 2007 года N 25-ФЗ "О муниципальной службе в Российской Федерации" с приложением проекта запроса.</w:t>
      </w:r>
      <w:proofErr w:type="gramEnd"/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10.02.2020 </w:t>
      </w:r>
      <w:hyperlink r:id="rId107">
        <w:r>
          <w:rPr>
            <w:color w:val="0000FF"/>
          </w:rPr>
          <w:t>N 12-у</w:t>
        </w:r>
      </w:hyperlink>
      <w:r>
        <w:t xml:space="preserve">, от 16.05.2023 </w:t>
      </w:r>
      <w:hyperlink r:id="rId108">
        <w:r>
          <w:rPr>
            <w:color w:val="0000FF"/>
          </w:rPr>
          <w:t>N 40-у</w:t>
        </w:r>
      </w:hyperlink>
      <w:r>
        <w:t xml:space="preserve">, от 25.06.2025 </w:t>
      </w:r>
      <w:hyperlink r:id="rId109">
        <w:r>
          <w:rPr>
            <w:color w:val="0000FF"/>
          </w:rPr>
          <w:t>N 75-у</w:t>
        </w:r>
      </w:hyperlink>
      <w:r>
        <w:t xml:space="preserve">, от 04.09.2025 </w:t>
      </w:r>
      <w:hyperlink r:id="rId110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 ходатайствах, направляемых органами местного самоуправления, может быть указано на необходимость автоматической проверки сведений о доходах, об имуществе и обязательствах имущественного характера с использованием системы "Посейдон".</w:t>
      </w:r>
    </w:p>
    <w:p w:rsidR="00C57E1B" w:rsidRDefault="00C57E1B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26.12.2024 N 141-у)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2" w:name="P177"/>
      <w:bookmarkEnd w:id="12"/>
      <w:r>
        <w:t xml:space="preserve">13. В проекте запроса, предусмотренного </w:t>
      </w:r>
      <w:hyperlink w:anchor="P139">
        <w:r>
          <w:rPr>
            <w:color w:val="0000FF"/>
          </w:rPr>
          <w:t>подпунктом 2 пункта 9</w:t>
        </w:r>
      </w:hyperlink>
      <w:r>
        <w:t xml:space="preserve"> настоящего Порядка, указываются: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указа</w:t>
        </w:r>
      </w:hyperlink>
      <w:r>
        <w:t xml:space="preserve"> Губернатора Архангельской области от 25.06.2025 N 75-у)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предлагается направить запрос;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10.02.2020 </w:t>
      </w:r>
      <w:hyperlink r:id="rId113">
        <w:r>
          <w:rPr>
            <w:color w:val="0000FF"/>
          </w:rPr>
          <w:t>N 12-у</w:t>
        </w:r>
      </w:hyperlink>
      <w:r>
        <w:t xml:space="preserve">, от 20.10.2020 </w:t>
      </w:r>
      <w:hyperlink r:id="rId114">
        <w:r>
          <w:rPr>
            <w:color w:val="0000FF"/>
          </w:rPr>
          <w:t>N 148-у</w:t>
        </w:r>
      </w:hyperlink>
      <w:r>
        <w:t xml:space="preserve">, от 25.06.2025 </w:t>
      </w:r>
      <w:hyperlink r:id="rId115">
        <w:r>
          <w:rPr>
            <w:color w:val="0000FF"/>
          </w:rPr>
          <w:t>N 75-у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</w:t>
      </w:r>
      <w:proofErr w:type="gramEnd"/>
      <w:r>
        <w:t xml:space="preserve"> и </w:t>
      </w:r>
      <w:proofErr w:type="gramStart"/>
      <w:r>
        <w:t>достоверность</w:t>
      </w:r>
      <w:proofErr w:type="gramEnd"/>
      <w: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06.05.2015 </w:t>
      </w:r>
      <w:hyperlink r:id="rId116">
        <w:r>
          <w:rPr>
            <w:color w:val="0000FF"/>
          </w:rPr>
          <w:t>N 54-у</w:t>
        </w:r>
      </w:hyperlink>
      <w:r>
        <w:t xml:space="preserve">, от 25.06.2025 </w:t>
      </w:r>
      <w:hyperlink r:id="rId117">
        <w:r>
          <w:rPr>
            <w:color w:val="0000FF"/>
          </w:rPr>
          <w:t>N 75-у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lastRenderedPageBreak/>
        <w:t>г) содержание и объем сведений, подлежащих проверке;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 (в случае направления запроса в налоговые органы Российской Федерации);</w:t>
      </w:r>
    </w:p>
    <w:p w:rsidR="00C57E1B" w:rsidRDefault="00C57E1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19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06.05.2015 N 54-у)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ж) контактные данные органа местного самоуправления, фамилия, инициалы и номер телефона муниципального служащего, подготовившего запрос;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з) подпись руководителя органа местного самоуправления;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и) другие необходимые сведения.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3" w:name="P194"/>
      <w:bookmarkEnd w:id="13"/>
      <w:r>
        <w:t xml:space="preserve">14. </w:t>
      </w:r>
      <w:proofErr w:type="gramStart"/>
      <w:r>
        <w:t xml:space="preserve">В проекте запроса, предусмотренного </w:t>
      </w:r>
      <w:hyperlink w:anchor="P140">
        <w:r>
          <w:rPr>
            <w:color w:val="0000FF"/>
          </w:rPr>
          <w:t>подпунктом 3 пункта 9</w:t>
        </w:r>
      </w:hyperlink>
      <w:r>
        <w:t xml:space="preserve"> настоящего Порядка, помимо сведений, перечисленных в </w:t>
      </w:r>
      <w:hyperlink w:anchor="P177">
        <w:r>
          <w:rPr>
            <w:color w:val="0000FF"/>
          </w:rPr>
          <w:t>пункте 13</w:t>
        </w:r>
      </w:hyperlink>
      <w: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12 августа 1995 года N 144-ФЗ "Об оперативно-розыскной деятельности".</w:t>
      </w:r>
      <w:proofErr w:type="gramEnd"/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10.02.2020 </w:t>
      </w:r>
      <w:hyperlink r:id="rId123">
        <w:r>
          <w:rPr>
            <w:color w:val="0000FF"/>
          </w:rPr>
          <w:t>N 12-у</w:t>
        </w:r>
      </w:hyperlink>
      <w:r>
        <w:t xml:space="preserve">, от 25.06.2025 </w:t>
      </w:r>
      <w:hyperlink r:id="rId124">
        <w:r>
          <w:rPr>
            <w:color w:val="0000FF"/>
          </w:rPr>
          <w:t>N 75-у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4" w:name="P196"/>
      <w:bookmarkEnd w:id="14"/>
      <w:r>
        <w:t xml:space="preserve">14.1. В случае необходимости направления запроса, предусмотренного </w:t>
      </w:r>
      <w:hyperlink w:anchor="P139">
        <w:r>
          <w:rPr>
            <w:color w:val="0000FF"/>
          </w:rPr>
          <w:t>подпунктами 2</w:t>
        </w:r>
      </w:hyperlink>
      <w:r>
        <w:t xml:space="preserve"> и </w:t>
      </w:r>
      <w:hyperlink w:anchor="P140">
        <w:r>
          <w:rPr>
            <w:color w:val="0000FF"/>
          </w:rPr>
          <w:t>3 пункта 9</w:t>
        </w:r>
      </w:hyperlink>
      <w:r>
        <w:t xml:space="preserve"> настоящего Порядка, с использованием системы "Посейдон" органы местного самоуправления прикладывают к направленному ходатайству копии справок о доходах гражданина или муниципального служащего, его супруги (супруга) и несовершеннолетних детей.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14.1 введен </w:t>
      </w:r>
      <w:hyperlink r:id="rId12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26.12.2024 N 141-у; в ред. указов Губернатора Архангельской области от 25.06.2025 </w:t>
      </w:r>
      <w:hyperlink r:id="rId126">
        <w:r>
          <w:rPr>
            <w:color w:val="0000FF"/>
          </w:rPr>
          <w:t>N 75-у</w:t>
        </w:r>
      </w:hyperlink>
      <w:r>
        <w:t xml:space="preserve">, от 14.07.2025 </w:t>
      </w:r>
      <w:hyperlink r:id="rId127">
        <w:r>
          <w:rPr>
            <w:color w:val="0000FF"/>
          </w:rPr>
          <w:t>N 84-у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15. Ходатайства муниципальных органов о проведении проверки сведений и проекты запросов предварительно рассматриваются в течение 10 дней со дня их поступления агентством по вопросам противодействия коррупции Архангельской области.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26.09.2016 </w:t>
      </w:r>
      <w:hyperlink r:id="rId128">
        <w:r>
          <w:rPr>
            <w:color w:val="0000FF"/>
          </w:rPr>
          <w:t>N 126-у</w:t>
        </w:r>
      </w:hyperlink>
      <w:r>
        <w:t xml:space="preserve">, от 10.02.2020 </w:t>
      </w:r>
      <w:hyperlink r:id="rId129">
        <w:r>
          <w:rPr>
            <w:color w:val="0000FF"/>
          </w:rPr>
          <w:t>N 12-у</w:t>
        </w:r>
      </w:hyperlink>
      <w:r>
        <w:t xml:space="preserve">, от 04.09.2025 </w:t>
      </w:r>
      <w:hyperlink r:id="rId130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5" w:name="P200"/>
      <w:bookmarkEnd w:id="15"/>
      <w:r>
        <w:t>16. Агентство по вопросам противодействия коррупции Архангельской области, осуществляющее предварительное рассмотрение ходатайств муниципальных органов о проведении проверки сведений, отказывает в направлении запроса в следующих случаях: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26.09.2016 </w:t>
      </w:r>
      <w:hyperlink r:id="rId131">
        <w:r>
          <w:rPr>
            <w:color w:val="0000FF"/>
          </w:rPr>
          <w:t>N 126-у</w:t>
        </w:r>
      </w:hyperlink>
      <w:r>
        <w:t xml:space="preserve">, от 10.02.2020 </w:t>
      </w:r>
      <w:hyperlink r:id="rId132">
        <w:r>
          <w:rPr>
            <w:color w:val="0000FF"/>
          </w:rPr>
          <w:t>N 12-у</w:t>
        </w:r>
      </w:hyperlink>
      <w:r>
        <w:t xml:space="preserve">, от 04.09.2025 </w:t>
      </w:r>
      <w:hyperlink r:id="rId133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1) если в проекте запроса отсутствуют какие-либо сведения, предусмотренные </w:t>
      </w:r>
      <w:hyperlink w:anchor="P177">
        <w:r>
          <w:rPr>
            <w:color w:val="0000FF"/>
          </w:rPr>
          <w:t>пунктами 13</w:t>
        </w:r>
      </w:hyperlink>
      <w:r>
        <w:t xml:space="preserve"> и </w:t>
      </w:r>
      <w:hyperlink w:anchor="P194">
        <w:r>
          <w:rPr>
            <w:color w:val="0000FF"/>
          </w:rPr>
          <w:t>14</w:t>
        </w:r>
      </w:hyperlink>
      <w:r>
        <w:t xml:space="preserve"> настоящего Порядка, или они являются неполными;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2) если в проекте запроса имеются сведения, противоречащие друг другу;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3) если предлагается направить запрос в отношении лица, не предусмотренного </w:t>
      </w:r>
      <w:hyperlink w:anchor="P83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4) если направление запроса выходит за пределы компетенции должностного лица.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17. При отсутствии оснований для отказа в направлении запроса, предусмотренных </w:t>
      </w:r>
      <w:hyperlink w:anchor="P200">
        <w:r>
          <w:rPr>
            <w:color w:val="0000FF"/>
          </w:rPr>
          <w:t>пунктом 16</w:t>
        </w:r>
      </w:hyperlink>
      <w:r>
        <w:t xml:space="preserve"> </w:t>
      </w:r>
      <w:r>
        <w:lastRenderedPageBreak/>
        <w:t>настоящего Порядка, запрос направляется по принадлежности в течение 15 дней со дня поступления ходатайства органа местного самоуправления.</w:t>
      </w:r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10.02.2020 </w:t>
      </w:r>
      <w:hyperlink r:id="rId138">
        <w:r>
          <w:rPr>
            <w:color w:val="0000FF"/>
          </w:rPr>
          <w:t>N 12-у</w:t>
        </w:r>
      </w:hyperlink>
      <w:r>
        <w:t xml:space="preserve">, от 16.05.2023 </w:t>
      </w:r>
      <w:hyperlink r:id="rId139">
        <w:r>
          <w:rPr>
            <w:color w:val="0000FF"/>
          </w:rPr>
          <w:t>N 40-у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6" w:name="P212"/>
      <w:bookmarkEnd w:id="16"/>
      <w:r>
        <w:t>17.1. Право на осуществление загрузки справок о доходах гражданина или муниципального служащего, его супруги (супруга) и несовершеннолетних детей либо электронных образов таких справок о доходах в формате .XSB в систему "Посейдон" предоставлено должностным лицам агентства по вопросам противодействия коррупции Архангельской области, перечень которых утвержден распоряжением Губернатора Архангельской области.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17.1 введен </w:t>
      </w:r>
      <w:hyperlink r:id="rId140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84-у; в ред. </w:t>
      </w:r>
      <w:hyperlink r:id="rId141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17.2. Агентство по вопросам противодействия коррупции Архангельской области не позднее семи рабочих дней со дня поступления материалов, указанных в </w:t>
      </w:r>
      <w:hyperlink w:anchor="P196">
        <w:r>
          <w:rPr>
            <w:color w:val="0000FF"/>
          </w:rPr>
          <w:t>пункте 14.1</w:t>
        </w:r>
      </w:hyperlink>
      <w:r>
        <w:t xml:space="preserve"> настоящего Порядка, организует их рассмотрение и осуществляет загрузку представленных вместе с ходатайством справок о доходах гражданина или муниципального служащего, его супруги (супруга) и несовершеннолетних детей в систему "Посейдон".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17.2 введен </w:t>
      </w:r>
      <w:hyperlink r:id="rId142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84-у; в ред. </w:t>
      </w:r>
      <w:hyperlink r:id="rId143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17.3. Результатом анализа справок о доходах гражданина или муниципального служащего, его супруги (супруга) и несовершеннолетних детей в системе "Посейдон" является отчет о проведении автоматической проверки, формируемый системой "Посейдон" в отношении гражданина или муниципального служащего, его супруги (супруга) и несовершеннолетних детей.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144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17.4. Выгрузку отчетов о проведении автоматической проверки в системе "Посейдон" осуществляют сотрудники агентства по вопросам противодействия коррупции Архангельской области, указанные в </w:t>
      </w:r>
      <w:hyperlink w:anchor="P212">
        <w:r>
          <w:rPr>
            <w:color w:val="0000FF"/>
          </w:rPr>
          <w:t>пункте 17.1</w:t>
        </w:r>
      </w:hyperlink>
      <w:r>
        <w:t xml:space="preserve"> настоящего Порядка.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17.4 введен </w:t>
      </w:r>
      <w:hyperlink r:id="rId14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84-у; в ред. </w:t>
      </w:r>
      <w:hyperlink r:id="rId146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17.5. Отчеты о проведении автоматической проверки в отношении граждан или муниципальных служащих, их супруг (супругов) и несовершеннолетних детей направляются агентством по вопросам противодействия коррупции руководителю органа местного самоуправления, представившему соответствующее ходатайство, не позднее трех рабочих дней с момента выгрузки отчетов о проведении автоматической проверки из системы "Посейдон".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17.5 введен </w:t>
      </w:r>
      <w:hyperlink r:id="rId147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84-у; в ред. </w:t>
      </w:r>
      <w:hyperlink r:id="rId148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17.6. Руководитель органа местного самоуправления учитывает информацию, содержащуюся в отчете о проведении автоматической проверки из системы "Посейдон", при проведении анализа и проверки сведений о доходах. При наличии достаточной информации, свидетельствующей о возможных нарушениях запретов, ограничений и обязанностей, установленных в целях противодействия коррупции, руководитель органа местного самоуправления инициирует соответствующую проверку в соответствии с </w:t>
      </w:r>
      <w:hyperlink w:anchor="P101">
        <w:r>
          <w:rPr>
            <w:color w:val="0000FF"/>
          </w:rPr>
          <w:t>подпунктом "а" пункта 5</w:t>
        </w:r>
      </w:hyperlink>
      <w:r>
        <w:t xml:space="preserve"> и </w:t>
      </w:r>
      <w:hyperlink w:anchor="P131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17.6 введен </w:t>
      </w:r>
      <w:hyperlink r:id="rId149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14.07.2025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18. Руководители государственных органов и организаций, в адрес которых поступил запрос, обязаны организовать исполнение запроса в соответствии с нормативными правовыми актами Российской Федерации и представить запрашиваемую информацию, если иное не предусмотрено законодательством об информации, информационных технологиях и о защите информации.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19. При получении ответа государственного органа Российской Федерации или организации на запросы, подготовленные по ходатайствам, предусмотренным </w:t>
      </w:r>
      <w:hyperlink w:anchor="P173">
        <w:r>
          <w:rPr>
            <w:color w:val="0000FF"/>
          </w:rPr>
          <w:t>пунктом 12</w:t>
        </w:r>
      </w:hyperlink>
      <w:r>
        <w:t xml:space="preserve"> настоящего Порядка, указанная информация направляется агентством по вопросам противодействия коррупции Архангельской области руководителю органа местного самоуправления, направившему ходатайство о направлении запроса.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10.02.2020 </w:t>
      </w:r>
      <w:hyperlink r:id="rId150">
        <w:r>
          <w:rPr>
            <w:color w:val="0000FF"/>
          </w:rPr>
          <w:t>N 12-у</w:t>
        </w:r>
      </w:hyperlink>
      <w:r>
        <w:t xml:space="preserve">, от 20.10.2020 </w:t>
      </w:r>
      <w:hyperlink r:id="rId151">
        <w:r>
          <w:rPr>
            <w:color w:val="0000FF"/>
          </w:rPr>
          <w:t>N 148-у</w:t>
        </w:r>
      </w:hyperlink>
      <w:r>
        <w:t xml:space="preserve">, от 16.05.2023 </w:t>
      </w:r>
      <w:hyperlink r:id="rId152">
        <w:r>
          <w:rPr>
            <w:color w:val="0000FF"/>
          </w:rPr>
          <w:t>N 40-у</w:t>
        </w:r>
      </w:hyperlink>
      <w:r>
        <w:t xml:space="preserve">, от 04.09.2025 </w:t>
      </w:r>
      <w:hyperlink r:id="rId153">
        <w:r>
          <w:rPr>
            <w:color w:val="0000FF"/>
          </w:rPr>
          <w:t>N 100-у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lastRenderedPageBreak/>
        <w:t>20. Руководитель кадровой службы или лицо, осуществляющее кадровую работу в муниципальном органе, обеспечивает: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а) уведомление в письменной форме муниципального служащего о начале в отношении него проверки - в течение двух рабочих дней со дня получения соответствующего решения;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20.1. </w:t>
      </w:r>
      <w:proofErr w:type="gramStart"/>
      <w:r>
        <w:t xml:space="preserve">В случае если в ходе осуществления проверки достоверности и полноты сведений о доходах, об имуществе и обязательствах имущественного характера в соответствии со </w:t>
      </w:r>
      <w:hyperlink r:id="rId154">
        <w:r>
          <w:rPr>
            <w:color w:val="0000FF"/>
          </w:rPr>
          <w:t>статьей 8.2</w:t>
        </w:r>
      </w:hyperlink>
      <w:r>
        <w:t xml:space="preserve"> Федерального закона от 25 декабря 2008 года N 273-ФЗ "О противодействии коррупции" получена информация о том, что в течение года, предшествующего году представления указанных сведений (отчетный период), на счета муниципальных служащих, их супругов и несовершеннолетних детей</w:t>
      </w:r>
      <w:proofErr w:type="gramEnd"/>
      <w:r>
        <w:t xml:space="preserve">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кадровые службы или лица, осуществляющие кадровую работу в соответствующем муниципальном органе, обязаны истребовать у проверяемых лиц сведения, подтверждающие законность получения этих денежных средств.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7" w:name="P231"/>
      <w:bookmarkEnd w:id="17"/>
      <w:proofErr w:type="gramStart"/>
      <w:r>
        <w:t>В течение двух рабочих дней со дня получения указанной информации руководитель кадровой службы или лицо, осуществляющее кадровую работу в соответствующем муниципальном органе, обеспечивает направление в адрес муниципальных служащих запросов в письменной форме о представлении ими сведений, подтверждающих законность получения денежных средств в сумме, превышающей их совокупный доход за отчетный период и предшествующие два года.</w:t>
      </w:r>
      <w:proofErr w:type="gramEnd"/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В запросе, предусмотренном </w:t>
      </w:r>
      <w:hyperlink w:anchor="P231">
        <w:r>
          <w:rPr>
            <w:color w:val="0000FF"/>
          </w:rPr>
          <w:t>абзацем вторым</w:t>
        </w:r>
      </w:hyperlink>
      <w:r>
        <w:t xml:space="preserve"> настоящего пункта, указываются: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1) фамилия, имя, отчество (при наличии) муниципального служащего, которому направляется запрос;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3) содержание и объем сведений, подлежащих проверке;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4) срок представления запрашиваемых сведений;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5) фамилия, инициалы и номер телефона муниципального служащего кадровой службы или лица, осуществляющего кадровую работу в соответствующем муниципальном органе, подготовившего запрос;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6) другие необходимые сведения.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Муниципальный служащий представляет сведения, подтверждающие законность получения денежных средств, в течение 15 рабочих дней со дня получения запроса, указанного в </w:t>
      </w:r>
      <w:hyperlink w:anchor="P231">
        <w:r>
          <w:rPr>
            <w:color w:val="0000FF"/>
          </w:rPr>
          <w:t>абзаце втором</w:t>
        </w:r>
      </w:hyperlink>
      <w:r>
        <w:t xml:space="preserve"> настоящего пункта. </w:t>
      </w:r>
      <w:proofErr w:type="gramStart"/>
      <w:r>
        <w:t>В случае если до окончания указанного срока представления запрашиваемых сведений или до окончания проведения проверки муниципальным служащим не представлены сведения, подтверждающие законность получения денежных средств в сумме, превышающей совокупный доход муниципального служащего, его супруги (супруга) и несовершеннолетних детей за отчетный период и предшествующие два года, или муниципальным служащим представлены недостоверные сведения, материалы проверки в трехдневный срок после ее завершения направляются</w:t>
      </w:r>
      <w:proofErr w:type="gramEnd"/>
      <w:r>
        <w:t xml:space="preserve"> представителем нанимателя (работодателя) в органы прокуратуры Российской Федерации.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16.10.2023 N 97-у)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В случае освобождения муниципального служащего от должности муниципальной службы и увольнения с муниципальной службы до завершения проверки достоверности и полноты сведений о доходах, об имуществе и обязательствах имущественного характера и при наличии информации о том, что в течение отчетного периода на счета этих лиц, их супругов и несовершеннолетних детей в банках и (или) иных кредитных организациях поступили денежные средства в</w:t>
      </w:r>
      <w:proofErr w:type="gramEnd"/>
      <w:r>
        <w:t xml:space="preserve"> сумме, превышающей их совокупный доход за отчетный период и предшествующие два года, материалы проверки в </w:t>
      </w:r>
      <w:r>
        <w:lastRenderedPageBreak/>
        <w:t>трехдневный срок после освобождения от должности муниципальной службы и увольнения с муниципальной службы указанных лиц направляются представителем нанимателя (работодателя) в органы прокуратуры Российской Федерации.</w:t>
      </w:r>
    </w:p>
    <w:p w:rsidR="00C57E1B" w:rsidRDefault="00C57E1B">
      <w:pPr>
        <w:pStyle w:val="ConsPlusNormal"/>
        <w:jc w:val="both"/>
      </w:pPr>
      <w:r>
        <w:t xml:space="preserve">(п. 20.1 </w:t>
      </w:r>
      <w:proofErr w:type="gramStart"/>
      <w:r>
        <w:t>введен</w:t>
      </w:r>
      <w:proofErr w:type="gramEnd"/>
      <w:r>
        <w:t xml:space="preserve"> </w:t>
      </w:r>
      <w:hyperlink r:id="rId156">
        <w:r>
          <w:rPr>
            <w:color w:val="0000FF"/>
          </w:rPr>
          <w:t>указом</w:t>
        </w:r>
      </w:hyperlink>
      <w:r>
        <w:t xml:space="preserve"> Губернатора Архангельской области от 31.07.2023 N 67-у)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21. По окончании проверки кадровая служба или лицо, осуществляющее кадровую работу в муниципальном органе, обязаны ознакомить муниципального служащего с результатами проверки.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22. Муниципальный служащий вправе: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 и по ее результатам;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в) обращаться в соответствующую кадровую службу или к лицу, осуществляющему кадровую работу в соответствующем муниципальном органе, с подлежащим удовлетворению ходатайством о проведении с ним беседы по вопросам проведения проверки.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Пояснения приобщаются к материалам проверки.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>
        <w:t xml:space="preserve"> службы.</w:t>
      </w:r>
    </w:p>
    <w:p w:rsidR="00C57E1B" w:rsidRDefault="00C57E1B">
      <w:pPr>
        <w:pStyle w:val="ConsPlusNormal"/>
        <w:jc w:val="both"/>
      </w:pPr>
      <w:r>
        <w:t xml:space="preserve">(п. 23 в ред. </w:t>
      </w:r>
      <w:hyperlink r:id="rId157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8" w:name="P251"/>
      <w:bookmarkEnd w:id="18"/>
      <w:r>
        <w:t>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Сведения о результатах проверки с письменного согласия лица, принявшего решение о ее проведении, представляются руководителем кадровой службы или лицом, осуществляющим кадровую работу в муниципальном органе,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(их региональных отделений) и зарегистрированных в соответствии с законом иных общероссийских</w:t>
      </w:r>
      <w:proofErr w:type="gramEnd"/>
      <w:r>
        <w:t>, межрегиональных и региональных общественных объединений, не являющихся политическими партиями, и Общественной палате Российской Федерации, общественной палате Архангельской области, общественной палате (совету) муниципального образования Архангельской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57E1B" w:rsidRDefault="00C57E1B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Должностное лицо, уполномоченное назначать гражданина на должность муниципальной </w:t>
      </w:r>
      <w:r>
        <w:lastRenderedPageBreak/>
        <w:t xml:space="preserve">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251">
        <w:r>
          <w:rPr>
            <w:color w:val="0000FF"/>
          </w:rPr>
          <w:t>пункте 24</w:t>
        </w:r>
      </w:hyperlink>
      <w:r>
        <w:t xml:space="preserve"> настоящего Порядка, принимает одно из следующих решений:</w:t>
      </w:r>
      <w:proofErr w:type="gramEnd"/>
    </w:p>
    <w:p w:rsidR="00C57E1B" w:rsidRDefault="00C57E1B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 в соответствии с их компетенцией.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19" w:name="P266"/>
      <w:bookmarkEnd w:id="19"/>
      <w:r>
        <w:t xml:space="preserve">28. </w:t>
      </w:r>
      <w:proofErr w:type="gramStart"/>
      <w:r>
        <w:t xml:space="preserve">При установлении в ходе проверки обстоятельств, свидетельствующих о предоставлении муниципальным служащим недостоверных или неполных сведений, предусмотренных </w:t>
      </w:r>
      <w:hyperlink w:anchor="P84">
        <w:r>
          <w:rPr>
            <w:color w:val="0000FF"/>
          </w:rPr>
          <w:t>подпунктом "а" пункта 1</w:t>
        </w:r>
      </w:hyperlink>
      <w:r>
        <w:t xml:space="preserve"> настоящего Порядка,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и урегулированию конфликта интересов.</w:t>
      </w:r>
      <w:proofErr w:type="gramEnd"/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28.1. </w:t>
      </w:r>
      <w:proofErr w:type="gramStart"/>
      <w:r>
        <w:t xml:space="preserve">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кадровая служба или лицо, осуществляющее кадровую работу в муниципальном органе сельского поселения, при установлении в ходе проверки обстоятельств, указанных в </w:t>
      </w:r>
      <w:hyperlink w:anchor="P266">
        <w:r>
          <w:rPr>
            <w:color w:val="0000FF"/>
          </w:rPr>
          <w:t>пункте 28</w:t>
        </w:r>
      </w:hyperlink>
      <w:r>
        <w:t xml:space="preserve"> настоящего Порядка, направляет материалы проверки в соответствующую комиссию по соблюдению</w:t>
      </w:r>
      <w:proofErr w:type="gramEnd"/>
      <w:r>
        <w:t xml:space="preserve"> </w:t>
      </w:r>
      <w:proofErr w:type="gramStart"/>
      <w:r>
        <w:t xml:space="preserve">требований к служебному поведению и урегулированию конфликта интересов, образованную в муниципальном районе в порядке, предусмотренном </w:t>
      </w:r>
      <w:hyperlink r:id="rId160">
        <w:r>
          <w:rPr>
            <w:color w:val="0000FF"/>
          </w:rPr>
          <w:t>пунктом 3</w:t>
        </w:r>
      </w:hyperlink>
      <w:r>
        <w:t xml:space="preserve"> или </w:t>
      </w:r>
      <w:hyperlink r:id="rId161">
        <w:r>
          <w:rPr>
            <w:color w:val="0000FF"/>
          </w:rPr>
          <w:t>подпунктом "а" пункта 4</w:t>
        </w:r>
      </w:hyperlink>
      <w: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области, утвержденного указом Губернатора Архангельской области от 4 августа 2014 года N 89-у.</w:t>
      </w:r>
      <w:proofErr w:type="gramEnd"/>
    </w:p>
    <w:p w:rsidR="00C57E1B" w:rsidRDefault="00C57E1B">
      <w:pPr>
        <w:pStyle w:val="ConsPlusNormal"/>
        <w:jc w:val="both"/>
      </w:pPr>
      <w:r>
        <w:t xml:space="preserve">(в ред. указов Губернатора Архангельской области от 10.03.2022 </w:t>
      </w:r>
      <w:hyperlink r:id="rId162">
        <w:r>
          <w:rPr>
            <w:color w:val="0000FF"/>
          </w:rPr>
          <w:t>N 31-у</w:t>
        </w:r>
      </w:hyperlink>
      <w:r>
        <w:t xml:space="preserve">, от 16.05.2023 </w:t>
      </w:r>
      <w:hyperlink r:id="rId163">
        <w:r>
          <w:rPr>
            <w:color w:val="0000FF"/>
          </w:rPr>
          <w:t>N 40-у</w:t>
        </w:r>
      </w:hyperlink>
      <w:r>
        <w:t>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По результатам рассмотрения материалов проверки комиссия по соблюдению требований к служебному поведению и урегулированию конфликта интересов направляет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копию решения комиссии в течение семи календарных дней со дня принятия решения.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обязан рассмотреть протокол заседания комиссии по соблюдению требований к служебному поведению и урегулированию конфликта интересов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57E1B" w:rsidRDefault="00C57E1B">
      <w:pPr>
        <w:pStyle w:val="ConsPlusNormal"/>
        <w:spacing w:before="220"/>
        <w:ind w:firstLine="540"/>
        <w:jc w:val="both"/>
      </w:pPr>
      <w:proofErr w:type="gramStart"/>
      <w:r>
        <w:t>О рассмотрении рекомендаций комиссии по соблюдению требований к служебному поведению и урегулированию конфликта интересов и принятом решении 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в письменной форме уведомляет комиссию по соблюдению требований к служебному поведению и урегулированию конфликта интересов в тридцатидневный срок со дня поступления к нему протокола заседания указанной комиссии.</w:t>
      </w:r>
      <w:proofErr w:type="gramEnd"/>
    </w:p>
    <w:p w:rsidR="00C57E1B" w:rsidRDefault="00C57E1B">
      <w:pPr>
        <w:pStyle w:val="ConsPlusNormal"/>
        <w:jc w:val="both"/>
      </w:pPr>
      <w:r>
        <w:t xml:space="preserve">(п. 28.1 </w:t>
      </w:r>
      <w:proofErr w:type="gramStart"/>
      <w:r>
        <w:t>введен</w:t>
      </w:r>
      <w:proofErr w:type="gramEnd"/>
      <w:r>
        <w:t xml:space="preserve"> </w:t>
      </w:r>
      <w:hyperlink r:id="rId164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29. Материалы проверки хранятся в кадровой службе или у лица, осуществляющего кадровую работу в муниципальном органе, в течение трех лет со дня ее окончания, после чего передаются в </w:t>
      </w:r>
      <w:r>
        <w:lastRenderedPageBreak/>
        <w:t>архив.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В случаях, предусмотренных </w:t>
      </w:r>
      <w:hyperlink r:id="rId165">
        <w:r>
          <w:rPr>
            <w:color w:val="0000FF"/>
          </w:rPr>
          <w:t>частями 1</w:t>
        </w:r>
      </w:hyperlink>
      <w:r>
        <w:t xml:space="preserve"> и </w:t>
      </w:r>
      <w:hyperlink r:id="rId166">
        <w:r>
          <w:rPr>
            <w:color w:val="0000FF"/>
          </w:rPr>
          <w:t>2 статьи 13.5</w:t>
        </w:r>
      </w:hyperlink>
      <w:r>
        <w:t xml:space="preserve"> Федерального закона от 25 декабря 2008 года N 273-ФЗ "О противодействии коррупции", доклад о невозможности привлечения муниципального служащего, в отношении которого проводится проверка, к ответственности за совершение коррупционного правонарушения, доклад о невозможности завершения проверки в отношении указанного муниципального служащего подготавливаются не позднее дня, следующего за днем освобождения муниципального служащего, в отношении</w:t>
      </w:r>
      <w:proofErr w:type="gramEnd"/>
      <w:r>
        <w:t xml:space="preserve"> которого проводится проверка, от должности муниципальной службы и увольнения его с муниципальной службы. В случае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первом предложении настоящего пункта, подготавливаются не позднее следующего за ним рабочего дня.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167">
        <w:r>
          <w:rPr>
            <w:color w:val="0000FF"/>
          </w:rPr>
          <w:t>указом</w:t>
        </w:r>
      </w:hyperlink>
      <w:r>
        <w:t xml:space="preserve"> Губернатора Архангельской области от 31.07.2023 N 67-у)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 xml:space="preserve">В случаях, предусмотренных </w:t>
      </w:r>
      <w:hyperlink r:id="rId168">
        <w:r>
          <w:rPr>
            <w:color w:val="0000FF"/>
          </w:rPr>
          <w:t>частями 1</w:t>
        </w:r>
      </w:hyperlink>
      <w:r>
        <w:t xml:space="preserve"> и </w:t>
      </w:r>
      <w:hyperlink r:id="rId169">
        <w:r>
          <w:rPr>
            <w:color w:val="0000FF"/>
          </w:rPr>
          <w:t>2 статьи 13.5</w:t>
        </w:r>
      </w:hyperlink>
      <w:r>
        <w:t xml:space="preserve"> Федерального закона от 25 декабря 2008 года N 273-ФЗ "О противодействии коррупции", материалы, полученные после завершения проверки и в ходе ее осуществления в трехдневный срок после освобождения муниципального служащего от должности муниципальной службы и увольнения с муниципальной службы, направляются представителем нанимателя (работодателя) в органы прокуратуры Российской Федерации.</w:t>
      </w:r>
      <w:proofErr w:type="gramEnd"/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введен </w:t>
      </w:r>
      <w:hyperlink r:id="rId170">
        <w:r>
          <w:rPr>
            <w:color w:val="0000FF"/>
          </w:rPr>
          <w:t>указом</w:t>
        </w:r>
      </w:hyperlink>
      <w:r>
        <w:t xml:space="preserve"> Губернатора Архангельской области от 31.07.2023 N 67-у)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С согласия муниципального служащего и при условии признания им факта совершения коррупционного правонарушения взыскание (за исключением применения взыскания в виде увольнения в связи с утратой доверия) в соответствии </w:t>
      </w:r>
      <w:hyperlink r:id="rId171">
        <w:r>
          <w:rPr>
            <w:color w:val="0000FF"/>
          </w:rPr>
          <w:t>пунктом 2.1 части 3 статьи 27.1</w:t>
        </w:r>
      </w:hyperlink>
      <w:r>
        <w:t xml:space="preserve"> Федерального закона N 25-ФЗ может быть применено на основании доклада кадровой службы или лица, осуществляющего кадровую работу в соответствующем муниципальном органе, в котором излагаются фактические обстоятельства</w:t>
      </w:r>
      <w:proofErr w:type="gramEnd"/>
      <w:r>
        <w:t xml:space="preserve"> </w:t>
      </w:r>
      <w:proofErr w:type="gramStart"/>
      <w:r>
        <w:t xml:space="preserve">его совершения, и письменного объяснения муниципального служащего в порядке, предусмотренном </w:t>
      </w:r>
      <w:hyperlink w:anchor="P280">
        <w:r>
          <w:rPr>
            <w:color w:val="0000FF"/>
          </w:rPr>
          <w:t>пунктами 33</w:t>
        </w:r>
      </w:hyperlink>
      <w:r>
        <w:t xml:space="preserve"> - </w:t>
      </w:r>
      <w:hyperlink w:anchor="P304">
        <w:r>
          <w:rPr>
            <w:color w:val="0000FF"/>
          </w:rPr>
          <w:t>38</w:t>
        </w:r>
      </w:hyperlink>
      <w:r>
        <w:t xml:space="preserve"> настоящего Порядка и </w:t>
      </w:r>
      <w:hyperlink r:id="rId172">
        <w:r>
          <w:rPr>
            <w:color w:val="0000FF"/>
          </w:rPr>
          <w:t>пунктом 32.1</w:t>
        </w:r>
      </w:hyperlink>
      <w:r>
        <w:t xml:space="preserve"> Порядка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утвержденного указом Губернатора Архангельской области от 17 августа 2012 года N 129-у.</w:t>
      </w:r>
      <w:proofErr w:type="gramEnd"/>
    </w:p>
    <w:p w:rsidR="00C57E1B" w:rsidRDefault="00C57E1B">
      <w:pPr>
        <w:pStyle w:val="ConsPlusNormal"/>
        <w:jc w:val="both"/>
      </w:pPr>
      <w:r>
        <w:t xml:space="preserve">(п. 32 </w:t>
      </w:r>
      <w:proofErr w:type="gramStart"/>
      <w:r>
        <w:t>введен</w:t>
      </w:r>
      <w:proofErr w:type="gramEnd"/>
      <w:r>
        <w:t xml:space="preserve"> </w:t>
      </w:r>
      <w:hyperlink r:id="rId173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20" w:name="P280"/>
      <w:bookmarkEnd w:id="20"/>
      <w:r>
        <w:t>33. При обнаружении факта совершения муниципальным служащим коррупционного правонарушения муниципальный служащий уведомляется об этом кадровыми службами или лицами, осуществляющими кадровую работу в соответствующем муниципальном органе, посредством направления ему запроса, в котором предлагается представить письменное объяснение по данному факту (далее соответственно - запрос, объяснение).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В запросе указывается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r:id="rId174">
        <w:r>
          <w:rPr>
            <w:color w:val="0000FF"/>
          </w:rPr>
          <w:t>пункта 2.1 части 3 статьи 27.1</w:t>
        </w:r>
      </w:hyperlink>
      <w:r>
        <w:t xml:space="preserve"> Федерального закона N 25-ФЗ.</w:t>
      </w:r>
    </w:p>
    <w:p w:rsidR="00C57E1B" w:rsidRDefault="00C57E1B">
      <w:pPr>
        <w:pStyle w:val="ConsPlusNormal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</w:t>
      </w:r>
      <w:hyperlink r:id="rId17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21" w:name="P283"/>
      <w:bookmarkEnd w:id="21"/>
      <w:r>
        <w:t xml:space="preserve">34. Кадровые службы или лица, осуществляющие кадровую работу в соответствующем муниципальном органе, вместо направления запроса, указанного в </w:t>
      </w:r>
      <w:hyperlink w:anchor="P280">
        <w:r>
          <w:rPr>
            <w:color w:val="0000FF"/>
          </w:rPr>
          <w:t>пункте 33</w:t>
        </w:r>
      </w:hyperlink>
      <w:r>
        <w:t xml:space="preserve"> настоящего Порядка, вправе устно проинформировать муниципального служащего о факте совершения им коррупционного правонарушения в рамках проведения беседы.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По итогам данной беседы подготавливается протокол (акт), содержащий рекомендации муниципальному служащему представить письменное объяснение по выявленному факту коррупционного правонарушения,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r:id="rId176">
        <w:r>
          <w:rPr>
            <w:color w:val="0000FF"/>
          </w:rPr>
          <w:t>пункта 2.1 части 3 статьи 27.1</w:t>
        </w:r>
      </w:hyperlink>
      <w:r>
        <w:t xml:space="preserve"> Федерального закона N 25-ФЗ.</w:t>
      </w:r>
    </w:p>
    <w:p w:rsidR="00C57E1B" w:rsidRDefault="00C57E1B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</w:t>
      </w:r>
      <w:hyperlink r:id="rId177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22" w:name="P286"/>
      <w:bookmarkEnd w:id="22"/>
      <w:r>
        <w:t xml:space="preserve">35. Объяснение, указанное в </w:t>
      </w:r>
      <w:hyperlink w:anchor="P280">
        <w:r>
          <w:rPr>
            <w:color w:val="0000FF"/>
          </w:rPr>
          <w:t>пунктах 33</w:t>
        </w:r>
      </w:hyperlink>
      <w:r>
        <w:t xml:space="preserve"> и </w:t>
      </w:r>
      <w:hyperlink w:anchor="P283">
        <w:r>
          <w:rPr>
            <w:color w:val="0000FF"/>
          </w:rPr>
          <w:t>34</w:t>
        </w:r>
      </w:hyperlink>
      <w:r>
        <w:t xml:space="preserve"> настоящего Порядка, должно содержать: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1) причины совершения коррупционного правонарушения с приложением документов, </w:t>
      </w:r>
      <w:r>
        <w:lastRenderedPageBreak/>
        <w:t>материалов и (или) их копий, подтверждающих доводы, изложенные в объяснении;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2) признание или непризнание муниципальным служащим факта совершения коррупционного правонарушения;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3) согласие или несогласие на применение к муниципальному служащему взысканий, указанных в </w:t>
      </w:r>
      <w:hyperlink r:id="rId178">
        <w:r>
          <w:rPr>
            <w:color w:val="0000FF"/>
          </w:rPr>
          <w:t>пунктах 1</w:t>
        </w:r>
      </w:hyperlink>
      <w:r>
        <w:t xml:space="preserve"> и </w:t>
      </w:r>
      <w:hyperlink r:id="rId179">
        <w:r>
          <w:rPr>
            <w:color w:val="0000FF"/>
          </w:rPr>
          <w:t>2 части 1 статьи 27</w:t>
        </w:r>
      </w:hyperlink>
      <w:r>
        <w:t xml:space="preserve"> Федерального закона N 25-ФЗ, без проведения проверки. При этом конкретное взыскание может не указываться.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35 введен </w:t>
      </w:r>
      <w:hyperlink r:id="rId180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36. Объяснение составляется муниципальным служащим в произвольной форме и в письменном виде направляется представителю нанимателя (работодателя) путем его передачи в кадровые службы или лицам, осуществляющим кадровую работу в соответствующем муниципальном органе.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введен </w:t>
      </w:r>
      <w:hyperlink r:id="rId18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23" w:name="P293"/>
      <w:bookmarkEnd w:id="23"/>
      <w:r>
        <w:t xml:space="preserve">37. По итогам рассмотрения объяснения муниципального служащего, указанного в </w:t>
      </w:r>
      <w:hyperlink w:anchor="P286">
        <w:r>
          <w:rPr>
            <w:color w:val="0000FF"/>
          </w:rPr>
          <w:t>пункте 35</w:t>
        </w:r>
      </w:hyperlink>
      <w:r>
        <w:t xml:space="preserve"> настоящего Порядка, кадровыми службами или лицами, осуществляющими кадровую работу в соответствующем муниципальном органе, подготавливается доклад, в котором излагаются фактические обстоятельства совершения коррупционного правонарушения с учетом объяснений муниципального служащего, а также следующая информация: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1) характер и тяжесть совершенного муниципальным служащим коррупционного правонарушения;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2) обстоятельства, при которых совершено коррупционное правонарушение;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3)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4) предшествующие результаты исполнения муниципальным служащим своих должностных обязанностей;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5) признание (непризнание) муниципальным служащим факта совершения коррупционного правонарушения и согласия (несогласия) на применение к нему взыскания без проведения проверки;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>6) предложение: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а) о применении к муниципальному служащему взыскания, предусмотренного </w:t>
      </w:r>
      <w:hyperlink r:id="rId182">
        <w:r>
          <w:rPr>
            <w:color w:val="0000FF"/>
          </w:rPr>
          <w:t>пунктами 1</w:t>
        </w:r>
      </w:hyperlink>
      <w:r>
        <w:t xml:space="preserve"> и </w:t>
      </w:r>
      <w:hyperlink r:id="rId183">
        <w:r>
          <w:rPr>
            <w:color w:val="0000FF"/>
          </w:rPr>
          <w:t>2 части 1 статьи 27</w:t>
        </w:r>
      </w:hyperlink>
      <w:r>
        <w:t xml:space="preserve"> Федерального закона N 25-ФЗ (в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без проведения проверки);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б) о проведении проверки, предусмотренной </w:t>
      </w:r>
      <w:hyperlink w:anchor="P131">
        <w:r>
          <w:rPr>
            <w:color w:val="0000FF"/>
          </w:rPr>
          <w:t>пунктом 7</w:t>
        </w:r>
      </w:hyperlink>
      <w:r>
        <w:t xml:space="preserve"> настоящего Порядка (в случае непризнания муниципальным служащим факта совершения коррупционного правонарушения и (или) отсутствия согласия на применение к нему взыскания без проведения проверки, непредставления объяснений по данному факту, а также представления недостаточных (неполных) объяснений).</w:t>
      </w:r>
    </w:p>
    <w:p w:rsidR="00C57E1B" w:rsidRDefault="00C57E1B">
      <w:pPr>
        <w:pStyle w:val="ConsPlusNormal"/>
        <w:spacing w:before="220"/>
        <w:ind w:firstLine="540"/>
        <w:jc w:val="both"/>
      </w:pPr>
      <w:r>
        <w:t xml:space="preserve">К докладу прилагается письменное объяснение муниципального служащего, содержащее данные, указанные в </w:t>
      </w:r>
      <w:hyperlink w:anchor="P286">
        <w:r>
          <w:rPr>
            <w:color w:val="0000FF"/>
          </w:rPr>
          <w:t>пункте 35</w:t>
        </w:r>
      </w:hyperlink>
      <w:r>
        <w:t xml:space="preserve"> настоящего Порядка.</w:t>
      </w:r>
    </w:p>
    <w:p w:rsidR="00C57E1B" w:rsidRDefault="00C57E1B">
      <w:pPr>
        <w:pStyle w:val="ConsPlusNormal"/>
        <w:jc w:val="both"/>
      </w:pPr>
      <w:r>
        <w:t xml:space="preserve">(п. 37 </w:t>
      </w:r>
      <w:proofErr w:type="gramStart"/>
      <w:r>
        <w:t>введен</w:t>
      </w:r>
      <w:proofErr w:type="gramEnd"/>
      <w:r>
        <w:t xml:space="preserve"> </w:t>
      </w:r>
      <w:hyperlink r:id="rId184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spacing w:before="220"/>
        <w:ind w:firstLine="540"/>
        <w:jc w:val="both"/>
      </w:pPr>
      <w:bookmarkStart w:id="24" w:name="P304"/>
      <w:bookmarkEnd w:id="24"/>
      <w:r>
        <w:t xml:space="preserve">38. Доклад, подготовленный в соответствии с </w:t>
      </w:r>
      <w:hyperlink w:anchor="P293">
        <w:r>
          <w:rPr>
            <w:color w:val="0000FF"/>
          </w:rPr>
          <w:t>пунктом 37</w:t>
        </w:r>
      </w:hyperlink>
      <w:r>
        <w:t xml:space="preserve"> настоящего Порядка, направляется для его рассмотрения в комиссию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области.</w:t>
      </w:r>
    </w:p>
    <w:p w:rsidR="00C57E1B" w:rsidRDefault="00C57E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38 введен </w:t>
      </w:r>
      <w:hyperlink r:id="rId18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jc w:val="both"/>
      </w:pPr>
    </w:p>
    <w:p w:rsidR="00C57E1B" w:rsidRDefault="00C57E1B">
      <w:pPr>
        <w:pStyle w:val="ConsPlusNormal"/>
        <w:jc w:val="both"/>
        <w:sectPr w:rsidR="00C57E1B" w:rsidSect="00C57E1B">
          <w:pgSz w:w="11906" w:h="16838"/>
          <w:pgMar w:top="426" w:right="707" w:bottom="568" w:left="1276" w:header="708" w:footer="708" w:gutter="0"/>
          <w:cols w:space="708"/>
          <w:docGrid w:linePitch="360"/>
        </w:sectPr>
      </w:pPr>
    </w:p>
    <w:p w:rsidR="00C57E1B" w:rsidRDefault="00C57E1B">
      <w:pPr>
        <w:pStyle w:val="ConsPlusNormal"/>
        <w:jc w:val="right"/>
        <w:outlineLvl w:val="1"/>
      </w:pPr>
      <w:r>
        <w:lastRenderedPageBreak/>
        <w:t>Приложение</w:t>
      </w:r>
    </w:p>
    <w:p w:rsidR="00C57E1B" w:rsidRDefault="00C57E1B">
      <w:pPr>
        <w:pStyle w:val="ConsPlusNormal"/>
        <w:jc w:val="right"/>
      </w:pPr>
      <w:r>
        <w:t>к Порядку проверки достоверности и полноты сведений о доходах, об имуществе и обязательствах имущественного характера,</w:t>
      </w:r>
    </w:p>
    <w:p w:rsidR="00C57E1B" w:rsidRDefault="00C57E1B">
      <w:pPr>
        <w:pStyle w:val="ConsPlusNormal"/>
        <w:jc w:val="right"/>
      </w:pPr>
      <w:r>
        <w:t>представляемых гражданами, претендующими на замещение должностей муниципальной службы в Архангельской области,</w:t>
      </w:r>
    </w:p>
    <w:p w:rsidR="00C57E1B" w:rsidRDefault="00C57E1B">
      <w:pPr>
        <w:pStyle w:val="ConsPlusNormal"/>
        <w:jc w:val="right"/>
      </w:pPr>
      <w:r>
        <w:t xml:space="preserve">и муниципальными служащими в Архангельской области, и соблюдения муниципальными служащими в Архангельской </w:t>
      </w:r>
    </w:p>
    <w:p w:rsidR="00C57E1B" w:rsidRDefault="00C57E1B">
      <w:pPr>
        <w:pStyle w:val="ConsPlusNormal"/>
        <w:jc w:val="right"/>
      </w:pPr>
      <w:r>
        <w:t>области требований к служебному поведению</w:t>
      </w:r>
    </w:p>
    <w:p w:rsidR="00C57E1B" w:rsidRDefault="00C57E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C57E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7E1B" w:rsidRDefault="00C57E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E1B" w:rsidRDefault="00C57E1B" w:rsidP="00C57E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86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Архангельской области от 16.10.2023 N 97-у; в ред. </w:t>
            </w:r>
            <w:hyperlink r:id="rId187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Архангельской области от 14.07.2025 N 84-у)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E1B" w:rsidRDefault="00C57E1B">
            <w:pPr>
              <w:pStyle w:val="ConsPlusNormal"/>
            </w:pPr>
          </w:p>
        </w:tc>
      </w:tr>
    </w:tbl>
    <w:p w:rsidR="00C57E1B" w:rsidRPr="00C57E1B" w:rsidRDefault="00C57E1B">
      <w:pPr>
        <w:pStyle w:val="ConsPlusNormal"/>
        <w:jc w:val="both"/>
        <w:rPr>
          <w:sz w:val="10"/>
          <w:szCs w:val="10"/>
        </w:rPr>
      </w:pPr>
    </w:p>
    <w:p w:rsidR="00C57E1B" w:rsidRDefault="00C57E1B">
      <w:pPr>
        <w:pStyle w:val="ConsPlusNonformat"/>
        <w:jc w:val="both"/>
      </w:pPr>
      <w:bookmarkStart w:id="25" w:name="P328"/>
      <w:bookmarkEnd w:id="25"/>
      <w:r>
        <w:t xml:space="preserve">                                                                    (форма)</w:t>
      </w:r>
    </w:p>
    <w:p w:rsidR="00C57E1B" w:rsidRPr="00C57E1B" w:rsidRDefault="00C57E1B">
      <w:pPr>
        <w:pStyle w:val="ConsPlusNonformat"/>
        <w:jc w:val="both"/>
        <w:rPr>
          <w:sz w:val="10"/>
          <w:szCs w:val="10"/>
        </w:rPr>
      </w:pPr>
    </w:p>
    <w:p w:rsidR="00C57E1B" w:rsidRDefault="00C57E1B">
      <w:pPr>
        <w:pStyle w:val="ConsPlusNonformat"/>
        <w:jc w:val="both"/>
      </w:pPr>
      <w:r>
        <w:t xml:space="preserve">                                ИНФОРМАЦИЯ</w:t>
      </w:r>
    </w:p>
    <w:p w:rsidR="00C57E1B" w:rsidRDefault="00C57E1B">
      <w:pPr>
        <w:pStyle w:val="ConsPlusNonformat"/>
        <w:jc w:val="both"/>
      </w:pPr>
      <w:r>
        <w:t xml:space="preserve">          о результатах проведения анализа сведений </w:t>
      </w:r>
      <w:proofErr w:type="gramStart"/>
      <w:r>
        <w:t>о</w:t>
      </w:r>
      <w:proofErr w:type="gramEnd"/>
      <w:r>
        <w:t xml:space="preserve"> поступивших</w:t>
      </w:r>
    </w:p>
    <w:p w:rsidR="00C57E1B" w:rsidRDefault="00C57E1B">
      <w:pPr>
        <w:pStyle w:val="ConsPlusNonformat"/>
        <w:jc w:val="both"/>
      </w:pPr>
      <w:r>
        <w:t xml:space="preserve">            денежных </w:t>
      </w:r>
      <w:proofErr w:type="gramStart"/>
      <w:r>
        <w:t>средствах</w:t>
      </w:r>
      <w:proofErr w:type="gramEnd"/>
      <w:r>
        <w:t xml:space="preserve"> на счета муниципальных служащих</w:t>
      </w:r>
    </w:p>
    <w:p w:rsidR="00C57E1B" w:rsidRDefault="00C57E1B">
      <w:pPr>
        <w:pStyle w:val="ConsPlusNonformat"/>
        <w:jc w:val="both"/>
      </w:pPr>
      <w:r>
        <w:t xml:space="preserve">               в Архангельской области, их супруг (супругов)</w:t>
      </w:r>
    </w:p>
    <w:p w:rsidR="00C57E1B" w:rsidRDefault="00C57E1B">
      <w:pPr>
        <w:pStyle w:val="ConsPlusNonformat"/>
        <w:jc w:val="both"/>
      </w:pPr>
      <w:r>
        <w:t xml:space="preserve">        и несовершеннолетних детей в банках и (или) иных кредитных</w:t>
      </w:r>
    </w:p>
    <w:p w:rsidR="00C57E1B" w:rsidRDefault="00C57E1B">
      <w:pPr>
        <w:pStyle w:val="ConsPlusNonformat"/>
        <w:jc w:val="both"/>
      </w:pPr>
      <w:r>
        <w:t xml:space="preserve">           </w:t>
      </w:r>
      <w:proofErr w:type="gramStart"/>
      <w:r>
        <w:t>организациях</w:t>
      </w:r>
      <w:proofErr w:type="gramEnd"/>
      <w:r>
        <w:t xml:space="preserve"> в сумме, превышающей их совокупный доход</w:t>
      </w:r>
    </w:p>
    <w:p w:rsidR="00C57E1B" w:rsidRDefault="00C57E1B">
      <w:pPr>
        <w:pStyle w:val="ConsPlusNonformat"/>
        <w:jc w:val="both"/>
      </w:pPr>
      <w:r>
        <w:t xml:space="preserve">                  за _____ год и предшествующие два года</w:t>
      </w:r>
    </w:p>
    <w:p w:rsidR="00C57E1B" w:rsidRDefault="00C57E1B">
      <w:pPr>
        <w:pStyle w:val="ConsPlusNonformat"/>
        <w:jc w:val="both"/>
      </w:pPr>
      <w:r>
        <w:t xml:space="preserve">     ________________________________________________________________</w:t>
      </w:r>
    </w:p>
    <w:p w:rsidR="00C57E1B" w:rsidRPr="00C57E1B" w:rsidRDefault="00C57E1B">
      <w:pPr>
        <w:pStyle w:val="ConsPlusNonformat"/>
        <w:jc w:val="both"/>
        <w:rPr>
          <w:sz w:val="16"/>
          <w:szCs w:val="16"/>
        </w:rPr>
      </w:pPr>
      <w:r w:rsidRPr="00C57E1B">
        <w:rPr>
          <w:sz w:val="16"/>
          <w:szCs w:val="16"/>
        </w:rPr>
        <w:t xml:space="preserve">        </w:t>
      </w:r>
      <w:proofErr w:type="gramStart"/>
      <w:r w:rsidRPr="00C57E1B">
        <w:rPr>
          <w:sz w:val="16"/>
          <w:szCs w:val="16"/>
        </w:rPr>
        <w:t>(наименование органа местного самоуправления муниципального</w:t>
      </w:r>
      <w:proofErr w:type="gramEnd"/>
    </w:p>
    <w:p w:rsidR="00C57E1B" w:rsidRPr="00C57E1B" w:rsidRDefault="00C57E1B">
      <w:pPr>
        <w:pStyle w:val="ConsPlusNonformat"/>
        <w:jc w:val="both"/>
        <w:rPr>
          <w:sz w:val="16"/>
          <w:szCs w:val="16"/>
        </w:rPr>
      </w:pPr>
      <w:r w:rsidRPr="00C57E1B">
        <w:rPr>
          <w:sz w:val="16"/>
          <w:szCs w:val="16"/>
        </w:rPr>
        <w:t xml:space="preserve">                    образования Архангельской области)</w:t>
      </w:r>
    </w:p>
    <w:p w:rsidR="00C57E1B" w:rsidRDefault="00C57E1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2630"/>
        <w:gridCol w:w="1751"/>
        <w:gridCol w:w="1836"/>
        <w:gridCol w:w="1836"/>
        <w:gridCol w:w="1840"/>
        <w:gridCol w:w="1604"/>
        <w:gridCol w:w="2044"/>
      </w:tblGrid>
      <w:tr w:rsidR="00C57E1B" w:rsidRPr="00C57E1B" w:rsidTr="00C57E1B">
        <w:tc>
          <w:tcPr>
            <w:tcW w:w="2627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Фамилия, имя, отчество (при наличии) муниципального служащего в Архангельской области, представившего справку о доходах,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30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C57E1B">
              <w:rPr>
                <w:sz w:val="18"/>
                <w:szCs w:val="18"/>
              </w:rPr>
              <w:t>Должность муниципального служащего в Архангельской области, (место работы (службы), представившего справку о доходах,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1751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Заполнена ли графа "Сумма поступивших на счет денежных средств" раздела 4 справки о доходах</w:t>
            </w:r>
          </w:p>
        </w:tc>
        <w:tc>
          <w:tcPr>
            <w:tcW w:w="1836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Общий доход муниципального служащего в Архангельской области, его супруги (супруга) и несовершеннолетних детей за отчетный период и два предшествующих ему года</w:t>
            </w:r>
          </w:p>
        </w:tc>
        <w:tc>
          <w:tcPr>
            <w:tcW w:w="1836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Общая сумма денежных средств, поступивших на счета муниципального служащего в Архангельской области, его супруги (супруга) и несовершеннолетних детей, за отчетный период</w:t>
            </w:r>
          </w:p>
        </w:tc>
        <w:tc>
          <w:tcPr>
            <w:tcW w:w="1840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C57E1B">
              <w:rPr>
                <w:sz w:val="18"/>
                <w:szCs w:val="18"/>
              </w:rPr>
              <w:t>Доказательства, подтверждающие законность получения денежных средств по каждому источнику получения средств (со ссылками на представленные документы, пояснения и т.д.) (реквизиты договоров, иных документов, фамилия, имя, отчество (при наличии) дарителей и т.д.)</w:t>
            </w:r>
            <w:proofErr w:type="gramEnd"/>
          </w:p>
        </w:tc>
        <w:tc>
          <w:tcPr>
            <w:tcW w:w="1604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Реквизиты правового акта о проведении проверки достоверности и полноты сведений о доходах, об имуществе и обязательствах имущественного характера (при наличии оснований для ее проведения)</w:t>
            </w:r>
          </w:p>
        </w:tc>
        <w:tc>
          <w:tcPr>
            <w:tcW w:w="2044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Примечание (при необходимости), в том числе указание муниципального служащего в Архангельской области на обстоятельства получения дохода и полученные от данного источника суммы, результатов проведенной проверки</w:t>
            </w:r>
          </w:p>
        </w:tc>
      </w:tr>
      <w:tr w:rsidR="00C57E1B" w:rsidRPr="00C57E1B" w:rsidTr="00C57E1B">
        <w:tc>
          <w:tcPr>
            <w:tcW w:w="2627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1</w:t>
            </w:r>
          </w:p>
        </w:tc>
        <w:tc>
          <w:tcPr>
            <w:tcW w:w="2630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2</w:t>
            </w:r>
          </w:p>
        </w:tc>
        <w:tc>
          <w:tcPr>
            <w:tcW w:w="1751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3</w:t>
            </w:r>
          </w:p>
        </w:tc>
        <w:tc>
          <w:tcPr>
            <w:tcW w:w="1836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4</w:t>
            </w:r>
          </w:p>
        </w:tc>
        <w:tc>
          <w:tcPr>
            <w:tcW w:w="1836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5</w:t>
            </w:r>
          </w:p>
        </w:tc>
        <w:tc>
          <w:tcPr>
            <w:tcW w:w="1840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6</w:t>
            </w:r>
          </w:p>
        </w:tc>
        <w:tc>
          <w:tcPr>
            <w:tcW w:w="1604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7</w:t>
            </w:r>
          </w:p>
        </w:tc>
        <w:tc>
          <w:tcPr>
            <w:tcW w:w="2044" w:type="dxa"/>
          </w:tcPr>
          <w:p w:rsidR="00C57E1B" w:rsidRPr="00C57E1B" w:rsidRDefault="00C57E1B">
            <w:pPr>
              <w:pStyle w:val="ConsPlusNormal"/>
              <w:jc w:val="center"/>
              <w:rPr>
                <w:sz w:val="18"/>
                <w:szCs w:val="18"/>
              </w:rPr>
            </w:pPr>
            <w:r w:rsidRPr="00C57E1B">
              <w:rPr>
                <w:sz w:val="18"/>
                <w:szCs w:val="18"/>
              </w:rPr>
              <w:t>8</w:t>
            </w:r>
          </w:p>
        </w:tc>
      </w:tr>
      <w:tr w:rsidR="00C57E1B" w:rsidRPr="00C57E1B" w:rsidTr="00C57E1B">
        <w:tc>
          <w:tcPr>
            <w:tcW w:w="2627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30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1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04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44" w:type="dxa"/>
          </w:tcPr>
          <w:p w:rsidR="00C57E1B" w:rsidRPr="00C57E1B" w:rsidRDefault="00C57E1B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C57E1B" w:rsidRDefault="00C57E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6" w:name="_GoBack"/>
      <w:bookmarkEnd w:id="26"/>
    </w:p>
    <w:p w:rsidR="00DF7D1D" w:rsidRDefault="00DF7D1D"/>
    <w:sectPr w:rsidR="00DF7D1D" w:rsidSect="00C57E1B">
      <w:pgSz w:w="16838" w:h="11905" w:orient="landscape"/>
      <w:pgMar w:top="993" w:right="397" w:bottom="284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1B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57E1B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7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7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7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7E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7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7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7E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7E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50503&amp;dst=100028" TargetMode="External"/><Relationship Id="rId117" Type="http://schemas.openxmlformats.org/officeDocument/2006/relationships/hyperlink" Target="https://login.consultant.ru/link/?req=doc&amp;base=RLAW013&amp;n=150056&amp;dst=100073" TargetMode="External"/><Relationship Id="rId21" Type="http://schemas.openxmlformats.org/officeDocument/2006/relationships/hyperlink" Target="https://login.consultant.ru/link/?req=doc&amp;base=RLAW013&amp;n=134699&amp;dst=100055" TargetMode="External"/><Relationship Id="rId42" Type="http://schemas.openxmlformats.org/officeDocument/2006/relationships/hyperlink" Target="https://login.consultant.ru/link/?req=doc&amp;base=RLAW013&amp;n=150503&amp;dst=100030" TargetMode="External"/><Relationship Id="rId47" Type="http://schemas.openxmlformats.org/officeDocument/2006/relationships/hyperlink" Target="https://login.consultant.ru/link/?req=doc&amp;base=RLAW013&amp;n=142659&amp;dst=100241" TargetMode="External"/><Relationship Id="rId63" Type="http://schemas.openxmlformats.org/officeDocument/2006/relationships/hyperlink" Target="https://login.consultant.ru/link/?req=doc&amp;base=RLAW013&amp;n=150056&amp;dst=100054" TargetMode="External"/><Relationship Id="rId68" Type="http://schemas.openxmlformats.org/officeDocument/2006/relationships/hyperlink" Target="https://login.consultant.ru/link/?req=doc&amp;base=RLAW013&amp;n=88965&amp;dst=100030" TargetMode="External"/><Relationship Id="rId84" Type="http://schemas.openxmlformats.org/officeDocument/2006/relationships/hyperlink" Target="https://login.consultant.ru/link/?req=doc&amp;base=RLAW013&amp;n=103673&amp;dst=100024" TargetMode="External"/><Relationship Id="rId89" Type="http://schemas.openxmlformats.org/officeDocument/2006/relationships/hyperlink" Target="https://login.consultant.ru/link/?req=doc&amp;base=RLAW013&amp;n=150503&amp;dst=100036" TargetMode="External"/><Relationship Id="rId112" Type="http://schemas.openxmlformats.org/officeDocument/2006/relationships/hyperlink" Target="https://login.consultant.ru/link/?req=doc&amp;base=RLAW013&amp;n=150056&amp;dst=100071" TargetMode="External"/><Relationship Id="rId133" Type="http://schemas.openxmlformats.org/officeDocument/2006/relationships/hyperlink" Target="https://login.consultant.ru/link/?req=doc&amp;base=RLAW013&amp;n=152011&amp;dst=100109" TargetMode="External"/><Relationship Id="rId138" Type="http://schemas.openxmlformats.org/officeDocument/2006/relationships/hyperlink" Target="https://login.consultant.ru/link/?req=doc&amp;base=RLAW013&amp;n=108275&amp;dst=100022" TargetMode="External"/><Relationship Id="rId154" Type="http://schemas.openxmlformats.org/officeDocument/2006/relationships/hyperlink" Target="https://login.consultant.ru/link/?req=doc&amp;base=LAW&amp;n=495137&amp;dst=256" TargetMode="External"/><Relationship Id="rId159" Type="http://schemas.openxmlformats.org/officeDocument/2006/relationships/hyperlink" Target="https://login.consultant.ru/link/?req=doc&amp;base=RLAW013&amp;n=142659&amp;dst=100246" TargetMode="External"/><Relationship Id="rId175" Type="http://schemas.openxmlformats.org/officeDocument/2006/relationships/hyperlink" Target="https://login.consultant.ru/link/?req=doc&amp;base=RLAW013&amp;n=133519&amp;dst=100081" TargetMode="External"/><Relationship Id="rId170" Type="http://schemas.openxmlformats.org/officeDocument/2006/relationships/hyperlink" Target="https://login.consultant.ru/link/?req=doc&amp;base=RLAW013&amp;n=133268&amp;dst=100031" TargetMode="External"/><Relationship Id="rId16" Type="http://schemas.openxmlformats.org/officeDocument/2006/relationships/hyperlink" Target="https://login.consultant.ru/link/?req=doc&amp;base=RLAW013&amp;n=123650&amp;dst=100010" TargetMode="External"/><Relationship Id="rId107" Type="http://schemas.openxmlformats.org/officeDocument/2006/relationships/hyperlink" Target="https://login.consultant.ru/link/?req=doc&amp;base=RLAW013&amp;n=108275&amp;dst=100020" TargetMode="External"/><Relationship Id="rId11" Type="http://schemas.openxmlformats.org/officeDocument/2006/relationships/hyperlink" Target="https://login.consultant.ru/link/?req=doc&amp;base=RLAW013&amp;n=88761&amp;dst=100015" TargetMode="External"/><Relationship Id="rId32" Type="http://schemas.openxmlformats.org/officeDocument/2006/relationships/hyperlink" Target="https://login.consultant.ru/link/?req=doc&amp;base=RLAW013&amp;n=148882&amp;dst=100927" TargetMode="External"/><Relationship Id="rId37" Type="http://schemas.openxmlformats.org/officeDocument/2006/relationships/hyperlink" Target="https://login.consultant.ru/link/?req=doc&amp;base=RLAW013&amp;n=76344&amp;dst=100011" TargetMode="External"/><Relationship Id="rId53" Type="http://schemas.openxmlformats.org/officeDocument/2006/relationships/hyperlink" Target="https://login.consultant.ru/link/?req=doc&amp;base=RLAW013&amp;n=108275&amp;dst=100011" TargetMode="External"/><Relationship Id="rId58" Type="http://schemas.openxmlformats.org/officeDocument/2006/relationships/hyperlink" Target="https://login.consultant.ru/link/?req=doc&amp;base=RLAW013&amp;n=133268&amp;dst=100016" TargetMode="External"/><Relationship Id="rId74" Type="http://schemas.openxmlformats.org/officeDocument/2006/relationships/hyperlink" Target="https://login.consultant.ru/link/?req=doc&amp;base=RLAW013&amp;n=133519&amp;dst=100077" TargetMode="External"/><Relationship Id="rId79" Type="http://schemas.openxmlformats.org/officeDocument/2006/relationships/hyperlink" Target="https://login.consultant.ru/link/?req=doc&amp;base=RLAW013&amp;n=142659&amp;dst=100244" TargetMode="External"/><Relationship Id="rId102" Type="http://schemas.openxmlformats.org/officeDocument/2006/relationships/hyperlink" Target="https://login.consultant.ru/link/?req=doc&amp;base=RLAW013&amp;n=69157&amp;dst=100016" TargetMode="External"/><Relationship Id="rId123" Type="http://schemas.openxmlformats.org/officeDocument/2006/relationships/hyperlink" Target="https://login.consultant.ru/link/?req=doc&amp;base=RLAW013&amp;n=108275&amp;dst=100022" TargetMode="External"/><Relationship Id="rId128" Type="http://schemas.openxmlformats.org/officeDocument/2006/relationships/hyperlink" Target="https://login.consultant.ru/link/?req=doc&amp;base=RLAW013&amp;n=88961&amp;dst=100165" TargetMode="External"/><Relationship Id="rId144" Type="http://schemas.openxmlformats.org/officeDocument/2006/relationships/hyperlink" Target="https://login.consultant.ru/link/?req=doc&amp;base=RLAW013&amp;n=150503&amp;dst=100040" TargetMode="External"/><Relationship Id="rId149" Type="http://schemas.openxmlformats.org/officeDocument/2006/relationships/hyperlink" Target="https://login.consultant.ru/link/?req=doc&amp;base=RLAW013&amp;n=150503&amp;dst=100043" TargetMode="External"/><Relationship Id="rId5" Type="http://schemas.openxmlformats.org/officeDocument/2006/relationships/hyperlink" Target="https://login.consultant.ru/link/?req=doc&amp;base=RLAW013&amp;n=63604&amp;dst=100054" TargetMode="External"/><Relationship Id="rId90" Type="http://schemas.openxmlformats.org/officeDocument/2006/relationships/hyperlink" Target="https://login.consultant.ru/link/?req=doc&amp;base=RLAW013&amp;n=152011&amp;dst=100105" TargetMode="External"/><Relationship Id="rId95" Type="http://schemas.openxmlformats.org/officeDocument/2006/relationships/hyperlink" Target="https://login.consultant.ru/link/?req=doc&amp;base=RLAW013&amp;n=139584&amp;dst=100041" TargetMode="External"/><Relationship Id="rId160" Type="http://schemas.openxmlformats.org/officeDocument/2006/relationships/hyperlink" Target="https://login.consultant.ru/link/?req=doc&amp;base=RLAW013&amp;n=152052&amp;dst=100018" TargetMode="External"/><Relationship Id="rId165" Type="http://schemas.openxmlformats.org/officeDocument/2006/relationships/hyperlink" Target="https://login.consultant.ru/link/?req=doc&amp;base=LAW&amp;n=495137&amp;dst=295" TargetMode="External"/><Relationship Id="rId181" Type="http://schemas.openxmlformats.org/officeDocument/2006/relationships/hyperlink" Target="https://login.consultant.ru/link/?req=doc&amp;base=RLAW013&amp;n=133519&amp;dst=100089" TargetMode="External"/><Relationship Id="rId186" Type="http://schemas.openxmlformats.org/officeDocument/2006/relationships/hyperlink" Target="https://login.consultant.ru/link/?req=doc&amp;base=RLAW013&amp;n=134699&amp;dst=100069" TargetMode="External"/><Relationship Id="rId22" Type="http://schemas.openxmlformats.org/officeDocument/2006/relationships/hyperlink" Target="https://login.consultant.ru/link/?req=doc&amp;base=RLAW013&amp;n=139584&amp;dst=100040" TargetMode="External"/><Relationship Id="rId27" Type="http://schemas.openxmlformats.org/officeDocument/2006/relationships/hyperlink" Target="https://login.consultant.ru/link/?req=doc&amp;base=RLAW013&amp;n=152011&amp;dst=100103" TargetMode="External"/><Relationship Id="rId43" Type="http://schemas.openxmlformats.org/officeDocument/2006/relationships/hyperlink" Target="https://login.consultant.ru/link/?req=doc&amp;base=RLAW013&amp;n=150503&amp;dst=100031" TargetMode="External"/><Relationship Id="rId48" Type="http://schemas.openxmlformats.org/officeDocument/2006/relationships/hyperlink" Target="https://login.consultant.ru/link/?req=doc&amp;base=RLAW013&amp;n=76344&amp;dst=100013" TargetMode="External"/><Relationship Id="rId64" Type="http://schemas.openxmlformats.org/officeDocument/2006/relationships/hyperlink" Target="https://login.consultant.ru/link/?req=doc&amp;base=RLAW013&amp;n=150503&amp;dst=100033" TargetMode="External"/><Relationship Id="rId69" Type="http://schemas.openxmlformats.org/officeDocument/2006/relationships/hyperlink" Target="https://login.consultant.ru/link/?req=doc&amp;base=LAW&amp;n=495137" TargetMode="External"/><Relationship Id="rId113" Type="http://schemas.openxmlformats.org/officeDocument/2006/relationships/hyperlink" Target="https://login.consultant.ru/link/?req=doc&amp;base=RLAW013&amp;n=108275&amp;dst=100022" TargetMode="External"/><Relationship Id="rId118" Type="http://schemas.openxmlformats.org/officeDocument/2006/relationships/hyperlink" Target="https://login.consultant.ru/link/?req=doc&amp;base=RLAW013&amp;n=108275&amp;dst=100022" TargetMode="External"/><Relationship Id="rId134" Type="http://schemas.openxmlformats.org/officeDocument/2006/relationships/hyperlink" Target="https://login.consultant.ru/link/?req=doc&amp;base=RLAW013&amp;n=108275&amp;dst=100022" TargetMode="External"/><Relationship Id="rId139" Type="http://schemas.openxmlformats.org/officeDocument/2006/relationships/hyperlink" Target="https://login.consultant.ru/link/?req=doc&amp;base=RLAW013&amp;n=131870&amp;dst=100016" TargetMode="External"/><Relationship Id="rId80" Type="http://schemas.openxmlformats.org/officeDocument/2006/relationships/hyperlink" Target="https://login.consultant.ru/link/?req=doc&amp;base=RLAW013&amp;n=142659&amp;dst=100245" TargetMode="External"/><Relationship Id="rId85" Type="http://schemas.openxmlformats.org/officeDocument/2006/relationships/hyperlink" Target="https://login.consultant.ru/link/?req=doc&amp;base=RLAW013&amp;n=150503&amp;dst=100034" TargetMode="External"/><Relationship Id="rId150" Type="http://schemas.openxmlformats.org/officeDocument/2006/relationships/hyperlink" Target="https://login.consultant.ru/link/?req=doc&amp;base=RLAW013&amp;n=108275&amp;dst=100027" TargetMode="External"/><Relationship Id="rId155" Type="http://schemas.openxmlformats.org/officeDocument/2006/relationships/hyperlink" Target="https://login.consultant.ru/link/?req=doc&amp;base=RLAW013&amp;n=134699&amp;dst=100067" TargetMode="External"/><Relationship Id="rId171" Type="http://schemas.openxmlformats.org/officeDocument/2006/relationships/hyperlink" Target="https://login.consultant.ru/link/?req=doc&amp;base=LAW&amp;n=487004&amp;dst=102" TargetMode="External"/><Relationship Id="rId176" Type="http://schemas.openxmlformats.org/officeDocument/2006/relationships/hyperlink" Target="https://login.consultant.ru/link/?req=doc&amp;base=LAW&amp;n=487004&amp;dst=102" TargetMode="External"/><Relationship Id="rId12" Type="http://schemas.openxmlformats.org/officeDocument/2006/relationships/hyperlink" Target="https://login.consultant.ru/link/?req=doc&amp;base=RLAW013&amp;n=88965&amp;dst=100024" TargetMode="External"/><Relationship Id="rId17" Type="http://schemas.openxmlformats.org/officeDocument/2006/relationships/hyperlink" Target="https://login.consultant.ru/link/?req=doc&amp;base=RLAW013&amp;n=125388&amp;dst=100028" TargetMode="External"/><Relationship Id="rId33" Type="http://schemas.openxmlformats.org/officeDocument/2006/relationships/hyperlink" Target="https://login.consultant.ru/link/?req=doc&amp;base=RLAW013&amp;n=148917&amp;dst=100078" TargetMode="External"/><Relationship Id="rId38" Type="http://schemas.openxmlformats.org/officeDocument/2006/relationships/hyperlink" Target="https://login.consultant.ru/link/?req=doc&amp;base=RLAW013&amp;n=88965&amp;dst=100026" TargetMode="External"/><Relationship Id="rId59" Type="http://schemas.openxmlformats.org/officeDocument/2006/relationships/hyperlink" Target="https://login.consultant.ru/link/?req=doc&amp;base=RLAW013&amp;n=133519&amp;dst=100076" TargetMode="External"/><Relationship Id="rId103" Type="http://schemas.openxmlformats.org/officeDocument/2006/relationships/hyperlink" Target="https://login.consultant.ru/link/?req=doc&amp;base=RLAW013&amp;n=150056&amp;dst=100068" TargetMode="External"/><Relationship Id="rId108" Type="http://schemas.openxmlformats.org/officeDocument/2006/relationships/hyperlink" Target="https://login.consultant.ru/link/?req=doc&amp;base=RLAW013&amp;n=131870&amp;dst=100016" TargetMode="External"/><Relationship Id="rId124" Type="http://schemas.openxmlformats.org/officeDocument/2006/relationships/hyperlink" Target="https://login.consultant.ru/link/?req=doc&amp;base=RLAW013&amp;n=150056&amp;dst=100074" TargetMode="External"/><Relationship Id="rId129" Type="http://schemas.openxmlformats.org/officeDocument/2006/relationships/hyperlink" Target="https://login.consultant.ru/link/?req=doc&amp;base=RLAW013&amp;n=108275&amp;dst=100022" TargetMode="External"/><Relationship Id="rId54" Type="http://schemas.openxmlformats.org/officeDocument/2006/relationships/hyperlink" Target="https://login.consultant.ru/link/?req=doc&amp;base=RLAW013&amp;n=112946&amp;dst=100032" TargetMode="External"/><Relationship Id="rId70" Type="http://schemas.openxmlformats.org/officeDocument/2006/relationships/hyperlink" Target="https://login.consultant.ru/link/?req=doc&amp;base=RLAW013&amp;n=63604&amp;dst=100057" TargetMode="External"/><Relationship Id="rId75" Type="http://schemas.openxmlformats.org/officeDocument/2006/relationships/hyperlink" Target="https://login.consultant.ru/link/?req=doc&amp;base=RLAW013&amp;n=152011&amp;dst=100104" TargetMode="External"/><Relationship Id="rId91" Type="http://schemas.openxmlformats.org/officeDocument/2006/relationships/hyperlink" Target="https://login.consultant.ru/link/?req=doc&amp;base=RLAW013&amp;n=152011&amp;dst=100106" TargetMode="External"/><Relationship Id="rId96" Type="http://schemas.openxmlformats.org/officeDocument/2006/relationships/hyperlink" Target="https://login.consultant.ru/link/?req=doc&amp;base=LAW&amp;n=502260&amp;dst=31" TargetMode="External"/><Relationship Id="rId140" Type="http://schemas.openxmlformats.org/officeDocument/2006/relationships/hyperlink" Target="https://login.consultant.ru/link/?req=doc&amp;base=RLAW013&amp;n=150503&amp;dst=100037" TargetMode="External"/><Relationship Id="rId145" Type="http://schemas.openxmlformats.org/officeDocument/2006/relationships/hyperlink" Target="https://login.consultant.ru/link/?req=doc&amp;base=RLAW013&amp;n=150503&amp;dst=100041" TargetMode="External"/><Relationship Id="rId161" Type="http://schemas.openxmlformats.org/officeDocument/2006/relationships/hyperlink" Target="https://login.consultant.ru/link/?req=doc&amp;base=RLAW013&amp;n=152052&amp;dst=100021" TargetMode="External"/><Relationship Id="rId166" Type="http://schemas.openxmlformats.org/officeDocument/2006/relationships/hyperlink" Target="https://login.consultant.ru/link/?req=doc&amp;base=LAW&amp;n=495137&amp;dst=296" TargetMode="External"/><Relationship Id="rId182" Type="http://schemas.openxmlformats.org/officeDocument/2006/relationships/hyperlink" Target="https://login.consultant.ru/link/?req=doc&amp;base=LAW&amp;n=487004&amp;dst=100223" TargetMode="External"/><Relationship Id="rId187" Type="http://schemas.openxmlformats.org/officeDocument/2006/relationships/hyperlink" Target="https://login.consultant.ru/link/?req=doc&amp;base=RLAW013&amp;n=150503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67550&amp;dst=100007" TargetMode="External"/><Relationship Id="rId23" Type="http://schemas.openxmlformats.org/officeDocument/2006/relationships/hyperlink" Target="https://login.consultant.ru/link/?req=doc&amp;base=RLAW013&amp;n=144712&amp;dst=100020" TargetMode="External"/><Relationship Id="rId28" Type="http://schemas.openxmlformats.org/officeDocument/2006/relationships/hyperlink" Target="https://login.consultant.ru/link/?req=doc&amp;base=LAW&amp;n=487004&amp;dst=27" TargetMode="External"/><Relationship Id="rId49" Type="http://schemas.openxmlformats.org/officeDocument/2006/relationships/hyperlink" Target="https://login.consultant.ru/link/?req=doc&amp;base=RLAW013&amp;n=88961&amp;dst=100165" TargetMode="External"/><Relationship Id="rId114" Type="http://schemas.openxmlformats.org/officeDocument/2006/relationships/hyperlink" Target="https://login.consultant.ru/link/?req=doc&amp;base=RLAW013&amp;n=112946&amp;dst=100039" TargetMode="External"/><Relationship Id="rId119" Type="http://schemas.openxmlformats.org/officeDocument/2006/relationships/hyperlink" Target="https://login.consultant.ru/link/?req=doc&amp;base=RLAW013&amp;n=69157&amp;dst=100021" TargetMode="External"/><Relationship Id="rId44" Type="http://schemas.openxmlformats.org/officeDocument/2006/relationships/hyperlink" Target="https://login.consultant.ru/link/?req=doc&amp;base=RLAW013&amp;n=63604&amp;dst=100054" TargetMode="External"/><Relationship Id="rId60" Type="http://schemas.openxmlformats.org/officeDocument/2006/relationships/hyperlink" Target="https://login.consultant.ru/link/?req=doc&amp;base=RLAW013&amp;n=134699&amp;dst=100055" TargetMode="External"/><Relationship Id="rId65" Type="http://schemas.openxmlformats.org/officeDocument/2006/relationships/hyperlink" Target="https://login.consultant.ru/link/?req=doc&amp;base=RLAW013&amp;n=152011&amp;dst=100103" TargetMode="External"/><Relationship Id="rId81" Type="http://schemas.openxmlformats.org/officeDocument/2006/relationships/hyperlink" Target="https://login.consultant.ru/link/?req=doc&amp;base=RLAW013&amp;n=108275&amp;dst=100012" TargetMode="External"/><Relationship Id="rId86" Type="http://schemas.openxmlformats.org/officeDocument/2006/relationships/hyperlink" Target="https://login.consultant.ru/link/?req=doc&amp;base=RLAW013&amp;n=152011&amp;dst=100105" TargetMode="External"/><Relationship Id="rId130" Type="http://schemas.openxmlformats.org/officeDocument/2006/relationships/hyperlink" Target="https://login.consultant.ru/link/?req=doc&amp;base=RLAW013&amp;n=152011&amp;dst=100105" TargetMode="External"/><Relationship Id="rId135" Type="http://schemas.openxmlformats.org/officeDocument/2006/relationships/hyperlink" Target="https://login.consultant.ru/link/?req=doc&amp;base=RLAW013&amp;n=108275&amp;dst=100022" TargetMode="External"/><Relationship Id="rId151" Type="http://schemas.openxmlformats.org/officeDocument/2006/relationships/hyperlink" Target="https://login.consultant.ru/link/?req=doc&amp;base=RLAW013&amp;n=112946&amp;dst=100040" TargetMode="External"/><Relationship Id="rId156" Type="http://schemas.openxmlformats.org/officeDocument/2006/relationships/hyperlink" Target="https://login.consultant.ru/link/?req=doc&amp;base=RLAW013&amp;n=133268&amp;dst=100017" TargetMode="External"/><Relationship Id="rId177" Type="http://schemas.openxmlformats.org/officeDocument/2006/relationships/hyperlink" Target="https://login.consultant.ru/link/?req=doc&amp;base=RLAW013&amp;n=133519&amp;dst=100083" TargetMode="External"/><Relationship Id="rId172" Type="http://schemas.openxmlformats.org/officeDocument/2006/relationships/hyperlink" Target="https://login.consultant.ru/link/?req=doc&amp;base=RLAW013&amp;n=152050&amp;dst=100009" TargetMode="External"/><Relationship Id="rId13" Type="http://schemas.openxmlformats.org/officeDocument/2006/relationships/hyperlink" Target="https://login.consultant.ru/link/?req=doc&amp;base=RLAW013&amp;n=103673&amp;dst=100024" TargetMode="External"/><Relationship Id="rId18" Type="http://schemas.openxmlformats.org/officeDocument/2006/relationships/hyperlink" Target="https://login.consultant.ru/link/?req=doc&amp;base=RLAW013&amp;n=131870&amp;dst=100010" TargetMode="External"/><Relationship Id="rId39" Type="http://schemas.openxmlformats.org/officeDocument/2006/relationships/hyperlink" Target="https://login.consultant.ru/link/?req=doc&amp;base=RLAW013&amp;n=88965&amp;dst=100028" TargetMode="External"/><Relationship Id="rId109" Type="http://schemas.openxmlformats.org/officeDocument/2006/relationships/hyperlink" Target="https://login.consultant.ru/link/?req=doc&amp;base=RLAW013&amp;n=150056&amp;dst=100069" TargetMode="External"/><Relationship Id="rId34" Type="http://schemas.openxmlformats.org/officeDocument/2006/relationships/hyperlink" Target="https://login.consultant.ru/link/?req=doc&amp;base=RLAW013&amp;n=142659&amp;dst=100240" TargetMode="External"/><Relationship Id="rId50" Type="http://schemas.openxmlformats.org/officeDocument/2006/relationships/hyperlink" Target="https://login.consultant.ru/link/?req=doc&amp;base=RLAW013&amp;n=88761&amp;dst=100015" TargetMode="External"/><Relationship Id="rId55" Type="http://schemas.openxmlformats.org/officeDocument/2006/relationships/hyperlink" Target="https://login.consultant.ru/link/?req=doc&amp;base=RLAW013&amp;n=123650&amp;dst=100012" TargetMode="External"/><Relationship Id="rId76" Type="http://schemas.openxmlformats.org/officeDocument/2006/relationships/hyperlink" Target="https://login.consultant.ru/link/?req=doc&amp;base=RLAW013&amp;n=131870&amp;dst=100014" TargetMode="External"/><Relationship Id="rId97" Type="http://schemas.openxmlformats.org/officeDocument/2006/relationships/hyperlink" Target="https://login.consultant.ru/link/?req=doc&amp;base=RLAW013&amp;n=152011&amp;dst=100107" TargetMode="External"/><Relationship Id="rId104" Type="http://schemas.openxmlformats.org/officeDocument/2006/relationships/hyperlink" Target="https://login.consultant.ru/link/?req=doc&amp;base=RLAW013&amp;n=108275&amp;dst=100019" TargetMode="External"/><Relationship Id="rId120" Type="http://schemas.openxmlformats.org/officeDocument/2006/relationships/hyperlink" Target="https://login.consultant.ru/link/?req=doc&amp;base=RLAW013&amp;n=131870&amp;dst=100016" TargetMode="External"/><Relationship Id="rId125" Type="http://schemas.openxmlformats.org/officeDocument/2006/relationships/hyperlink" Target="https://login.consultant.ru/link/?req=doc&amp;base=RLAW013&amp;n=146551&amp;dst=100054" TargetMode="External"/><Relationship Id="rId141" Type="http://schemas.openxmlformats.org/officeDocument/2006/relationships/hyperlink" Target="https://login.consultant.ru/link/?req=doc&amp;base=RLAW013&amp;n=152011&amp;dst=100105" TargetMode="External"/><Relationship Id="rId146" Type="http://schemas.openxmlformats.org/officeDocument/2006/relationships/hyperlink" Target="https://login.consultant.ru/link/?req=doc&amp;base=RLAW013&amp;n=152011&amp;dst=100105" TargetMode="External"/><Relationship Id="rId167" Type="http://schemas.openxmlformats.org/officeDocument/2006/relationships/hyperlink" Target="https://login.consultant.ru/link/?req=doc&amp;base=RLAW013&amp;n=133268&amp;dst=100029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3&amp;n=69157&amp;dst=100005" TargetMode="External"/><Relationship Id="rId71" Type="http://schemas.openxmlformats.org/officeDocument/2006/relationships/hyperlink" Target="https://login.consultant.ru/link/?req=doc&amp;base=RLAW013&amp;n=67550&amp;dst=100007" TargetMode="External"/><Relationship Id="rId92" Type="http://schemas.openxmlformats.org/officeDocument/2006/relationships/hyperlink" Target="https://login.consultant.ru/link/?req=doc&amp;base=RLAW013&amp;n=134699&amp;dst=100063" TargetMode="External"/><Relationship Id="rId162" Type="http://schemas.openxmlformats.org/officeDocument/2006/relationships/hyperlink" Target="https://login.consultant.ru/link/?req=doc&amp;base=RLAW013&amp;n=123650&amp;dst=100014" TargetMode="External"/><Relationship Id="rId183" Type="http://schemas.openxmlformats.org/officeDocument/2006/relationships/hyperlink" Target="https://login.consultant.ru/link/?req=doc&amp;base=LAW&amp;n=487004&amp;dst=10022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7004&amp;dst=28" TargetMode="External"/><Relationship Id="rId24" Type="http://schemas.openxmlformats.org/officeDocument/2006/relationships/hyperlink" Target="https://login.consultant.ru/link/?req=doc&amp;base=RLAW013&amp;n=146551&amp;dst=100049" TargetMode="External"/><Relationship Id="rId40" Type="http://schemas.openxmlformats.org/officeDocument/2006/relationships/hyperlink" Target="https://login.consultant.ru/link/?req=doc&amp;base=RLAW013&amp;n=69157&amp;dst=100013" TargetMode="External"/><Relationship Id="rId45" Type="http://schemas.openxmlformats.org/officeDocument/2006/relationships/hyperlink" Target="https://login.consultant.ru/link/?req=doc&amp;base=RLAW013&amp;n=67550&amp;dst=100007" TargetMode="External"/><Relationship Id="rId66" Type="http://schemas.openxmlformats.org/officeDocument/2006/relationships/hyperlink" Target="https://login.consultant.ru/link/?req=doc&amp;base=RLAW013&amp;n=63604&amp;dst=100055" TargetMode="External"/><Relationship Id="rId87" Type="http://schemas.openxmlformats.org/officeDocument/2006/relationships/hyperlink" Target="https://login.consultant.ru/link/?req=doc&amp;base=RLAW013&amp;n=134699&amp;dst=100057" TargetMode="External"/><Relationship Id="rId110" Type="http://schemas.openxmlformats.org/officeDocument/2006/relationships/hyperlink" Target="https://login.consultant.ru/link/?req=doc&amp;base=RLAW013&amp;n=152011&amp;dst=100105" TargetMode="External"/><Relationship Id="rId115" Type="http://schemas.openxmlformats.org/officeDocument/2006/relationships/hyperlink" Target="https://login.consultant.ru/link/?req=doc&amp;base=RLAW013&amp;n=150056&amp;dst=100073" TargetMode="External"/><Relationship Id="rId131" Type="http://schemas.openxmlformats.org/officeDocument/2006/relationships/hyperlink" Target="https://login.consultant.ru/link/?req=doc&amp;base=RLAW013&amp;n=88961&amp;dst=100165" TargetMode="External"/><Relationship Id="rId136" Type="http://schemas.openxmlformats.org/officeDocument/2006/relationships/hyperlink" Target="https://login.consultant.ru/link/?req=doc&amp;base=RLAW013&amp;n=108275&amp;dst=100022" TargetMode="External"/><Relationship Id="rId157" Type="http://schemas.openxmlformats.org/officeDocument/2006/relationships/hyperlink" Target="https://login.consultant.ru/link/?req=doc&amp;base=RLAW013&amp;n=108275&amp;dst=100029" TargetMode="External"/><Relationship Id="rId178" Type="http://schemas.openxmlformats.org/officeDocument/2006/relationships/hyperlink" Target="https://login.consultant.ru/link/?req=doc&amp;base=LAW&amp;n=487004&amp;dst=100223" TargetMode="External"/><Relationship Id="rId61" Type="http://schemas.openxmlformats.org/officeDocument/2006/relationships/hyperlink" Target="https://login.consultant.ru/link/?req=doc&amp;base=RLAW013&amp;n=139584&amp;dst=100040" TargetMode="External"/><Relationship Id="rId82" Type="http://schemas.openxmlformats.org/officeDocument/2006/relationships/hyperlink" Target="https://login.consultant.ru/link/?req=doc&amp;base=RLAW013&amp;n=134699&amp;dst=100056" TargetMode="External"/><Relationship Id="rId152" Type="http://schemas.openxmlformats.org/officeDocument/2006/relationships/hyperlink" Target="https://login.consultant.ru/link/?req=doc&amp;base=RLAW013&amp;n=131870&amp;dst=100016" TargetMode="External"/><Relationship Id="rId173" Type="http://schemas.openxmlformats.org/officeDocument/2006/relationships/hyperlink" Target="https://login.consultant.ru/link/?req=doc&amp;base=RLAW013&amp;n=133519&amp;dst=100079" TargetMode="External"/><Relationship Id="rId19" Type="http://schemas.openxmlformats.org/officeDocument/2006/relationships/hyperlink" Target="https://login.consultant.ru/link/?req=doc&amp;base=RLAW013&amp;n=133268&amp;dst=100016" TargetMode="External"/><Relationship Id="rId14" Type="http://schemas.openxmlformats.org/officeDocument/2006/relationships/hyperlink" Target="https://login.consultant.ru/link/?req=doc&amp;base=RLAW013&amp;n=108275&amp;dst=100005" TargetMode="External"/><Relationship Id="rId30" Type="http://schemas.openxmlformats.org/officeDocument/2006/relationships/hyperlink" Target="https://login.consultant.ru/link/?req=doc&amp;base=LAW&amp;n=495137&amp;dst=22" TargetMode="External"/><Relationship Id="rId35" Type="http://schemas.openxmlformats.org/officeDocument/2006/relationships/hyperlink" Target="https://login.consultant.ru/link/?req=doc&amp;base=RLAW013&amp;n=131870&amp;dst=100011" TargetMode="External"/><Relationship Id="rId56" Type="http://schemas.openxmlformats.org/officeDocument/2006/relationships/hyperlink" Target="https://login.consultant.ru/link/?req=doc&amp;base=RLAW013&amp;n=125388&amp;dst=100028" TargetMode="External"/><Relationship Id="rId77" Type="http://schemas.openxmlformats.org/officeDocument/2006/relationships/hyperlink" Target="https://login.consultant.ru/link/?req=doc&amp;base=RLAW013&amp;n=131870&amp;dst=100016" TargetMode="External"/><Relationship Id="rId100" Type="http://schemas.openxmlformats.org/officeDocument/2006/relationships/hyperlink" Target="https://login.consultant.ru/link/?req=doc&amp;base=RLAW013&amp;n=150056&amp;dst=100066" TargetMode="External"/><Relationship Id="rId105" Type="http://schemas.openxmlformats.org/officeDocument/2006/relationships/hyperlink" Target="https://login.consultant.ru/link/?req=doc&amp;base=RLAW013&amp;n=69157&amp;dst=100017" TargetMode="External"/><Relationship Id="rId126" Type="http://schemas.openxmlformats.org/officeDocument/2006/relationships/hyperlink" Target="https://login.consultant.ru/link/?req=doc&amp;base=RLAW013&amp;n=150056&amp;dst=100075" TargetMode="External"/><Relationship Id="rId147" Type="http://schemas.openxmlformats.org/officeDocument/2006/relationships/hyperlink" Target="https://login.consultant.ru/link/?req=doc&amp;base=RLAW013&amp;n=150503&amp;dst=100042" TargetMode="External"/><Relationship Id="rId168" Type="http://schemas.openxmlformats.org/officeDocument/2006/relationships/hyperlink" Target="https://login.consultant.ru/link/?req=doc&amp;base=LAW&amp;n=495137&amp;dst=295" TargetMode="External"/><Relationship Id="rId8" Type="http://schemas.openxmlformats.org/officeDocument/2006/relationships/hyperlink" Target="https://login.consultant.ru/link/?req=doc&amp;base=RLAW013&amp;n=142659&amp;dst=100239" TargetMode="External"/><Relationship Id="rId51" Type="http://schemas.openxmlformats.org/officeDocument/2006/relationships/hyperlink" Target="https://login.consultant.ru/link/?req=doc&amp;base=RLAW013&amp;n=88965&amp;dst=100030" TargetMode="External"/><Relationship Id="rId72" Type="http://schemas.openxmlformats.org/officeDocument/2006/relationships/hyperlink" Target="https://login.consultant.ru/link/?req=doc&amp;base=LAW&amp;n=487004&amp;dst=100223" TargetMode="External"/><Relationship Id="rId93" Type="http://schemas.openxmlformats.org/officeDocument/2006/relationships/hyperlink" Target="https://login.consultant.ru/link/?req=doc&amp;base=LAW&amp;n=495137&amp;dst=337" TargetMode="External"/><Relationship Id="rId98" Type="http://schemas.openxmlformats.org/officeDocument/2006/relationships/hyperlink" Target="https://login.consultant.ru/link/?req=doc&amp;base=RLAW013&amp;n=150056&amp;dst=100055" TargetMode="External"/><Relationship Id="rId121" Type="http://schemas.openxmlformats.org/officeDocument/2006/relationships/hyperlink" Target="https://login.consultant.ru/link/?req=doc&amp;base=RLAW013&amp;n=131870&amp;dst=100016" TargetMode="External"/><Relationship Id="rId142" Type="http://schemas.openxmlformats.org/officeDocument/2006/relationships/hyperlink" Target="https://login.consultant.ru/link/?req=doc&amp;base=RLAW013&amp;n=150503&amp;dst=100039" TargetMode="External"/><Relationship Id="rId163" Type="http://schemas.openxmlformats.org/officeDocument/2006/relationships/hyperlink" Target="https://login.consultant.ru/link/?req=doc&amp;base=RLAW013&amp;n=131870&amp;dst=100017" TargetMode="External"/><Relationship Id="rId184" Type="http://schemas.openxmlformats.org/officeDocument/2006/relationships/hyperlink" Target="https://login.consultant.ru/link/?req=doc&amp;base=RLAW013&amp;n=133519&amp;dst=100090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13&amp;n=150056&amp;dst=100054" TargetMode="External"/><Relationship Id="rId46" Type="http://schemas.openxmlformats.org/officeDocument/2006/relationships/hyperlink" Target="https://login.consultant.ru/link/?req=doc&amp;base=RLAW013&amp;n=69157&amp;dst=100014" TargetMode="External"/><Relationship Id="rId67" Type="http://schemas.openxmlformats.org/officeDocument/2006/relationships/hyperlink" Target="https://login.consultant.ru/link/?req=doc&amp;base=RLAW013&amp;n=63604&amp;dst=100056" TargetMode="External"/><Relationship Id="rId116" Type="http://schemas.openxmlformats.org/officeDocument/2006/relationships/hyperlink" Target="https://login.consultant.ru/link/?req=doc&amp;base=RLAW013&amp;n=69157&amp;dst=100020" TargetMode="External"/><Relationship Id="rId137" Type="http://schemas.openxmlformats.org/officeDocument/2006/relationships/hyperlink" Target="https://login.consultant.ru/link/?req=doc&amp;base=RLAW013&amp;n=108275&amp;dst=100022" TargetMode="External"/><Relationship Id="rId158" Type="http://schemas.openxmlformats.org/officeDocument/2006/relationships/hyperlink" Target="https://login.consultant.ru/link/?req=doc&amp;base=RLAW013&amp;n=139584&amp;dst=100044" TargetMode="External"/><Relationship Id="rId20" Type="http://schemas.openxmlformats.org/officeDocument/2006/relationships/hyperlink" Target="https://login.consultant.ru/link/?req=doc&amp;base=RLAW013&amp;n=133519&amp;dst=100076" TargetMode="External"/><Relationship Id="rId41" Type="http://schemas.openxmlformats.org/officeDocument/2006/relationships/hyperlink" Target="https://login.consultant.ru/link/?req=doc&amp;base=RLAW013&amp;n=150503&amp;dst=100029" TargetMode="External"/><Relationship Id="rId62" Type="http://schemas.openxmlformats.org/officeDocument/2006/relationships/hyperlink" Target="https://login.consultant.ru/link/?req=doc&amp;base=RLAW013&amp;n=146551&amp;dst=100049" TargetMode="External"/><Relationship Id="rId83" Type="http://schemas.openxmlformats.org/officeDocument/2006/relationships/hyperlink" Target="https://login.consultant.ru/link/?req=doc&amp;base=RLAW013&amp;n=152011&amp;dst=100105" TargetMode="External"/><Relationship Id="rId88" Type="http://schemas.openxmlformats.org/officeDocument/2006/relationships/hyperlink" Target="https://login.consultant.ru/link/?req=doc&amp;base=RLAW013&amp;n=152011&amp;dst=100105" TargetMode="External"/><Relationship Id="rId111" Type="http://schemas.openxmlformats.org/officeDocument/2006/relationships/hyperlink" Target="https://login.consultant.ru/link/?req=doc&amp;base=RLAW013&amp;n=146551&amp;dst=100052" TargetMode="External"/><Relationship Id="rId132" Type="http://schemas.openxmlformats.org/officeDocument/2006/relationships/hyperlink" Target="https://login.consultant.ru/link/?req=doc&amp;base=RLAW013&amp;n=108275&amp;dst=100022" TargetMode="External"/><Relationship Id="rId153" Type="http://schemas.openxmlformats.org/officeDocument/2006/relationships/hyperlink" Target="https://login.consultant.ru/link/?req=doc&amp;base=RLAW013&amp;n=152011&amp;dst=100105" TargetMode="External"/><Relationship Id="rId174" Type="http://schemas.openxmlformats.org/officeDocument/2006/relationships/hyperlink" Target="https://login.consultant.ru/link/?req=doc&amp;base=LAW&amp;n=487004&amp;dst=102" TargetMode="External"/><Relationship Id="rId179" Type="http://schemas.openxmlformats.org/officeDocument/2006/relationships/hyperlink" Target="https://login.consultant.ru/link/?req=doc&amp;base=LAW&amp;n=487004&amp;dst=100224" TargetMode="External"/><Relationship Id="rId15" Type="http://schemas.openxmlformats.org/officeDocument/2006/relationships/hyperlink" Target="https://login.consultant.ru/link/?req=doc&amp;base=RLAW013&amp;n=112946&amp;dst=100032" TargetMode="External"/><Relationship Id="rId36" Type="http://schemas.openxmlformats.org/officeDocument/2006/relationships/hyperlink" Target="https://login.consultant.ru/link/?req=doc&amp;base=LAW&amp;n=495137" TargetMode="External"/><Relationship Id="rId57" Type="http://schemas.openxmlformats.org/officeDocument/2006/relationships/hyperlink" Target="https://login.consultant.ru/link/?req=doc&amp;base=RLAW013&amp;n=131870&amp;dst=100013" TargetMode="External"/><Relationship Id="rId106" Type="http://schemas.openxmlformats.org/officeDocument/2006/relationships/hyperlink" Target="https://login.consultant.ru/link/?req=doc&amp;base=LAW&amp;n=487004&amp;dst=28" TargetMode="External"/><Relationship Id="rId127" Type="http://schemas.openxmlformats.org/officeDocument/2006/relationships/hyperlink" Target="https://login.consultant.ru/link/?req=doc&amp;base=RLAW013&amp;n=150503&amp;dst=100036" TargetMode="External"/><Relationship Id="rId10" Type="http://schemas.openxmlformats.org/officeDocument/2006/relationships/hyperlink" Target="https://login.consultant.ru/link/?req=doc&amp;base=RLAW013&amp;n=88961&amp;dst=100165" TargetMode="External"/><Relationship Id="rId31" Type="http://schemas.openxmlformats.org/officeDocument/2006/relationships/hyperlink" Target="https://login.consultant.ru/link/?req=doc&amp;base=LAW&amp;n=516134&amp;dst=100022" TargetMode="External"/><Relationship Id="rId52" Type="http://schemas.openxmlformats.org/officeDocument/2006/relationships/hyperlink" Target="https://login.consultant.ru/link/?req=doc&amp;base=RLAW013&amp;n=103673&amp;dst=100024" TargetMode="External"/><Relationship Id="rId73" Type="http://schemas.openxmlformats.org/officeDocument/2006/relationships/hyperlink" Target="https://login.consultant.ru/link/?req=doc&amp;base=LAW&amp;n=487004&amp;dst=100224" TargetMode="External"/><Relationship Id="rId78" Type="http://schemas.openxmlformats.org/officeDocument/2006/relationships/hyperlink" Target="https://login.consultant.ru/link/?req=doc&amp;base=RLAW013&amp;n=142659&amp;dst=100243" TargetMode="External"/><Relationship Id="rId94" Type="http://schemas.openxmlformats.org/officeDocument/2006/relationships/hyperlink" Target="https://login.consultant.ru/link/?req=doc&amp;base=LAW&amp;n=495137&amp;dst=339" TargetMode="External"/><Relationship Id="rId99" Type="http://schemas.openxmlformats.org/officeDocument/2006/relationships/hyperlink" Target="https://login.consultant.ru/link/?req=doc&amp;base=RLAW013&amp;n=150056&amp;dst=100062" TargetMode="External"/><Relationship Id="rId101" Type="http://schemas.openxmlformats.org/officeDocument/2006/relationships/hyperlink" Target="https://login.consultant.ru/link/?req=doc&amp;base=RLAW013&amp;n=150056&amp;dst=100068" TargetMode="External"/><Relationship Id="rId122" Type="http://schemas.openxmlformats.org/officeDocument/2006/relationships/hyperlink" Target="https://login.consultant.ru/link/?req=doc&amp;base=LAW&amp;n=502260" TargetMode="External"/><Relationship Id="rId143" Type="http://schemas.openxmlformats.org/officeDocument/2006/relationships/hyperlink" Target="https://login.consultant.ru/link/?req=doc&amp;base=RLAW013&amp;n=152011&amp;dst=100110" TargetMode="External"/><Relationship Id="rId148" Type="http://schemas.openxmlformats.org/officeDocument/2006/relationships/hyperlink" Target="https://login.consultant.ru/link/?req=doc&amp;base=RLAW013&amp;n=152011&amp;dst=100105" TargetMode="External"/><Relationship Id="rId164" Type="http://schemas.openxmlformats.org/officeDocument/2006/relationships/hyperlink" Target="https://login.consultant.ru/link/?req=doc&amp;base=RLAW013&amp;n=76344&amp;dst=100013" TargetMode="External"/><Relationship Id="rId169" Type="http://schemas.openxmlformats.org/officeDocument/2006/relationships/hyperlink" Target="https://login.consultant.ru/link/?req=doc&amp;base=LAW&amp;n=495137&amp;dst=296" TargetMode="External"/><Relationship Id="rId185" Type="http://schemas.openxmlformats.org/officeDocument/2006/relationships/hyperlink" Target="https://login.consultant.ru/link/?req=doc&amp;base=RLAW013&amp;n=133519&amp;dst=100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76344&amp;dst=100010" TargetMode="External"/><Relationship Id="rId180" Type="http://schemas.openxmlformats.org/officeDocument/2006/relationships/hyperlink" Target="https://login.consultant.ru/link/?req=doc&amp;base=RLAW013&amp;n=133519&amp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12226</Words>
  <Characters>69692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2025-10-22T12:29:00Z</dcterms:created>
  <dcterms:modified xsi:type="dcterms:W3CDTF">2025-10-22T12:34:00Z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