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6" w:type="dxa"/>
        <w:jc w:val="center"/>
        <w:tblInd w:w="524" w:type="dxa"/>
        <w:tblLook w:val="00A0" w:firstRow="1" w:lastRow="0" w:firstColumn="1" w:lastColumn="0" w:noHBand="0" w:noVBand="0"/>
      </w:tblPr>
      <w:tblGrid>
        <w:gridCol w:w="4006"/>
        <w:gridCol w:w="6050"/>
      </w:tblGrid>
      <w:tr w:rsidR="00303992" w:rsidRPr="00741316" w:rsidTr="007B34AC">
        <w:trPr>
          <w:trHeight w:val="400"/>
          <w:jc w:val="center"/>
        </w:trPr>
        <w:tc>
          <w:tcPr>
            <w:tcW w:w="4006" w:type="dxa"/>
            <w:vAlign w:val="center"/>
          </w:tcPr>
          <w:p w:rsidR="00303992" w:rsidRPr="00741316" w:rsidRDefault="00303992" w:rsidP="007B34AC">
            <w:pPr>
              <w:rPr>
                <w:rFonts w:ascii="Times New Roman" w:eastAsia="Calibri" w:hAnsi="Times New Roman" w:cs="Times New Roman"/>
                <w:b/>
                <w:bCs/>
                <w:sz w:val="25"/>
                <w:szCs w:val="25"/>
                <w:lang w:eastAsia="ru-RU"/>
              </w:rPr>
            </w:pPr>
          </w:p>
        </w:tc>
        <w:tc>
          <w:tcPr>
            <w:tcW w:w="6050" w:type="dxa"/>
            <w:vAlign w:val="center"/>
          </w:tcPr>
          <w:tbl>
            <w:tblPr>
              <w:tblStyle w:val="a5"/>
              <w:tblW w:w="5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4683"/>
            </w:tblGrid>
            <w:tr w:rsidR="00303992" w:rsidTr="00414E20">
              <w:tc>
                <w:tcPr>
                  <w:tcW w:w="1151" w:type="dxa"/>
                </w:tcPr>
                <w:p w:rsidR="00303992" w:rsidRDefault="00303992" w:rsidP="00414E20">
                  <w:pPr>
                    <w:jc w:val="right"/>
                    <w:rPr>
                      <w:rFonts w:ascii="Times New Roman" w:eastAsia="Calibri" w:hAnsi="Times New Roman" w:cs="Times New Roman"/>
                      <w:bCs/>
                      <w:sz w:val="25"/>
                      <w:szCs w:val="25"/>
                      <w:lang w:eastAsia="ru-RU"/>
                    </w:rPr>
                  </w:pPr>
                </w:p>
              </w:tc>
              <w:tc>
                <w:tcPr>
                  <w:tcW w:w="4683" w:type="dxa"/>
                </w:tcPr>
                <w:p w:rsidR="00303992" w:rsidRPr="002B452C" w:rsidRDefault="00303992" w:rsidP="00414E20">
                  <w:pPr>
                    <w:rPr>
                      <w:rFonts w:ascii="Times New Roman" w:eastAsia="Calibri" w:hAnsi="Times New Roman" w:cs="Times New Roman"/>
                      <w:bCs/>
                      <w:sz w:val="24"/>
                      <w:szCs w:val="24"/>
                      <w:lang w:eastAsia="ru-RU"/>
                    </w:rPr>
                  </w:pPr>
                  <w:r w:rsidRPr="002B452C">
                    <w:rPr>
                      <w:rFonts w:ascii="Times New Roman" w:eastAsia="Calibri" w:hAnsi="Times New Roman" w:cs="Times New Roman"/>
                      <w:bCs/>
                      <w:sz w:val="24"/>
                      <w:szCs w:val="24"/>
                      <w:lang w:eastAsia="ru-RU"/>
                    </w:rPr>
                    <w:t>Приложение</w:t>
                  </w:r>
                </w:p>
                <w:p w:rsidR="00303992" w:rsidRDefault="00303992" w:rsidP="00414E20">
                  <w:pPr>
                    <w:rPr>
                      <w:rFonts w:ascii="Times New Roman" w:eastAsia="Calibri" w:hAnsi="Times New Roman" w:cs="Times New Roman"/>
                      <w:bCs/>
                      <w:sz w:val="24"/>
                      <w:szCs w:val="24"/>
                      <w:lang w:eastAsia="ru-RU"/>
                    </w:rPr>
                  </w:pPr>
                  <w:r w:rsidRPr="002B452C">
                    <w:rPr>
                      <w:rFonts w:ascii="Times New Roman" w:eastAsia="Calibri" w:hAnsi="Times New Roman" w:cs="Times New Roman"/>
                      <w:bCs/>
                      <w:sz w:val="24"/>
                      <w:szCs w:val="24"/>
                      <w:lang w:eastAsia="ru-RU"/>
                    </w:rPr>
                    <w:t>к приказу контрольно-счетной палаты городского округа «Город Архангельск»</w:t>
                  </w:r>
                </w:p>
                <w:p w:rsidR="00303992" w:rsidRPr="002B452C" w:rsidRDefault="00303992" w:rsidP="00303992">
                  <w:pPr>
                    <w:rPr>
                      <w:rFonts w:ascii="Times New Roman" w:eastAsia="Calibri" w:hAnsi="Times New Roman" w:cs="Times New Roman"/>
                      <w:bCs/>
                      <w:sz w:val="24"/>
                      <w:szCs w:val="24"/>
                      <w:lang w:eastAsia="ru-RU"/>
                    </w:rPr>
                  </w:pPr>
                  <w:r w:rsidRPr="002B452C">
                    <w:rPr>
                      <w:rFonts w:ascii="Times New Roman" w:eastAsia="Calibri" w:hAnsi="Times New Roman" w:cs="Times New Roman"/>
                      <w:bCs/>
                      <w:sz w:val="24"/>
                      <w:szCs w:val="24"/>
                      <w:lang w:eastAsia="ru-RU"/>
                    </w:rPr>
                    <w:t xml:space="preserve">от </w:t>
                  </w:r>
                  <w:r>
                    <w:rPr>
                      <w:rFonts w:ascii="Times New Roman" w:eastAsia="Calibri" w:hAnsi="Times New Roman" w:cs="Times New Roman"/>
                      <w:bCs/>
                      <w:sz w:val="24"/>
                      <w:szCs w:val="24"/>
                      <w:lang w:eastAsia="ru-RU"/>
                    </w:rPr>
                    <w:t>22</w:t>
                  </w:r>
                  <w:r w:rsidRPr="002B452C">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04</w:t>
                  </w:r>
                  <w:r w:rsidRPr="002B452C">
                    <w:rPr>
                      <w:rFonts w:ascii="Times New Roman" w:eastAsia="Calibri" w:hAnsi="Times New Roman" w:cs="Times New Roman"/>
                      <w:bCs/>
                      <w:sz w:val="24"/>
                      <w:szCs w:val="24"/>
                      <w:lang w:eastAsia="ru-RU"/>
                    </w:rPr>
                    <w:t>.202</w:t>
                  </w:r>
                  <w:r>
                    <w:rPr>
                      <w:rFonts w:ascii="Times New Roman" w:eastAsia="Calibri" w:hAnsi="Times New Roman" w:cs="Times New Roman"/>
                      <w:bCs/>
                      <w:sz w:val="24"/>
                      <w:szCs w:val="24"/>
                      <w:lang w:eastAsia="ru-RU"/>
                    </w:rPr>
                    <w:t>6</w:t>
                  </w:r>
                  <w:r w:rsidRPr="002B452C">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 xml:space="preserve"> 16</w:t>
                  </w:r>
                </w:p>
              </w:tc>
            </w:tr>
          </w:tbl>
          <w:p w:rsidR="00303992" w:rsidRPr="0015088E" w:rsidRDefault="00303992" w:rsidP="00414E20">
            <w:pPr>
              <w:spacing w:after="0" w:line="240" w:lineRule="auto"/>
              <w:jc w:val="right"/>
              <w:rPr>
                <w:rFonts w:ascii="Times New Roman" w:eastAsia="Calibri" w:hAnsi="Times New Roman" w:cs="Times New Roman"/>
                <w:bCs/>
                <w:sz w:val="25"/>
                <w:szCs w:val="25"/>
                <w:lang w:eastAsia="ru-RU"/>
              </w:rPr>
            </w:pPr>
          </w:p>
        </w:tc>
      </w:tr>
    </w:tbl>
    <w:p w:rsidR="000E2524" w:rsidRDefault="000E2524" w:rsidP="002D7EC7">
      <w:pPr>
        <w:autoSpaceDE w:val="0"/>
        <w:autoSpaceDN w:val="0"/>
        <w:adjustRightInd w:val="0"/>
        <w:spacing w:after="0" w:line="240" w:lineRule="auto"/>
        <w:jc w:val="center"/>
        <w:rPr>
          <w:rFonts w:ascii="Times New Roman" w:hAnsi="Times New Roman" w:cs="Times New Roman"/>
          <w:b/>
          <w:sz w:val="25"/>
          <w:szCs w:val="25"/>
        </w:rPr>
      </w:pPr>
      <w:bookmarkStart w:id="0" w:name="_GoBack"/>
      <w:bookmarkEnd w:id="0"/>
    </w:p>
    <w:p w:rsidR="00451970" w:rsidRPr="0054462A" w:rsidRDefault="00451970" w:rsidP="002D7EC7">
      <w:pPr>
        <w:autoSpaceDE w:val="0"/>
        <w:autoSpaceDN w:val="0"/>
        <w:adjustRightInd w:val="0"/>
        <w:spacing w:after="0" w:line="240" w:lineRule="auto"/>
        <w:jc w:val="center"/>
        <w:rPr>
          <w:rFonts w:ascii="Times New Roman" w:hAnsi="Times New Roman" w:cs="Times New Roman"/>
          <w:b/>
          <w:sz w:val="26"/>
          <w:szCs w:val="26"/>
        </w:rPr>
      </w:pPr>
      <w:r w:rsidRPr="0054462A">
        <w:rPr>
          <w:rFonts w:ascii="Times New Roman" w:hAnsi="Times New Roman" w:cs="Times New Roman"/>
          <w:b/>
          <w:sz w:val="26"/>
          <w:szCs w:val="26"/>
        </w:rPr>
        <w:t>Порядок</w:t>
      </w:r>
    </w:p>
    <w:p w:rsidR="008623E3" w:rsidRPr="0054462A" w:rsidRDefault="00B35744" w:rsidP="002D7EC7">
      <w:pPr>
        <w:autoSpaceDE w:val="0"/>
        <w:autoSpaceDN w:val="0"/>
        <w:adjustRightInd w:val="0"/>
        <w:spacing w:after="0" w:line="240" w:lineRule="auto"/>
        <w:jc w:val="center"/>
        <w:rPr>
          <w:rFonts w:ascii="Times New Roman" w:hAnsi="Times New Roman" w:cs="Times New Roman"/>
          <w:b/>
          <w:sz w:val="26"/>
          <w:szCs w:val="26"/>
        </w:rPr>
      </w:pPr>
      <w:r w:rsidRPr="0054462A">
        <w:rPr>
          <w:rFonts w:ascii="Times New Roman" w:hAnsi="Times New Roman" w:cs="Times New Roman"/>
          <w:b/>
          <w:sz w:val="26"/>
          <w:szCs w:val="26"/>
        </w:rPr>
        <w:t xml:space="preserve">представления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в аппарате контрольно-счетной палаты городского округа «Город </w:t>
      </w:r>
      <w:r w:rsidR="00DA1909" w:rsidRPr="0054462A">
        <w:rPr>
          <w:rFonts w:ascii="Times New Roman" w:hAnsi="Times New Roman" w:cs="Times New Roman"/>
          <w:b/>
          <w:sz w:val="26"/>
          <w:szCs w:val="26"/>
        </w:rPr>
        <w:t>А</w:t>
      </w:r>
      <w:r w:rsidRPr="0054462A">
        <w:rPr>
          <w:rFonts w:ascii="Times New Roman" w:hAnsi="Times New Roman" w:cs="Times New Roman"/>
          <w:b/>
          <w:sz w:val="26"/>
          <w:szCs w:val="26"/>
        </w:rPr>
        <w:t>рхангельск», включенных в соответствующий перечень, муниципальными служащими аппарата контрольно-счетной палаты городского округа «Город Архангельск»</w:t>
      </w:r>
    </w:p>
    <w:p w:rsidR="00451970" w:rsidRPr="0054462A" w:rsidRDefault="00451970" w:rsidP="0044516C">
      <w:pPr>
        <w:autoSpaceDE w:val="0"/>
        <w:autoSpaceDN w:val="0"/>
        <w:adjustRightInd w:val="0"/>
        <w:spacing w:after="0" w:line="240" w:lineRule="auto"/>
        <w:ind w:firstLine="540"/>
        <w:jc w:val="center"/>
        <w:rPr>
          <w:rFonts w:ascii="Times New Roman" w:hAnsi="Times New Roman" w:cs="Times New Roman"/>
          <w:b/>
          <w:sz w:val="26"/>
          <w:szCs w:val="26"/>
        </w:rPr>
      </w:pPr>
    </w:p>
    <w:p w:rsidR="00010823" w:rsidRPr="0054462A" w:rsidRDefault="0044516C" w:rsidP="000748ED">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1. </w:t>
      </w:r>
      <w:proofErr w:type="gramStart"/>
      <w:r w:rsidRPr="0054462A">
        <w:rPr>
          <w:rFonts w:ascii="Times New Roman" w:hAnsi="Times New Roman" w:cs="Times New Roman"/>
          <w:bCs/>
          <w:sz w:val="26"/>
          <w:szCs w:val="26"/>
        </w:rPr>
        <w:t>Настоящ</w:t>
      </w:r>
      <w:r w:rsidR="00E7141B" w:rsidRPr="0054462A">
        <w:rPr>
          <w:rFonts w:ascii="Times New Roman" w:hAnsi="Times New Roman" w:cs="Times New Roman"/>
          <w:bCs/>
          <w:sz w:val="26"/>
          <w:szCs w:val="26"/>
        </w:rPr>
        <w:t xml:space="preserve">ий Порядок </w:t>
      </w:r>
      <w:r w:rsidR="001A6B83" w:rsidRPr="0054462A">
        <w:rPr>
          <w:rFonts w:ascii="Times New Roman" w:hAnsi="Times New Roman" w:cs="Times New Roman"/>
          <w:bCs/>
          <w:sz w:val="26"/>
          <w:szCs w:val="26"/>
        </w:rPr>
        <w:t xml:space="preserve">разработан в соответствии с федеральными законами от 02.03.2007 № 25-ФЗ  «О муниципальной службе в Российской Федерации», от 25.12.2008 </w:t>
      </w:r>
      <w:hyperlink r:id="rId6" w:history="1">
        <w:r w:rsidR="001A6B83" w:rsidRPr="0054462A">
          <w:rPr>
            <w:rFonts w:ascii="Times New Roman" w:hAnsi="Times New Roman" w:cs="Times New Roman"/>
            <w:bCs/>
            <w:sz w:val="26"/>
            <w:szCs w:val="26"/>
          </w:rPr>
          <w:t>№ 273-ФЗ</w:t>
        </w:r>
      </w:hyperlink>
      <w:r w:rsidR="001A6B83" w:rsidRPr="0054462A">
        <w:rPr>
          <w:rFonts w:ascii="Times New Roman" w:hAnsi="Times New Roman" w:cs="Times New Roman"/>
          <w:bCs/>
          <w:sz w:val="26"/>
          <w:szCs w:val="26"/>
        </w:rPr>
        <w:t xml:space="preserve"> «О противодействии коррупции», </w:t>
      </w:r>
      <w:hyperlink r:id="rId7" w:history="1">
        <w:r w:rsidR="0037590A" w:rsidRPr="0054462A">
          <w:rPr>
            <w:rFonts w:ascii="Times New Roman" w:hAnsi="Times New Roman" w:cs="Times New Roman"/>
            <w:bCs/>
            <w:sz w:val="26"/>
            <w:szCs w:val="26"/>
          </w:rPr>
          <w:t>у</w:t>
        </w:r>
        <w:r w:rsidR="001A6B83" w:rsidRPr="0054462A">
          <w:rPr>
            <w:rFonts w:ascii="Times New Roman" w:hAnsi="Times New Roman" w:cs="Times New Roman"/>
            <w:bCs/>
            <w:sz w:val="26"/>
            <w:szCs w:val="26"/>
          </w:rPr>
          <w:t>казом</w:t>
        </w:r>
      </w:hyperlink>
      <w:r w:rsidR="001A6B83" w:rsidRPr="0054462A">
        <w:rPr>
          <w:rFonts w:ascii="Times New Roman" w:hAnsi="Times New Roman" w:cs="Times New Roman"/>
          <w:bCs/>
          <w:sz w:val="26"/>
          <w:szCs w:val="26"/>
        </w:rPr>
        <w:t xml:space="preserve">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CF09C6" w:rsidRPr="0054462A">
        <w:rPr>
          <w:rFonts w:ascii="Times New Roman" w:hAnsi="Times New Roman" w:cs="Times New Roman"/>
          <w:bCs/>
          <w:sz w:val="26"/>
          <w:szCs w:val="26"/>
        </w:rPr>
        <w:t xml:space="preserve">областными </w:t>
      </w:r>
      <w:r w:rsidR="001A6B83" w:rsidRPr="0054462A">
        <w:rPr>
          <w:rFonts w:ascii="Times New Roman" w:hAnsi="Times New Roman" w:cs="Times New Roman"/>
          <w:bCs/>
          <w:sz w:val="26"/>
          <w:szCs w:val="26"/>
        </w:rPr>
        <w:t>закон</w:t>
      </w:r>
      <w:r w:rsidR="00DD31F1" w:rsidRPr="0054462A">
        <w:rPr>
          <w:rFonts w:ascii="Times New Roman" w:hAnsi="Times New Roman" w:cs="Times New Roman"/>
          <w:bCs/>
          <w:sz w:val="26"/>
          <w:szCs w:val="26"/>
        </w:rPr>
        <w:t>ами</w:t>
      </w:r>
      <w:r w:rsidR="001A6B83" w:rsidRPr="0054462A">
        <w:rPr>
          <w:rFonts w:ascii="Times New Roman" w:hAnsi="Times New Roman" w:cs="Times New Roman"/>
          <w:bCs/>
          <w:sz w:val="26"/>
          <w:szCs w:val="26"/>
        </w:rPr>
        <w:t xml:space="preserve"> от 26.11.2008 </w:t>
      </w:r>
      <w:r w:rsidR="00CA373B">
        <w:rPr>
          <w:rFonts w:ascii="Times New Roman" w:hAnsi="Times New Roman" w:cs="Times New Roman"/>
          <w:bCs/>
          <w:sz w:val="26"/>
          <w:szCs w:val="26"/>
        </w:rPr>
        <w:t xml:space="preserve">        </w:t>
      </w:r>
      <w:r w:rsidR="001A6B83" w:rsidRPr="0054462A">
        <w:rPr>
          <w:rFonts w:ascii="Times New Roman" w:hAnsi="Times New Roman" w:cs="Times New Roman"/>
          <w:bCs/>
          <w:sz w:val="26"/>
          <w:szCs w:val="26"/>
        </w:rPr>
        <w:t>№ 626-31-ОЗ «О противодействии</w:t>
      </w:r>
      <w:proofErr w:type="gramEnd"/>
      <w:r w:rsidR="001A6B83" w:rsidRPr="0054462A">
        <w:rPr>
          <w:rFonts w:ascii="Times New Roman" w:hAnsi="Times New Roman" w:cs="Times New Roman"/>
          <w:bCs/>
          <w:sz w:val="26"/>
          <w:szCs w:val="26"/>
        </w:rPr>
        <w:t xml:space="preserve"> </w:t>
      </w:r>
      <w:proofErr w:type="gramStart"/>
      <w:r w:rsidR="001A6B83" w:rsidRPr="0054462A">
        <w:rPr>
          <w:rFonts w:ascii="Times New Roman" w:hAnsi="Times New Roman" w:cs="Times New Roman"/>
          <w:bCs/>
          <w:sz w:val="26"/>
          <w:szCs w:val="26"/>
        </w:rPr>
        <w:t>коррупции в Архангельской области»</w:t>
      </w:r>
      <w:r w:rsidR="001E15A9" w:rsidRPr="0054462A">
        <w:rPr>
          <w:rFonts w:ascii="Times New Roman" w:hAnsi="Times New Roman" w:cs="Times New Roman"/>
          <w:bCs/>
          <w:sz w:val="26"/>
          <w:szCs w:val="26"/>
        </w:rPr>
        <w:t xml:space="preserve"> и </w:t>
      </w:r>
      <w:r w:rsidR="00DD31F1" w:rsidRPr="0054462A">
        <w:rPr>
          <w:rFonts w:ascii="Times New Roman" w:hAnsi="Times New Roman" w:cs="Times New Roman"/>
          <w:bCs/>
          <w:sz w:val="26"/>
          <w:szCs w:val="26"/>
        </w:rPr>
        <w:t>от 27.09.2006 № 222-12-ОЗ «О правовом регулировании муниципальной службы в Архангельской области»</w:t>
      </w:r>
      <w:r w:rsidR="005452EC" w:rsidRPr="0054462A">
        <w:rPr>
          <w:rFonts w:ascii="Times New Roman" w:hAnsi="Times New Roman" w:cs="Times New Roman"/>
          <w:bCs/>
          <w:sz w:val="26"/>
          <w:szCs w:val="26"/>
        </w:rPr>
        <w:t xml:space="preserve">, указом Губернатора Архангельской области от 27.03.2026 </w:t>
      </w:r>
      <w:r w:rsidR="00CA373B">
        <w:rPr>
          <w:rFonts w:ascii="Times New Roman" w:hAnsi="Times New Roman" w:cs="Times New Roman"/>
          <w:bCs/>
          <w:sz w:val="26"/>
          <w:szCs w:val="26"/>
        </w:rPr>
        <w:t xml:space="preserve">     </w:t>
      </w:r>
      <w:r w:rsidR="005452EC" w:rsidRPr="0054462A">
        <w:rPr>
          <w:rFonts w:ascii="Times New Roman" w:hAnsi="Times New Roman" w:cs="Times New Roman"/>
          <w:bCs/>
          <w:sz w:val="26"/>
          <w:szCs w:val="26"/>
        </w:rPr>
        <w:t xml:space="preserve">№ 23-у «О реализации мер по профилактике коррупционных правонарушений в отношении государственных гражданских служащих Архангельской области» </w:t>
      </w:r>
      <w:r w:rsidR="00DD31F1" w:rsidRPr="0054462A">
        <w:rPr>
          <w:rFonts w:ascii="Times New Roman" w:hAnsi="Times New Roman" w:cs="Times New Roman"/>
          <w:bCs/>
          <w:sz w:val="26"/>
          <w:szCs w:val="26"/>
        </w:rPr>
        <w:t xml:space="preserve">и </w:t>
      </w:r>
      <w:r w:rsidRPr="0054462A">
        <w:rPr>
          <w:rFonts w:ascii="Times New Roman" w:hAnsi="Times New Roman" w:cs="Times New Roman"/>
          <w:bCs/>
          <w:sz w:val="26"/>
          <w:szCs w:val="26"/>
        </w:rPr>
        <w:t xml:space="preserve">определяет порядок </w:t>
      </w:r>
      <w:r w:rsidR="004F1EC0" w:rsidRPr="0054462A">
        <w:rPr>
          <w:rFonts w:ascii="Times New Roman" w:hAnsi="Times New Roman" w:cs="Times New Roman"/>
          <w:bCs/>
          <w:sz w:val="26"/>
          <w:szCs w:val="26"/>
        </w:rPr>
        <w:t>представления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в аппарате контрольно-счетной</w:t>
      </w:r>
      <w:proofErr w:type="gramEnd"/>
      <w:r w:rsidR="004F1EC0" w:rsidRPr="0054462A">
        <w:rPr>
          <w:rFonts w:ascii="Times New Roman" w:hAnsi="Times New Roman" w:cs="Times New Roman"/>
          <w:bCs/>
          <w:sz w:val="26"/>
          <w:szCs w:val="26"/>
        </w:rPr>
        <w:t xml:space="preserve"> палаты городского округа «Город Архангельск»</w:t>
      </w:r>
      <w:r w:rsidR="002C0CD8" w:rsidRPr="0054462A">
        <w:rPr>
          <w:rFonts w:ascii="Times New Roman" w:hAnsi="Times New Roman" w:cs="Times New Roman"/>
          <w:bCs/>
          <w:sz w:val="26"/>
          <w:szCs w:val="26"/>
        </w:rPr>
        <w:t xml:space="preserve">, </w:t>
      </w:r>
      <w:proofErr w:type="gramStart"/>
      <w:r w:rsidR="004F1EC0" w:rsidRPr="0054462A">
        <w:rPr>
          <w:rFonts w:ascii="Times New Roman" w:hAnsi="Times New Roman" w:cs="Times New Roman"/>
          <w:bCs/>
          <w:sz w:val="26"/>
          <w:szCs w:val="26"/>
        </w:rPr>
        <w:t>включенных</w:t>
      </w:r>
      <w:proofErr w:type="gramEnd"/>
      <w:r w:rsidR="004F1EC0" w:rsidRPr="0054462A">
        <w:rPr>
          <w:rFonts w:ascii="Times New Roman" w:hAnsi="Times New Roman" w:cs="Times New Roman"/>
          <w:bCs/>
          <w:sz w:val="26"/>
          <w:szCs w:val="26"/>
        </w:rPr>
        <w:t xml:space="preserve"> в соответствующий перечень</w:t>
      </w:r>
      <w:r w:rsidR="002C0CD8" w:rsidRPr="0054462A">
        <w:rPr>
          <w:rFonts w:ascii="Times New Roman" w:hAnsi="Times New Roman" w:cs="Times New Roman"/>
          <w:bCs/>
          <w:sz w:val="26"/>
          <w:szCs w:val="26"/>
        </w:rPr>
        <w:t xml:space="preserve">, </w:t>
      </w:r>
      <w:r w:rsidR="004F1EC0" w:rsidRPr="0054462A">
        <w:rPr>
          <w:rFonts w:ascii="Times New Roman" w:hAnsi="Times New Roman" w:cs="Times New Roman"/>
          <w:bCs/>
          <w:sz w:val="26"/>
          <w:szCs w:val="26"/>
        </w:rPr>
        <w:t>муниципальными служащими аппарата контрольно-счетной палаты городского округа «Город Архангельск»</w:t>
      </w:r>
      <w:r w:rsidR="00722A21" w:rsidRPr="0054462A">
        <w:rPr>
          <w:rFonts w:ascii="Times New Roman" w:hAnsi="Times New Roman" w:cs="Times New Roman"/>
          <w:bCs/>
          <w:sz w:val="26"/>
          <w:szCs w:val="26"/>
        </w:rPr>
        <w:t>.</w:t>
      </w:r>
    </w:p>
    <w:p w:rsidR="00722A21" w:rsidRPr="0054462A" w:rsidRDefault="00245915" w:rsidP="004F08F6">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2. </w:t>
      </w:r>
      <w:r w:rsidR="001D1FA1" w:rsidRPr="0054462A">
        <w:rPr>
          <w:rFonts w:ascii="Times New Roman" w:hAnsi="Times New Roman" w:cs="Times New Roman"/>
          <w:bCs/>
          <w:sz w:val="26"/>
          <w:szCs w:val="26"/>
        </w:rPr>
        <w:t xml:space="preserve">Обязанность представлять </w:t>
      </w:r>
      <w:r w:rsidR="007F0FDC" w:rsidRPr="0054462A">
        <w:rPr>
          <w:rFonts w:ascii="Times New Roman" w:hAnsi="Times New Roman" w:cs="Times New Roman"/>
          <w:bCs/>
          <w:sz w:val="26"/>
          <w:szCs w:val="26"/>
        </w:rPr>
        <w:t xml:space="preserve">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w:t>
      </w:r>
      <w:proofErr w:type="gramStart"/>
      <w:r w:rsidR="007F0FDC" w:rsidRPr="0054462A">
        <w:rPr>
          <w:rFonts w:ascii="Times New Roman" w:hAnsi="Times New Roman" w:cs="Times New Roman"/>
          <w:bCs/>
          <w:sz w:val="26"/>
          <w:szCs w:val="26"/>
        </w:rPr>
        <w:t>на</w:t>
      </w:r>
      <w:proofErr w:type="gramEnd"/>
      <w:r w:rsidR="00722A21" w:rsidRPr="0054462A">
        <w:rPr>
          <w:rFonts w:ascii="Times New Roman" w:hAnsi="Times New Roman" w:cs="Times New Roman"/>
          <w:bCs/>
          <w:sz w:val="26"/>
          <w:szCs w:val="26"/>
        </w:rPr>
        <w:t>:</w:t>
      </w:r>
    </w:p>
    <w:p w:rsidR="00722A21" w:rsidRPr="0054462A" w:rsidRDefault="00722A21" w:rsidP="004F08F6">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w:t>
      </w:r>
      <w:r w:rsidR="007F0FDC" w:rsidRPr="0054462A">
        <w:rPr>
          <w:rFonts w:ascii="Times New Roman" w:hAnsi="Times New Roman" w:cs="Times New Roman"/>
          <w:bCs/>
          <w:sz w:val="26"/>
          <w:szCs w:val="26"/>
        </w:rPr>
        <w:t xml:space="preserve"> г</w:t>
      </w:r>
      <w:r w:rsidR="004F08F6" w:rsidRPr="0054462A">
        <w:rPr>
          <w:rFonts w:ascii="Times New Roman" w:hAnsi="Times New Roman" w:cs="Times New Roman"/>
          <w:bCs/>
          <w:sz w:val="26"/>
          <w:szCs w:val="26"/>
        </w:rPr>
        <w:t>раждан</w:t>
      </w:r>
      <w:r w:rsidR="00460B0A" w:rsidRPr="0054462A">
        <w:rPr>
          <w:rFonts w:ascii="Times New Roman" w:hAnsi="Times New Roman" w:cs="Times New Roman"/>
          <w:bCs/>
          <w:sz w:val="26"/>
          <w:szCs w:val="26"/>
        </w:rPr>
        <w:t>,</w:t>
      </w:r>
      <w:r w:rsidR="004F08F6" w:rsidRPr="0054462A">
        <w:rPr>
          <w:rFonts w:ascii="Times New Roman" w:hAnsi="Times New Roman" w:cs="Times New Roman"/>
          <w:bCs/>
          <w:sz w:val="26"/>
          <w:szCs w:val="26"/>
        </w:rPr>
        <w:t xml:space="preserve"> </w:t>
      </w:r>
      <w:r w:rsidR="0038414E" w:rsidRPr="0054462A">
        <w:rPr>
          <w:rFonts w:ascii="Times New Roman" w:hAnsi="Times New Roman" w:cs="Times New Roman"/>
          <w:bCs/>
          <w:sz w:val="26"/>
          <w:szCs w:val="26"/>
        </w:rPr>
        <w:t>претендующих на замещение должностей муниципальной службы в аппарате контрольно-счетной палаты городского округа «Город Архангельск», включенных в соответствующий перечень (далее – граждане);</w:t>
      </w:r>
    </w:p>
    <w:p w:rsidR="009B0747" w:rsidRPr="0054462A" w:rsidRDefault="00722A21" w:rsidP="004F08F6">
      <w:pPr>
        <w:autoSpaceDE w:val="0"/>
        <w:autoSpaceDN w:val="0"/>
        <w:adjustRightInd w:val="0"/>
        <w:spacing w:after="0" w:line="240" w:lineRule="auto"/>
        <w:ind w:right="56" w:firstLine="540"/>
        <w:jc w:val="both"/>
        <w:rPr>
          <w:rFonts w:ascii="Times New Roman" w:hAnsi="Times New Roman" w:cs="Times New Roman"/>
          <w:bCs/>
          <w:sz w:val="26"/>
          <w:szCs w:val="26"/>
        </w:rPr>
      </w:pPr>
      <w:proofErr w:type="gramStart"/>
      <w:r w:rsidRPr="0054462A">
        <w:rPr>
          <w:rFonts w:ascii="Times New Roman" w:hAnsi="Times New Roman" w:cs="Times New Roman"/>
          <w:bCs/>
          <w:sz w:val="26"/>
          <w:szCs w:val="26"/>
        </w:rPr>
        <w:t xml:space="preserve">- </w:t>
      </w:r>
      <w:r w:rsidR="00460B0A" w:rsidRPr="0054462A">
        <w:rPr>
          <w:rFonts w:ascii="Times New Roman" w:hAnsi="Times New Roman" w:cs="Times New Roman"/>
          <w:bCs/>
          <w:sz w:val="26"/>
          <w:szCs w:val="26"/>
        </w:rPr>
        <w:t>муниципальны</w:t>
      </w:r>
      <w:r w:rsidR="0038414E" w:rsidRPr="0054462A">
        <w:rPr>
          <w:rFonts w:ascii="Times New Roman" w:hAnsi="Times New Roman" w:cs="Times New Roman"/>
          <w:bCs/>
          <w:sz w:val="26"/>
          <w:szCs w:val="26"/>
        </w:rPr>
        <w:t>х</w:t>
      </w:r>
      <w:r w:rsidR="00460B0A" w:rsidRPr="0054462A">
        <w:rPr>
          <w:rFonts w:ascii="Times New Roman" w:hAnsi="Times New Roman" w:cs="Times New Roman"/>
          <w:bCs/>
          <w:sz w:val="26"/>
          <w:szCs w:val="26"/>
        </w:rPr>
        <w:t xml:space="preserve"> служащи</w:t>
      </w:r>
      <w:r w:rsidR="0038414E" w:rsidRPr="0054462A">
        <w:rPr>
          <w:rFonts w:ascii="Times New Roman" w:hAnsi="Times New Roman" w:cs="Times New Roman"/>
          <w:bCs/>
          <w:sz w:val="26"/>
          <w:szCs w:val="26"/>
        </w:rPr>
        <w:t>х</w:t>
      </w:r>
      <w:r w:rsidR="00460B0A" w:rsidRPr="0054462A">
        <w:rPr>
          <w:rFonts w:ascii="Times New Roman" w:hAnsi="Times New Roman" w:cs="Times New Roman"/>
          <w:bCs/>
          <w:sz w:val="26"/>
          <w:szCs w:val="26"/>
        </w:rPr>
        <w:t>, претендующи</w:t>
      </w:r>
      <w:r w:rsidR="0038414E" w:rsidRPr="0054462A">
        <w:rPr>
          <w:rFonts w:ascii="Times New Roman" w:hAnsi="Times New Roman" w:cs="Times New Roman"/>
          <w:bCs/>
          <w:sz w:val="26"/>
          <w:szCs w:val="26"/>
        </w:rPr>
        <w:t>х</w:t>
      </w:r>
      <w:r w:rsidR="00460B0A" w:rsidRPr="0054462A">
        <w:rPr>
          <w:rFonts w:ascii="Times New Roman" w:hAnsi="Times New Roman" w:cs="Times New Roman"/>
          <w:bCs/>
          <w:sz w:val="26"/>
          <w:szCs w:val="26"/>
        </w:rPr>
        <w:t xml:space="preserve"> на замещение должностей муниципальной службы, </w:t>
      </w:r>
      <w:r w:rsidR="00133F1E" w:rsidRPr="0054462A">
        <w:rPr>
          <w:rFonts w:ascii="Times New Roman" w:hAnsi="Times New Roman" w:cs="Times New Roman"/>
          <w:bCs/>
          <w:sz w:val="26"/>
          <w:szCs w:val="26"/>
        </w:rPr>
        <w:t>предусмотренны</w:t>
      </w:r>
      <w:r w:rsidR="009F794B" w:rsidRPr="0054462A">
        <w:rPr>
          <w:rFonts w:ascii="Times New Roman" w:hAnsi="Times New Roman" w:cs="Times New Roman"/>
          <w:bCs/>
          <w:sz w:val="26"/>
          <w:szCs w:val="26"/>
        </w:rPr>
        <w:t>х</w:t>
      </w:r>
      <w:r w:rsidR="00133F1E" w:rsidRPr="0054462A">
        <w:rPr>
          <w:rFonts w:ascii="Times New Roman" w:hAnsi="Times New Roman" w:cs="Times New Roman"/>
          <w:bCs/>
          <w:sz w:val="26"/>
          <w:szCs w:val="26"/>
        </w:rPr>
        <w:t xml:space="preserve"> перечнем должностей муниципальной службы, при </w:t>
      </w:r>
      <w:r w:rsidR="009F794B" w:rsidRPr="0054462A">
        <w:rPr>
          <w:rFonts w:ascii="Times New Roman" w:hAnsi="Times New Roman" w:cs="Times New Roman"/>
          <w:bCs/>
          <w:sz w:val="26"/>
          <w:szCs w:val="26"/>
        </w:rPr>
        <w:t xml:space="preserve">назначении на которые и при </w:t>
      </w:r>
      <w:r w:rsidR="00133F1E" w:rsidRPr="0054462A">
        <w:rPr>
          <w:rFonts w:ascii="Times New Roman" w:hAnsi="Times New Roman" w:cs="Times New Roman"/>
          <w:bCs/>
          <w:sz w:val="26"/>
          <w:szCs w:val="26"/>
        </w:rPr>
        <w:t>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своих супруги (супруга) и несовершеннолетних детей (далее – кандидат</w:t>
      </w:r>
      <w:r w:rsidR="00D953FA" w:rsidRPr="0054462A">
        <w:rPr>
          <w:rFonts w:ascii="Times New Roman" w:hAnsi="Times New Roman" w:cs="Times New Roman"/>
          <w:bCs/>
          <w:sz w:val="26"/>
          <w:szCs w:val="26"/>
        </w:rPr>
        <w:t>ы на должност</w:t>
      </w:r>
      <w:r w:rsidR="00804E76" w:rsidRPr="0054462A">
        <w:rPr>
          <w:rFonts w:ascii="Times New Roman" w:hAnsi="Times New Roman" w:cs="Times New Roman"/>
          <w:bCs/>
          <w:sz w:val="26"/>
          <w:szCs w:val="26"/>
        </w:rPr>
        <w:t>и</w:t>
      </w:r>
      <w:r w:rsidR="00133F1E" w:rsidRPr="0054462A">
        <w:rPr>
          <w:rFonts w:ascii="Times New Roman" w:hAnsi="Times New Roman" w:cs="Times New Roman"/>
          <w:bCs/>
          <w:sz w:val="26"/>
          <w:szCs w:val="26"/>
        </w:rPr>
        <w:t>, предусмотренн</w:t>
      </w:r>
      <w:r w:rsidR="00D953FA" w:rsidRPr="0054462A">
        <w:rPr>
          <w:rFonts w:ascii="Times New Roman" w:hAnsi="Times New Roman" w:cs="Times New Roman"/>
          <w:bCs/>
          <w:sz w:val="26"/>
          <w:szCs w:val="26"/>
        </w:rPr>
        <w:t>ые</w:t>
      </w:r>
      <w:r w:rsidR="00133F1E" w:rsidRPr="0054462A">
        <w:rPr>
          <w:rFonts w:ascii="Times New Roman" w:hAnsi="Times New Roman" w:cs="Times New Roman"/>
          <w:bCs/>
          <w:sz w:val="26"/>
          <w:szCs w:val="26"/>
        </w:rPr>
        <w:t xml:space="preserve"> перечнем)</w:t>
      </w:r>
      <w:r w:rsidR="009B0747" w:rsidRPr="0054462A">
        <w:rPr>
          <w:rFonts w:ascii="Times New Roman" w:hAnsi="Times New Roman" w:cs="Times New Roman"/>
          <w:bCs/>
          <w:sz w:val="26"/>
          <w:szCs w:val="26"/>
        </w:rPr>
        <w:t>.</w:t>
      </w:r>
      <w:proofErr w:type="gramEnd"/>
    </w:p>
    <w:p w:rsidR="00245915" w:rsidRPr="0054462A" w:rsidRDefault="00A21593" w:rsidP="00245915">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3. </w:t>
      </w:r>
      <w:proofErr w:type="gramStart"/>
      <w:r w:rsidR="007025CD" w:rsidRPr="0054462A">
        <w:rPr>
          <w:rFonts w:ascii="Times New Roman" w:hAnsi="Times New Roman" w:cs="Times New Roman"/>
          <w:bCs/>
          <w:sz w:val="26"/>
          <w:szCs w:val="26"/>
        </w:rPr>
        <w:t>Перечень должностей муниципальной службы в аппарате контрольно-счетной палаты городского округа «Город Архангельск», при назначении на которые граждане и при замещении которых муниципальные служащие в случаях, установленных Федеральным законом от 25 декабря 2008 года № 273-ФЗ «О противодействии коррупции»</w:t>
      </w:r>
      <w:r w:rsidR="00EA06EB" w:rsidRPr="0054462A">
        <w:rPr>
          <w:rFonts w:ascii="Times New Roman" w:hAnsi="Times New Roman" w:cs="Times New Roman"/>
          <w:bCs/>
          <w:sz w:val="26"/>
          <w:szCs w:val="26"/>
        </w:rPr>
        <w:t xml:space="preserve"> (далее – Федеральный закон №273-ФЗ)</w:t>
      </w:r>
      <w:r w:rsidR="007025CD" w:rsidRPr="0054462A">
        <w:rPr>
          <w:rFonts w:ascii="Times New Roman" w:hAnsi="Times New Roman" w:cs="Times New Roman"/>
          <w:bCs/>
          <w:sz w:val="26"/>
          <w:szCs w:val="26"/>
        </w:rPr>
        <w:t xml:space="preserve">, обязаны представлять сведения о </w:t>
      </w:r>
      <w:r w:rsidR="007025CD" w:rsidRPr="0054462A">
        <w:rPr>
          <w:rFonts w:ascii="Times New Roman" w:hAnsi="Times New Roman" w:cs="Times New Roman"/>
          <w:bCs/>
          <w:sz w:val="26"/>
          <w:szCs w:val="26"/>
        </w:rPr>
        <w:lastRenderedPageBreak/>
        <w:t>своих доходах, расходах, об имуществе и обязательствах имущественного характера, а также сведения о доходах, расходах</w:t>
      </w:r>
      <w:proofErr w:type="gramEnd"/>
      <w:r w:rsidR="007025CD" w:rsidRPr="0054462A">
        <w:rPr>
          <w:rFonts w:ascii="Times New Roman" w:hAnsi="Times New Roman" w:cs="Times New Roman"/>
          <w:bCs/>
          <w:sz w:val="26"/>
          <w:szCs w:val="26"/>
        </w:rPr>
        <w:t>, об имуществе и обязательствах имущественного характера своих супруги (супруга) и несовершеннолетних детей (далее - Перечень)</w:t>
      </w:r>
      <w:r w:rsidR="00245915" w:rsidRPr="0054462A">
        <w:rPr>
          <w:rFonts w:ascii="Times New Roman" w:hAnsi="Times New Roman" w:cs="Times New Roman"/>
          <w:bCs/>
          <w:sz w:val="26"/>
          <w:szCs w:val="26"/>
        </w:rPr>
        <w:t xml:space="preserve"> утверждается приказом контрольно-счетной палаты</w:t>
      </w:r>
      <w:r w:rsidR="009F2EC5" w:rsidRPr="0054462A">
        <w:rPr>
          <w:rFonts w:ascii="Times New Roman" w:hAnsi="Times New Roman" w:cs="Times New Roman"/>
          <w:bCs/>
          <w:sz w:val="26"/>
          <w:szCs w:val="26"/>
        </w:rPr>
        <w:t xml:space="preserve"> городского округа «Город Архангельск» (далее – контрольно-счетная палата)</w:t>
      </w:r>
      <w:r w:rsidR="00245915" w:rsidRPr="0054462A">
        <w:rPr>
          <w:rFonts w:ascii="Times New Roman" w:hAnsi="Times New Roman" w:cs="Times New Roman"/>
          <w:bCs/>
          <w:sz w:val="26"/>
          <w:szCs w:val="26"/>
        </w:rPr>
        <w:t>.</w:t>
      </w:r>
    </w:p>
    <w:p w:rsidR="003B2123" w:rsidRPr="0054462A" w:rsidRDefault="00A21593" w:rsidP="001E15A9">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4</w:t>
      </w:r>
      <w:r w:rsidR="0044516C" w:rsidRPr="0054462A">
        <w:rPr>
          <w:rFonts w:ascii="Times New Roman" w:hAnsi="Times New Roman" w:cs="Times New Roman"/>
          <w:bCs/>
          <w:sz w:val="26"/>
          <w:szCs w:val="26"/>
        </w:rPr>
        <w:t xml:space="preserve">. </w:t>
      </w:r>
      <w:proofErr w:type="gramStart"/>
      <w:r w:rsidR="009E6844" w:rsidRPr="0054462A">
        <w:rPr>
          <w:rFonts w:ascii="Times New Roman" w:hAnsi="Times New Roman" w:cs="Times New Roman"/>
          <w:bCs/>
          <w:sz w:val="26"/>
          <w:szCs w:val="26"/>
        </w:rPr>
        <w:t>Сведения о доходах</w:t>
      </w:r>
      <w:r w:rsidR="004A12E8" w:rsidRPr="0054462A">
        <w:rPr>
          <w:rFonts w:ascii="Times New Roman" w:hAnsi="Times New Roman" w:cs="Times New Roman"/>
          <w:bCs/>
          <w:sz w:val="26"/>
          <w:szCs w:val="26"/>
        </w:rPr>
        <w:t xml:space="preserve"> </w:t>
      </w:r>
      <w:r w:rsidR="009E6844" w:rsidRPr="0054462A">
        <w:rPr>
          <w:rFonts w:ascii="Times New Roman" w:hAnsi="Times New Roman" w:cs="Times New Roman"/>
          <w:bCs/>
          <w:sz w:val="26"/>
          <w:szCs w:val="26"/>
        </w:rPr>
        <w:t xml:space="preserve">представляются по утвержденной </w:t>
      </w:r>
      <w:r w:rsidR="00EF734F" w:rsidRPr="0054462A">
        <w:rPr>
          <w:rFonts w:ascii="Times New Roman" w:hAnsi="Times New Roman" w:cs="Times New Roman"/>
          <w:bCs/>
          <w:sz w:val="26"/>
          <w:szCs w:val="26"/>
        </w:rPr>
        <w:t>у</w:t>
      </w:r>
      <w:r w:rsidR="003B2123" w:rsidRPr="0054462A">
        <w:rPr>
          <w:rFonts w:ascii="Times New Roman" w:hAnsi="Times New Roman" w:cs="Times New Roman"/>
          <w:bCs/>
          <w:sz w:val="26"/>
          <w:szCs w:val="26"/>
        </w:rPr>
        <w:t>казом Президента Российской Федерации от 23.06.2014 № 460 «</w:t>
      </w:r>
      <w:r w:rsidR="00B83D29" w:rsidRPr="0054462A">
        <w:rPr>
          <w:rFonts w:ascii="Times New Roman" w:hAnsi="Times New Roman" w:cs="Times New Roman"/>
          <w:bCs/>
          <w:sz w:val="26"/>
          <w:szCs w:val="26"/>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3B2123" w:rsidRPr="0054462A">
        <w:rPr>
          <w:rFonts w:ascii="Times New Roman" w:hAnsi="Times New Roman" w:cs="Times New Roman"/>
          <w:bCs/>
          <w:sz w:val="26"/>
          <w:szCs w:val="26"/>
        </w:rPr>
        <w:t xml:space="preserve">» </w:t>
      </w:r>
      <w:hyperlink r:id="rId8" w:history="1">
        <w:r w:rsidR="004379B1" w:rsidRPr="0054462A">
          <w:rPr>
            <w:rFonts w:ascii="Times New Roman" w:hAnsi="Times New Roman" w:cs="Times New Roman"/>
            <w:bCs/>
            <w:sz w:val="26"/>
            <w:szCs w:val="26"/>
          </w:rPr>
          <w:t>форме</w:t>
        </w:r>
      </w:hyperlink>
      <w:r w:rsidR="004379B1" w:rsidRPr="0054462A">
        <w:rPr>
          <w:rFonts w:ascii="Times New Roman" w:hAnsi="Times New Roman" w:cs="Times New Roman"/>
          <w:bCs/>
          <w:sz w:val="26"/>
          <w:szCs w:val="26"/>
        </w:rPr>
        <w:t xml:space="preserve"> справки</w:t>
      </w:r>
      <w:r w:rsidR="002E6B4C" w:rsidRPr="0054462A">
        <w:rPr>
          <w:rFonts w:ascii="Times New Roman" w:hAnsi="Times New Roman" w:cs="Times New Roman"/>
          <w:bCs/>
          <w:sz w:val="26"/>
          <w:szCs w:val="26"/>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w:t>
      </w:r>
      <w:proofErr w:type="gramEnd"/>
      <w:r w:rsidR="002E6B4C" w:rsidRPr="0054462A">
        <w:rPr>
          <w:rFonts w:ascii="Times New Roman" w:hAnsi="Times New Roman" w:cs="Times New Roman"/>
          <w:bCs/>
          <w:sz w:val="26"/>
          <w:szCs w:val="26"/>
        </w:rPr>
        <w:t xml:space="preserve"> федеральной государственной информационной системы в области государственной службы в информационно-телек</w:t>
      </w:r>
      <w:r w:rsidR="009D3668" w:rsidRPr="0054462A">
        <w:rPr>
          <w:rFonts w:ascii="Times New Roman" w:hAnsi="Times New Roman" w:cs="Times New Roman"/>
          <w:bCs/>
          <w:sz w:val="26"/>
          <w:szCs w:val="26"/>
        </w:rPr>
        <w:t>оммуникационной сети «Интернет»</w:t>
      </w:r>
      <w:r w:rsidR="00936E52" w:rsidRPr="0054462A">
        <w:rPr>
          <w:rFonts w:ascii="Times New Roman" w:hAnsi="Times New Roman" w:cs="Times New Roman"/>
          <w:bCs/>
          <w:sz w:val="26"/>
          <w:szCs w:val="26"/>
        </w:rPr>
        <w:t xml:space="preserve"> (далее – сеть Интернет)</w:t>
      </w:r>
      <w:r w:rsidR="003B2123" w:rsidRPr="0054462A">
        <w:rPr>
          <w:rFonts w:ascii="Times New Roman" w:hAnsi="Times New Roman" w:cs="Times New Roman"/>
          <w:bCs/>
          <w:sz w:val="26"/>
          <w:szCs w:val="26"/>
        </w:rPr>
        <w:t>:</w:t>
      </w:r>
    </w:p>
    <w:p w:rsidR="009D3668" w:rsidRPr="0054462A" w:rsidRDefault="003B2123" w:rsidP="001E15A9">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а</w:t>
      </w:r>
      <w:r w:rsidR="009E6844" w:rsidRPr="0054462A">
        <w:rPr>
          <w:rFonts w:ascii="Times New Roman" w:hAnsi="Times New Roman" w:cs="Times New Roman"/>
          <w:bCs/>
          <w:sz w:val="26"/>
          <w:szCs w:val="26"/>
        </w:rPr>
        <w:t xml:space="preserve">) гражданами - при поступлении на </w:t>
      </w:r>
      <w:r w:rsidRPr="0054462A">
        <w:rPr>
          <w:rFonts w:ascii="Times New Roman" w:hAnsi="Times New Roman" w:cs="Times New Roman"/>
          <w:bCs/>
          <w:sz w:val="26"/>
          <w:szCs w:val="26"/>
        </w:rPr>
        <w:t>муниципальн</w:t>
      </w:r>
      <w:r w:rsidR="009D3668" w:rsidRPr="0054462A">
        <w:rPr>
          <w:rFonts w:ascii="Times New Roman" w:hAnsi="Times New Roman" w:cs="Times New Roman"/>
          <w:bCs/>
          <w:sz w:val="26"/>
          <w:szCs w:val="26"/>
        </w:rPr>
        <w:t xml:space="preserve">ую </w:t>
      </w:r>
      <w:r w:rsidRPr="0054462A">
        <w:rPr>
          <w:rFonts w:ascii="Times New Roman" w:hAnsi="Times New Roman" w:cs="Times New Roman"/>
          <w:bCs/>
          <w:sz w:val="26"/>
          <w:szCs w:val="26"/>
        </w:rPr>
        <w:t>служб</w:t>
      </w:r>
      <w:r w:rsidR="009D3668" w:rsidRPr="0054462A">
        <w:rPr>
          <w:rFonts w:ascii="Times New Roman" w:hAnsi="Times New Roman" w:cs="Times New Roman"/>
          <w:bCs/>
          <w:sz w:val="26"/>
          <w:szCs w:val="26"/>
        </w:rPr>
        <w:t>у;</w:t>
      </w:r>
    </w:p>
    <w:p w:rsidR="001E15A9" w:rsidRPr="0054462A" w:rsidRDefault="003B2123" w:rsidP="001E15A9">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б) </w:t>
      </w:r>
      <w:r w:rsidR="00804E76" w:rsidRPr="0054462A">
        <w:rPr>
          <w:rFonts w:ascii="Times New Roman" w:hAnsi="Times New Roman" w:cs="Times New Roman"/>
          <w:bCs/>
          <w:sz w:val="26"/>
          <w:szCs w:val="26"/>
        </w:rPr>
        <w:t>кандидат</w:t>
      </w:r>
      <w:r w:rsidR="008B0D97" w:rsidRPr="0054462A">
        <w:rPr>
          <w:rFonts w:ascii="Times New Roman" w:hAnsi="Times New Roman" w:cs="Times New Roman"/>
          <w:bCs/>
          <w:sz w:val="26"/>
          <w:szCs w:val="26"/>
        </w:rPr>
        <w:t>ами на должности</w:t>
      </w:r>
      <w:r w:rsidR="00804E76" w:rsidRPr="0054462A">
        <w:rPr>
          <w:rFonts w:ascii="Times New Roman" w:hAnsi="Times New Roman" w:cs="Times New Roman"/>
          <w:bCs/>
          <w:sz w:val="26"/>
          <w:szCs w:val="26"/>
        </w:rPr>
        <w:t>, предусмотренн</w:t>
      </w:r>
      <w:r w:rsidR="008B0D97" w:rsidRPr="0054462A">
        <w:rPr>
          <w:rFonts w:ascii="Times New Roman" w:hAnsi="Times New Roman" w:cs="Times New Roman"/>
          <w:bCs/>
          <w:sz w:val="26"/>
          <w:szCs w:val="26"/>
        </w:rPr>
        <w:t>ые</w:t>
      </w:r>
      <w:r w:rsidR="00804E76" w:rsidRPr="0054462A">
        <w:rPr>
          <w:rFonts w:ascii="Times New Roman" w:hAnsi="Times New Roman" w:cs="Times New Roman"/>
          <w:bCs/>
          <w:sz w:val="26"/>
          <w:szCs w:val="26"/>
        </w:rPr>
        <w:t xml:space="preserve"> перечнем</w:t>
      </w:r>
      <w:r w:rsidR="00EF734F" w:rsidRPr="0054462A">
        <w:rPr>
          <w:rFonts w:ascii="Times New Roman" w:hAnsi="Times New Roman" w:cs="Times New Roman"/>
          <w:bCs/>
          <w:sz w:val="26"/>
          <w:szCs w:val="26"/>
        </w:rPr>
        <w:t>,</w:t>
      </w:r>
      <w:r w:rsidR="00804E76" w:rsidRPr="0054462A">
        <w:rPr>
          <w:rFonts w:ascii="Times New Roman" w:hAnsi="Times New Roman" w:cs="Times New Roman"/>
          <w:bCs/>
          <w:sz w:val="26"/>
          <w:szCs w:val="26"/>
        </w:rPr>
        <w:t xml:space="preserve"> </w:t>
      </w:r>
      <w:r w:rsidR="007025CD" w:rsidRPr="0054462A">
        <w:rPr>
          <w:rFonts w:ascii="Times New Roman" w:hAnsi="Times New Roman" w:cs="Times New Roman"/>
          <w:bCs/>
          <w:sz w:val="26"/>
          <w:szCs w:val="26"/>
        </w:rPr>
        <w:t>- при назначении на должности муниципальной службы, предусмотренные Перечнем.</w:t>
      </w:r>
    </w:p>
    <w:p w:rsidR="00B04BCF" w:rsidRPr="0054462A" w:rsidRDefault="00A21593" w:rsidP="000748ED">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5</w:t>
      </w:r>
      <w:r w:rsidR="00B04BCF" w:rsidRPr="0054462A">
        <w:rPr>
          <w:rFonts w:ascii="Times New Roman" w:hAnsi="Times New Roman" w:cs="Times New Roman"/>
          <w:bCs/>
          <w:sz w:val="26"/>
          <w:szCs w:val="26"/>
        </w:rPr>
        <w:t>. Гражданин при назначении на должность мун</w:t>
      </w:r>
      <w:r w:rsidR="00766AA7" w:rsidRPr="0054462A">
        <w:rPr>
          <w:rFonts w:ascii="Times New Roman" w:hAnsi="Times New Roman" w:cs="Times New Roman"/>
          <w:bCs/>
          <w:sz w:val="26"/>
          <w:szCs w:val="26"/>
        </w:rPr>
        <w:t>и</w:t>
      </w:r>
      <w:r w:rsidR="00B04BCF" w:rsidRPr="0054462A">
        <w:rPr>
          <w:rFonts w:ascii="Times New Roman" w:hAnsi="Times New Roman" w:cs="Times New Roman"/>
          <w:bCs/>
          <w:sz w:val="26"/>
          <w:szCs w:val="26"/>
        </w:rPr>
        <w:t>ципальной службы представляет:</w:t>
      </w:r>
    </w:p>
    <w:p w:rsidR="00B04BCF" w:rsidRPr="0054462A" w:rsidRDefault="00B04BCF" w:rsidP="000748ED">
      <w:pPr>
        <w:autoSpaceDE w:val="0"/>
        <w:autoSpaceDN w:val="0"/>
        <w:adjustRightInd w:val="0"/>
        <w:spacing w:after="0" w:line="240" w:lineRule="auto"/>
        <w:ind w:right="56" w:firstLine="540"/>
        <w:jc w:val="both"/>
        <w:rPr>
          <w:rFonts w:ascii="Times New Roman" w:hAnsi="Times New Roman" w:cs="Times New Roman"/>
          <w:bCs/>
          <w:sz w:val="26"/>
          <w:szCs w:val="26"/>
        </w:rPr>
      </w:pPr>
      <w:proofErr w:type="gramStart"/>
      <w:r w:rsidRPr="0054462A">
        <w:rPr>
          <w:rFonts w:ascii="Times New Roman" w:hAnsi="Times New Roman" w:cs="Times New Roman"/>
          <w:bCs/>
          <w:sz w:val="26"/>
          <w:szCs w:val="26"/>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5A4884" w:rsidRPr="0054462A">
        <w:rPr>
          <w:rFonts w:ascii="Times New Roman" w:hAnsi="Times New Roman" w:cs="Times New Roman"/>
          <w:bCs/>
          <w:sz w:val="26"/>
          <w:szCs w:val="26"/>
        </w:rPr>
        <w:t>муниципальной</w:t>
      </w:r>
      <w:r w:rsidRPr="0054462A">
        <w:rPr>
          <w:rFonts w:ascii="Times New Roman" w:hAnsi="Times New Roman" w:cs="Times New Roman"/>
          <w:bCs/>
          <w:sz w:val="26"/>
          <w:szCs w:val="26"/>
        </w:rPr>
        <w:t xml:space="preserve"> службы, а также сведения об имуществе, принадлежащем ему на праве собственности, и </w:t>
      </w:r>
      <w:r w:rsidR="00D81FB5" w:rsidRPr="0054462A">
        <w:rPr>
          <w:rFonts w:ascii="Times New Roman" w:hAnsi="Times New Roman" w:cs="Times New Roman"/>
          <w:bCs/>
          <w:sz w:val="26"/>
          <w:szCs w:val="26"/>
        </w:rPr>
        <w:t xml:space="preserve">об </w:t>
      </w:r>
      <w:r w:rsidRPr="0054462A">
        <w:rPr>
          <w:rFonts w:ascii="Times New Roman" w:hAnsi="Times New Roman" w:cs="Times New Roman"/>
          <w:bCs/>
          <w:sz w:val="26"/>
          <w:szCs w:val="26"/>
        </w:rPr>
        <w:t>обязательствах имущественного характера по состоянию на первое число месяца, предшествующего месяцу подачи</w:t>
      </w:r>
      <w:proofErr w:type="gramEnd"/>
      <w:r w:rsidRPr="0054462A">
        <w:rPr>
          <w:rFonts w:ascii="Times New Roman" w:hAnsi="Times New Roman" w:cs="Times New Roman"/>
          <w:bCs/>
          <w:sz w:val="26"/>
          <w:szCs w:val="26"/>
        </w:rPr>
        <w:t xml:space="preserve"> </w:t>
      </w:r>
      <w:r w:rsidR="00D81FB5" w:rsidRPr="0054462A">
        <w:rPr>
          <w:rFonts w:ascii="Times New Roman" w:hAnsi="Times New Roman" w:cs="Times New Roman"/>
          <w:bCs/>
          <w:sz w:val="26"/>
          <w:szCs w:val="26"/>
        </w:rPr>
        <w:t xml:space="preserve">гражданином </w:t>
      </w:r>
      <w:r w:rsidRPr="0054462A">
        <w:rPr>
          <w:rFonts w:ascii="Times New Roman" w:hAnsi="Times New Roman" w:cs="Times New Roman"/>
          <w:bCs/>
          <w:sz w:val="26"/>
          <w:szCs w:val="26"/>
        </w:rPr>
        <w:t xml:space="preserve">документов для замещения должности </w:t>
      </w:r>
      <w:r w:rsidR="005A4884" w:rsidRPr="0054462A">
        <w:rPr>
          <w:rFonts w:ascii="Times New Roman" w:hAnsi="Times New Roman" w:cs="Times New Roman"/>
          <w:bCs/>
          <w:sz w:val="26"/>
          <w:szCs w:val="26"/>
        </w:rPr>
        <w:t>муниципальной</w:t>
      </w:r>
      <w:r w:rsidRPr="0054462A">
        <w:rPr>
          <w:rFonts w:ascii="Times New Roman" w:hAnsi="Times New Roman" w:cs="Times New Roman"/>
          <w:bCs/>
          <w:sz w:val="26"/>
          <w:szCs w:val="26"/>
        </w:rPr>
        <w:t xml:space="preserve"> службы (на отчетную дату);</w:t>
      </w:r>
    </w:p>
    <w:p w:rsidR="00B04BCF" w:rsidRPr="0054462A" w:rsidRDefault="00B04BCF" w:rsidP="000748ED">
      <w:pPr>
        <w:autoSpaceDE w:val="0"/>
        <w:autoSpaceDN w:val="0"/>
        <w:adjustRightInd w:val="0"/>
        <w:spacing w:after="0" w:line="240" w:lineRule="auto"/>
        <w:ind w:right="56" w:firstLine="540"/>
        <w:jc w:val="both"/>
        <w:rPr>
          <w:rFonts w:ascii="Times New Roman" w:hAnsi="Times New Roman" w:cs="Times New Roman"/>
          <w:bCs/>
          <w:sz w:val="26"/>
          <w:szCs w:val="26"/>
        </w:rPr>
      </w:pPr>
      <w:proofErr w:type="gramStart"/>
      <w:r w:rsidRPr="0054462A">
        <w:rPr>
          <w:rFonts w:ascii="Times New Roman" w:hAnsi="Times New Roman" w:cs="Times New Roman"/>
          <w:bCs/>
          <w:sz w:val="26"/>
          <w:szCs w:val="26"/>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5A4884" w:rsidRPr="0054462A">
        <w:rPr>
          <w:rFonts w:ascii="Times New Roman" w:hAnsi="Times New Roman" w:cs="Times New Roman"/>
          <w:bCs/>
          <w:sz w:val="26"/>
          <w:szCs w:val="26"/>
        </w:rPr>
        <w:t>муниципальной</w:t>
      </w:r>
      <w:r w:rsidRPr="0054462A">
        <w:rPr>
          <w:rFonts w:ascii="Times New Roman" w:hAnsi="Times New Roman" w:cs="Times New Roman"/>
          <w:bCs/>
          <w:sz w:val="26"/>
          <w:szCs w:val="26"/>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4462A">
        <w:rPr>
          <w:rFonts w:ascii="Times New Roman" w:hAnsi="Times New Roman" w:cs="Times New Roman"/>
          <w:bCs/>
          <w:sz w:val="26"/>
          <w:szCs w:val="26"/>
        </w:rPr>
        <w:t xml:space="preserve"> документов для замещения должности </w:t>
      </w:r>
      <w:r w:rsidR="005A4884" w:rsidRPr="0054462A">
        <w:rPr>
          <w:rFonts w:ascii="Times New Roman" w:hAnsi="Times New Roman" w:cs="Times New Roman"/>
          <w:bCs/>
          <w:sz w:val="26"/>
          <w:szCs w:val="26"/>
        </w:rPr>
        <w:t>муниципальной</w:t>
      </w:r>
      <w:r w:rsidRPr="0054462A">
        <w:rPr>
          <w:rFonts w:ascii="Times New Roman" w:hAnsi="Times New Roman" w:cs="Times New Roman"/>
          <w:bCs/>
          <w:sz w:val="26"/>
          <w:szCs w:val="26"/>
        </w:rPr>
        <w:t xml:space="preserve"> службы (на отчетную дату).</w:t>
      </w:r>
    </w:p>
    <w:p w:rsidR="007025CD" w:rsidRPr="0054462A" w:rsidRDefault="00A21593" w:rsidP="007025CD">
      <w:pPr>
        <w:autoSpaceDE w:val="0"/>
        <w:autoSpaceDN w:val="0"/>
        <w:adjustRightInd w:val="0"/>
        <w:spacing w:after="0" w:line="240" w:lineRule="auto"/>
        <w:ind w:firstLine="540"/>
        <w:jc w:val="both"/>
        <w:rPr>
          <w:rFonts w:ascii="Times New Roman" w:hAnsi="Times New Roman" w:cs="Times New Roman"/>
          <w:bCs/>
          <w:sz w:val="26"/>
          <w:szCs w:val="26"/>
        </w:rPr>
      </w:pPr>
      <w:r w:rsidRPr="0054462A">
        <w:rPr>
          <w:rFonts w:ascii="Times New Roman" w:hAnsi="Times New Roman" w:cs="Times New Roman"/>
          <w:bCs/>
          <w:sz w:val="26"/>
          <w:szCs w:val="26"/>
        </w:rPr>
        <w:t>6</w:t>
      </w:r>
      <w:r w:rsidR="007025CD" w:rsidRPr="0054462A">
        <w:rPr>
          <w:rFonts w:ascii="Times New Roman" w:hAnsi="Times New Roman" w:cs="Times New Roman"/>
          <w:bCs/>
          <w:sz w:val="26"/>
          <w:szCs w:val="26"/>
        </w:rPr>
        <w:t xml:space="preserve">. </w:t>
      </w:r>
      <w:r w:rsidR="00D81FB5" w:rsidRPr="0054462A">
        <w:rPr>
          <w:rFonts w:ascii="Times New Roman" w:hAnsi="Times New Roman" w:cs="Times New Roman"/>
          <w:bCs/>
          <w:sz w:val="26"/>
          <w:szCs w:val="26"/>
        </w:rPr>
        <w:t xml:space="preserve">Кандидат на должность, предусмотренную перечнем, </w:t>
      </w:r>
      <w:r w:rsidR="007025CD" w:rsidRPr="0054462A">
        <w:rPr>
          <w:rFonts w:ascii="Times New Roman" w:hAnsi="Times New Roman" w:cs="Times New Roman"/>
          <w:bCs/>
          <w:sz w:val="26"/>
          <w:szCs w:val="26"/>
        </w:rPr>
        <w:t xml:space="preserve">представляет Сведения о доходах в соответствии с пунктом </w:t>
      </w:r>
      <w:r w:rsidRPr="0054462A">
        <w:rPr>
          <w:rFonts w:ascii="Times New Roman" w:hAnsi="Times New Roman" w:cs="Times New Roman"/>
          <w:bCs/>
          <w:sz w:val="26"/>
          <w:szCs w:val="26"/>
        </w:rPr>
        <w:t>5</w:t>
      </w:r>
      <w:r w:rsidR="007025CD" w:rsidRPr="0054462A">
        <w:rPr>
          <w:rFonts w:ascii="Times New Roman" w:hAnsi="Times New Roman" w:cs="Times New Roman"/>
          <w:bCs/>
          <w:sz w:val="26"/>
          <w:szCs w:val="26"/>
        </w:rPr>
        <w:t xml:space="preserve"> настоящего Порядка.</w:t>
      </w:r>
    </w:p>
    <w:p w:rsidR="003C7DD2" w:rsidRPr="0054462A" w:rsidRDefault="00A21593" w:rsidP="003C7DD2">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7</w:t>
      </w:r>
      <w:r w:rsidR="004A12E8" w:rsidRPr="0054462A">
        <w:rPr>
          <w:rFonts w:ascii="Times New Roman" w:hAnsi="Times New Roman" w:cs="Times New Roman"/>
          <w:bCs/>
          <w:sz w:val="26"/>
          <w:szCs w:val="26"/>
        </w:rPr>
        <w:t xml:space="preserve">. </w:t>
      </w:r>
      <w:proofErr w:type="gramStart"/>
      <w:r w:rsidR="00D06D0F" w:rsidRPr="0054462A">
        <w:rPr>
          <w:rFonts w:ascii="Times New Roman" w:hAnsi="Times New Roman" w:cs="Times New Roman"/>
          <w:bCs/>
          <w:sz w:val="26"/>
          <w:szCs w:val="26"/>
        </w:rPr>
        <w:t>Сведения о доходах</w:t>
      </w:r>
      <w:r w:rsidR="00397F51" w:rsidRPr="0054462A">
        <w:rPr>
          <w:rFonts w:ascii="Times New Roman" w:hAnsi="Times New Roman" w:cs="Times New Roman"/>
          <w:bCs/>
          <w:sz w:val="26"/>
          <w:szCs w:val="26"/>
        </w:rPr>
        <w:t xml:space="preserve"> </w:t>
      </w:r>
      <w:r w:rsidR="00D06D0F" w:rsidRPr="0054462A">
        <w:rPr>
          <w:rFonts w:ascii="Times New Roman" w:hAnsi="Times New Roman" w:cs="Times New Roman"/>
          <w:bCs/>
          <w:sz w:val="26"/>
          <w:szCs w:val="26"/>
        </w:rPr>
        <w:t>заполняются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за отчетный год, разрабатываемых Министерством труда и социальной защиты Российской Федерации</w:t>
      </w:r>
      <w:r w:rsidR="003C7DD2" w:rsidRPr="0054462A">
        <w:rPr>
          <w:rFonts w:ascii="Times New Roman" w:hAnsi="Times New Roman" w:cs="Times New Roman"/>
          <w:bCs/>
          <w:sz w:val="26"/>
          <w:szCs w:val="26"/>
        </w:rPr>
        <w:t>, и представляются лицу, в должностные обязанности которого входит ведение кадровой работы в контрольно-счетной палате</w:t>
      </w:r>
      <w:r w:rsidR="00750E96" w:rsidRPr="0054462A">
        <w:rPr>
          <w:rFonts w:ascii="Times New Roman" w:hAnsi="Times New Roman" w:cs="Times New Roman"/>
          <w:bCs/>
          <w:sz w:val="26"/>
          <w:szCs w:val="26"/>
        </w:rPr>
        <w:t>,</w:t>
      </w:r>
      <w:r w:rsidR="00750E96" w:rsidRPr="0054462A">
        <w:rPr>
          <w:rFonts w:ascii="Times New Roman" w:hAnsi="Times New Roman" w:cs="Times New Roman"/>
          <w:sz w:val="26"/>
          <w:szCs w:val="26"/>
        </w:rPr>
        <w:t xml:space="preserve"> на бумажном носителе вместе с файлом электронного образа справки</w:t>
      </w:r>
      <w:proofErr w:type="gramEnd"/>
      <w:r w:rsidR="00750E96" w:rsidRPr="0054462A">
        <w:rPr>
          <w:rFonts w:ascii="Times New Roman" w:hAnsi="Times New Roman" w:cs="Times New Roman"/>
          <w:sz w:val="26"/>
          <w:szCs w:val="26"/>
        </w:rPr>
        <w:t xml:space="preserve"> о доходах в формате .XSB на внешнем носителе электронной информации</w:t>
      </w:r>
      <w:r w:rsidR="00B525DE" w:rsidRPr="0054462A">
        <w:rPr>
          <w:rFonts w:ascii="Times New Roman" w:hAnsi="Times New Roman" w:cs="Times New Roman"/>
          <w:sz w:val="26"/>
          <w:szCs w:val="26"/>
        </w:rPr>
        <w:t xml:space="preserve">, </w:t>
      </w:r>
      <w:proofErr w:type="gramStart"/>
      <w:r w:rsidR="00B525DE" w:rsidRPr="0054462A">
        <w:rPr>
          <w:rFonts w:ascii="Times New Roman" w:hAnsi="Times New Roman" w:cs="Times New Roman"/>
          <w:sz w:val="26"/>
          <w:szCs w:val="26"/>
        </w:rPr>
        <w:t>содержащим</w:t>
      </w:r>
      <w:proofErr w:type="gramEnd"/>
      <w:r w:rsidR="00B525DE" w:rsidRPr="0054462A">
        <w:rPr>
          <w:rFonts w:ascii="Times New Roman" w:hAnsi="Times New Roman" w:cs="Times New Roman"/>
          <w:sz w:val="26"/>
          <w:szCs w:val="26"/>
        </w:rPr>
        <w:t xml:space="preserve"> информацию, идентичную информации, указанной в соответствующей справке на бумажном носителе.</w:t>
      </w:r>
    </w:p>
    <w:p w:rsidR="00DA07C3" w:rsidRPr="0054462A" w:rsidRDefault="00FC7931" w:rsidP="005142F3">
      <w:pPr>
        <w:autoSpaceDE w:val="0"/>
        <w:autoSpaceDN w:val="0"/>
        <w:adjustRightInd w:val="0"/>
        <w:spacing w:after="0" w:line="240" w:lineRule="auto"/>
        <w:ind w:right="56" w:firstLine="540"/>
        <w:jc w:val="both"/>
        <w:rPr>
          <w:rFonts w:ascii="Times New Roman" w:hAnsi="Times New Roman" w:cs="Times New Roman"/>
          <w:bCs/>
          <w:sz w:val="26"/>
          <w:szCs w:val="26"/>
        </w:rPr>
      </w:pPr>
      <w:proofErr w:type="gramStart"/>
      <w:r w:rsidRPr="0054462A">
        <w:rPr>
          <w:rFonts w:ascii="Times New Roman" w:hAnsi="Times New Roman" w:cs="Times New Roman"/>
          <w:bCs/>
          <w:sz w:val="26"/>
          <w:szCs w:val="26"/>
        </w:rPr>
        <w:t>Сведения о доходах</w:t>
      </w:r>
      <w:r w:rsidR="003C7DD2" w:rsidRPr="0054462A">
        <w:rPr>
          <w:rFonts w:ascii="Times New Roman" w:hAnsi="Times New Roman" w:cs="Times New Roman"/>
          <w:bCs/>
          <w:sz w:val="26"/>
          <w:szCs w:val="26"/>
        </w:rPr>
        <w:t xml:space="preserve">, </w:t>
      </w:r>
      <w:r w:rsidRPr="0054462A">
        <w:rPr>
          <w:rFonts w:ascii="Times New Roman" w:hAnsi="Times New Roman" w:cs="Times New Roman"/>
          <w:bCs/>
          <w:sz w:val="26"/>
          <w:szCs w:val="26"/>
        </w:rPr>
        <w:t xml:space="preserve">представляемые гражданами, </w:t>
      </w:r>
      <w:r w:rsidR="00D81FB5" w:rsidRPr="0054462A">
        <w:rPr>
          <w:rFonts w:ascii="Times New Roman" w:hAnsi="Times New Roman" w:cs="Times New Roman"/>
          <w:bCs/>
          <w:sz w:val="26"/>
          <w:szCs w:val="26"/>
        </w:rPr>
        <w:t xml:space="preserve">кандидатами на должности, предусмотренные перечнем, </w:t>
      </w:r>
      <w:r w:rsidR="00750E96" w:rsidRPr="0054462A">
        <w:rPr>
          <w:rFonts w:ascii="Times New Roman" w:hAnsi="Times New Roman" w:cs="Times New Roman"/>
          <w:bCs/>
          <w:sz w:val="26"/>
          <w:szCs w:val="26"/>
        </w:rPr>
        <w:t>направляются</w:t>
      </w:r>
      <w:r w:rsidR="00DA07C3" w:rsidRPr="0054462A">
        <w:rPr>
          <w:rFonts w:ascii="Times New Roman" w:hAnsi="Times New Roman" w:cs="Times New Roman"/>
          <w:bCs/>
          <w:sz w:val="26"/>
          <w:szCs w:val="26"/>
        </w:rPr>
        <w:t xml:space="preserve"> лицом, в должностные обязанности которого входит ведение кадровой работы в контрольно-счетной палате, в агентство </w:t>
      </w:r>
      <w:r w:rsidR="00DA07C3" w:rsidRPr="0054462A">
        <w:rPr>
          <w:rFonts w:ascii="Times New Roman" w:hAnsi="Times New Roman" w:cs="Times New Roman"/>
          <w:bCs/>
          <w:sz w:val="26"/>
          <w:szCs w:val="26"/>
        </w:rPr>
        <w:lastRenderedPageBreak/>
        <w:t>по вопросам противодействия коррупции Архангельской области</w:t>
      </w:r>
      <w:r w:rsidR="005142F3" w:rsidRPr="0054462A">
        <w:rPr>
          <w:rFonts w:ascii="Times New Roman" w:hAnsi="Times New Roman" w:cs="Times New Roman"/>
          <w:sz w:val="26"/>
          <w:szCs w:val="26"/>
        </w:rPr>
        <w:t xml:space="preserve"> </w:t>
      </w:r>
      <w:r w:rsidR="00750E96" w:rsidRPr="0054462A">
        <w:rPr>
          <w:rFonts w:ascii="Times New Roman" w:hAnsi="Times New Roman" w:cs="Times New Roman"/>
          <w:sz w:val="26"/>
          <w:szCs w:val="26"/>
        </w:rPr>
        <w:t>на бумажном носителе вместе с файл</w:t>
      </w:r>
      <w:r w:rsidR="00BB20B6" w:rsidRPr="0054462A">
        <w:rPr>
          <w:rFonts w:ascii="Times New Roman" w:hAnsi="Times New Roman" w:cs="Times New Roman"/>
          <w:sz w:val="26"/>
          <w:szCs w:val="26"/>
        </w:rPr>
        <w:t xml:space="preserve">ом </w:t>
      </w:r>
      <w:r w:rsidR="00750E96" w:rsidRPr="0054462A">
        <w:rPr>
          <w:rFonts w:ascii="Times New Roman" w:hAnsi="Times New Roman" w:cs="Times New Roman"/>
          <w:sz w:val="26"/>
          <w:szCs w:val="26"/>
        </w:rPr>
        <w:t>электронн</w:t>
      </w:r>
      <w:r w:rsidR="00BB20B6" w:rsidRPr="0054462A">
        <w:rPr>
          <w:rFonts w:ascii="Times New Roman" w:hAnsi="Times New Roman" w:cs="Times New Roman"/>
          <w:sz w:val="26"/>
          <w:szCs w:val="26"/>
        </w:rPr>
        <w:t xml:space="preserve">ого </w:t>
      </w:r>
      <w:r w:rsidR="00750E96" w:rsidRPr="0054462A">
        <w:rPr>
          <w:rFonts w:ascii="Times New Roman" w:hAnsi="Times New Roman" w:cs="Times New Roman"/>
          <w:sz w:val="26"/>
          <w:szCs w:val="26"/>
        </w:rPr>
        <w:t xml:space="preserve">образа справки о доходах в формате .XSB на внешнем носителе электронной информации </w:t>
      </w:r>
      <w:r w:rsidR="000A50FF" w:rsidRPr="0054462A">
        <w:rPr>
          <w:rFonts w:ascii="Times New Roman" w:hAnsi="Times New Roman" w:cs="Times New Roman"/>
          <w:sz w:val="26"/>
          <w:szCs w:val="26"/>
        </w:rPr>
        <w:t xml:space="preserve">с соответствующим ходатайством </w:t>
      </w:r>
      <w:r w:rsidR="005142F3" w:rsidRPr="0054462A">
        <w:rPr>
          <w:rFonts w:ascii="Times New Roman" w:hAnsi="Times New Roman" w:cs="Times New Roman"/>
          <w:bCs/>
          <w:sz w:val="26"/>
          <w:szCs w:val="26"/>
        </w:rPr>
        <w:t xml:space="preserve">в течение 10 </w:t>
      </w:r>
      <w:r w:rsidR="000E3328" w:rsidRPr="0054462A">
        <w:rPr>
          <w:rFonts w:ascii="Times New Roman" w:hAnsi="Times New Roman" w:cs="Times New Roman"/>
          <w:bCs/>
          <w:sz w:val="26"/>
          <w:szCs w:val="26"/>
        </w:rPr>
        <w:t xml:space="preserve">рабочих </w:t>
      </w:r>
      <w:r w:rsidR="005142F3" w:rsidRPr="0054462A">
        <w:rPr>
          <w:rFonts w:ascii="Times New Roman" w:hAnsi="Times New Roman" w:cs="Times New Roman"/>
          <w:bCs/>
          <w:sz w:val="26"/>
          <w:szCs w:val="26"/>
        </w:rPr>
        <w:t xml:space="preserve">дней </w:t>
      </w:r>
      <w:r w:rsidR="000E3328" w:rsidRPr="0054462A">
        <w:rPr>
          <w:rFonts w:ascii="Times New Roman" w:hAnsi="Times New Roman" w:cs="Times New Roman"/>
          <w:bCs/>
          <w:sz w:val="26"/>
          <w:szCs w:val="26"/>
        </w:rPr>
        <w:t>с момента</w:t>
      </w:r>
      <w:proofErr w:type="gramEnd"/>
      <w:r w:rsidR="000E3328" w:rsidRPr="0054462A">
        <w:rPr>
          <w:rFonts w:ascii="Times New Roman" w:hAnsi="Times New Roman" w:cs="Times New Roman"/>
          <w:bCs/>
          <w:sz w:val="26"/>
          <w:szCs w:val="26"/>
        </w:rPr>
        <w:t xml:space="preserve"> </w:t>
      </w:r>
      <w:r w:rsidR="005142F3" w:rsidRPr="0054462A">
        <w:rPr>
          <w:rFonts w:ascii="Times New Roman" w:hAnsi="Times New Roman" w:cs="Times New Roman"/>
          <w:bCs/>
          <w:sz w:val="26"/>
          <w:szCs w:val="26"/>
        </w:rPr>
        <w:t xml:space="preserve">представления </w:t>
      </w:r>
      <w:r w:rsidR="00EF684A" w:rsidRPr="0054462A">
        <w:rPr>
          <w:rFonts w:ascii="Times New Roman" w:hAnsi="Times New Roman" w:cs="Times New Roman"/>
          <w:bCs/>
          <w:sz w:val="26"/>
          <w:szCs w:val="26"/>
        </w:rPr>
        <w:t xml:space="preserve">сведений </w:t>
      </w:r>
      <w:r w:rsidR="005142F3" w:rsidRPr="0054462A">
        <w:rPr>
          <w:rFonts w:ascii="Times New Roman" w:hAnsi="Times New Roman" w:cs="Times New Roman"/>
          <w:bCs/>
          <w:sz w:val="26"/>
          <w:szCs w:val="26"/>
        </w:rPr>
        <w:t>в контрольно-счетную палату</w:t>
      </w:r>
      <w:r w:rsidR="00DA07C3" w:rsidRPr="0054462A">
        <w:rPr>
          <w:rFonts w:ascii="Times New Roman" w:hAnsi="Times New Roman" w:cs="Times New Roman"/>
          <w:bCs/>
          <w:sz w:val="26"/>
          <w:szCs w:val="26"/>
        </w:rPr>
        <w:t>.</w:t>
      </w:r>
    </w:p>
    <w:p w:rsidR="008C34FB" w:rsidRPr="0054462A" w:rsidRDefault="00A97710" w:rsidP="008C34FB">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8</w:t>
      </w:r>
      <w:r w:rsidR="006155EE" w:rsidRPr="0054462A">
        <w:rPr>
          <w:rFonts w:ascii="Times New Roman" w:hAnsi="Times New Roman" w:cs="Times New Roman"/>
          <w:bCs/>
          <w:sz w:val="26"/>
          <w:szCs w:val="26"/>
        </w:rPr>
        <w:t xml:space="preserve">. </w:t>
      </w:r>
      <w:proofErr w:type="gramStart"/>
      <w:r w:rsidR="003D4ED7" w:rsidRPr="0054462A">
        <w:rPr>
          <w:rFonts w:ascii="Times New Roman" w:hAnsi="Times New Roman" w:cs="Times New Roman"/>
          <w:bCs/>
          <w:sz w:val="26"/>
          <w:szCs w:val="26"/>
        </w:rPr>
        <w:t>В случае если гражданин,</w:t>
      </w:r>
      <w:r w:rsidR="009F0E99" w:rsidRPr="0054462A">
        <w:rPr>
          <w:rFonts w:ascii="Times New Roman" w:hAnsi="Times New Roman" w:cs="Times New Roman"/>
          <w:sz w:val="26"/>
          <w:szCs w:val="26"/>
        </w:rPr>
        <w:t xml:space="preserve"> </w:t>
      </w:r>
      <w:r w:rsidR="00A81117" w:rsidRPr="0054462A">
        <w:rPr>
          <w:rFonts w:ascii="Times New Roman" w:hAnsi="Times New Roman" w:cs="Times New Roman"/>
          <w:bCs/>
          <w:sz w:val="26"/>
          <w:szCs w:val="26"/>
        </w:rPr>
        <w:t>кандидат на должность, предусмотренную перечнем,</w:t>
      </w:r>
      <w:r w:rsidR="009F0E99" w:rsidRPr="0054462A">
        <w:rPr>
          <w:rFonts w:ascii="Times New Roman" w:hAnsi="Times New Roman" w:cs="Times New Roman"/>
          <w:bCs/>
          <w:sz w:val="26"/>
          <w:szCs w:val="26"/>
        </w:rPr>
        <w:t xml:space="preserve"> </w:t>
      </w:r>
      <w:r w:rsidR="003D4ED7" w:rsidRPr="0054462A">
        <w:rPr>
          <w:rFonts w:ascii="Times New Roman" w:hAnsi="Times New Roman" w:cs="Times New Roman"/>
          <w:bCs/>
          <w:sz w:val="26"/>
          <w:szCs w:val="26"/>
        </w:rPr>
        <w:t>обнаружили, что в представленных ими</w:t>
      </w:r>
      <w:r w:rsidR="003458F3" w:rsidRPr="0054462A">
        <w:rPr>
          <w:rFonts w:ascii="Times New Roman" w:hAnsi="Times New Roman" w:cs="Times New Roman"/>
          <w:bCs/>
          <w:sz w:val="26"/>
          <w:szCs w:val="26"/>
        </w:rPr>
        <w:t xml:space="preserve"> лицу, в должностные обязанности которого входит ведение кадровой работы в контрольно-счетной палате, </w:t>
      </w:r>
      <w:r w:rsidR="009F0E99" w:rsidRPr="0054462A">
        <w:rPr>
          <w:rFonts w:ascii="Times New Roman" w:hAnsi="Times New Roman" w:cs="Times New Roman"/>
          <w:bCs/>
          <w:sz w:val="26"/>
          <w:szCs w:val="26"/>
        </w:rPr>
        <w:t>С</w:t>
      </w:r>
      <w:r w:rsidR="003D4ED7" w:rsidRPr="0054462A">
        <w:rPr>
          <w:rFonts w:ascii="Times New Roman" w:hAnsi="Times New Roman" w:cs="Times New Roman"/>
          <w:bCs/>
          <w:sz w:val="26"/>
          <w:szCs w:val="26"/>
        </w:rPr>
        <w:t>ведениях о доходах</w:t>
      </w:r>
      <w:r w:rsidR="009F0E99" w:rsidRPr="0054462A">
        <w:rPr>
          <w:rFonts w:ascii="Times New Roman" w:hAnsi="Times New Roman" w:cs="Times New Roman"/>
          <w:bCs/>
          <w:sz w:val="26"/>
          <w:szCs w:val="26"/>
        </w:rPr>
        <w:t xml:space="preserve"> </w:t>
      </w:r>
      <w:r w:rsidR="003D4ED7" w:rsidRPr="0054462A">
        <w:rPr>
          <w:rFonts w:ascii="Times New Roman" w:hAnsi="Times New Roman" w:cs="Times New Roman"/>
          <w:bCs/>
          <w:sz w:val="26"/>
          <w:szCs w:val="26"/>
        </w:rPr>
        <w:t xml:space="preserve">не отражены или не полностью отражены какие-либо сведения либо имеются ошибки, они вправе представить уточненные сведения </w:t>
      </w:r>
      <w:r w:rsidR="002B1E7A" w:rsidRPr="0054462A">
        <w:rPr>
          <w:rFonts w:ascii="Times New Roman" w:hAnsi="Times New Roman" w:cs="Times New Roman"/>
          <w:sz w:val="26"/>
          <w:szCs w:val="26"/>
        </w:rPr>
        <w:t>на бумажном носителе вместе с файлом электронного образа справки о доходах в формате .XSB на</w:t>
      </w:r>
      <w:proofErr w:type="gramEnd"/>
      <w:r w:rsidR="002B1E7A" w:rsidRPr="0054462A">
        <w:rPr>
          <w:rFonts w:ascii="Times New Roman" w:hAnsi="Times New Roman" w:cs="Times New Roman"/>
          <w:sz w:val="26"/>
          <w:szCs w:val="26"/>
        </w:rPr>
        <w:t xml:space="preserve"> внешнем носителе электронной информации</w:t>
      </w:r>
      <w:r w:rsidR="00F57499" w:rsidRPr="0054462A">
        <w:rPr>
          <w:rFonts w:ascii="Times New Roman" w:hAnsi="Times New Roman" w:cs="Times New Roman"/>
          <w:sz w:val="26"/>
          <w:szCs w:val="26"/>
        </w:rPr>
        <w:t xml:space="preserve">, </w:t>
      </w:r>
      <w:proofErr w:type="gramStart"/>
      <w:r w:rsidR="00F57499" w:rsidRPr="0054462A">
        <w:rPr>
          <w:rFonts w:ascii="Times New Roman" w:hAnsi="Times New Roman" w:cs="Times New Roman"/>
          <w:bCs/>
          <w:sz w:val="26"/>
          <w:szCs w:val="26"/>
        </w:rPr>
        <w:t>содержащим</w:t>
      </w:r>
      <w:proofErr w:type="gramEnd"/>
      <w:r w:rsidR="00F57499" w:rsidRPr="0054462A">
        <w:rPr>
          <w:rFonts w:ascii="Times New Roman" w:hAnsi="Times New Roman" w:cs="Times New Roman"/>
          <w:bCs/>
          <w:sz w:val="26"/>
          <w:szCs w:val="26"/>
        </w:rPr>
        <w:t xml:space="preserve"> информацию, идентичную информации, указанной в соответствующей справке на бумажном носителе, </w:t>
      </w:r>
      <w:r w:rsidR="00FC328F" w:rsidRPr="0054462A">
        <w:rPr>
          <w:rFonts w:ascii="Times New Roman" w:hAnsi="Times New Roman" w:cs="Times New Roman"/>
          <w:bCs/>
          <w:sz w:val="26"/>
          <w:szCs w:val="26"/>
        </w:rPr>
        <w:t>в течение одного месяца со дня представления сведений</w:t>
      </w:r>
      <w:r w:rsidR="008C34FB" w:rsidRPr="0054462A">
        <w:rPr>
          <w:rFonts w:ascii="Times New Roman" w:hAnsi="Times New Roman" w:cs="Times New Roman"/>
          <w:sz w:val="26"/>
          <w:szCs w:val="26"/>
        </w:rPr>
        <w:t>.</w:t>
      </w:r>
    </w:p>
    <w:p w:rsidR="00FC328F" w:rsidRPr="0054462A" w:rsidRDefault="00FC328F" w:rsidP="00B076D4">
      <w:pPr>
        <w:autoSpaceDE w:val="0"/>
        <w:autoSpaceDN w:val="0"/>
        <w:adjustRightInd w:val="0"/>
        <w:spacing w:after="0" w:line="240" w:lineRule="auto"/>
        <w:ind w:right="56" w:firstLine="540"/>
        <w:jc w:val="both"/>
        <w:rPr>
          <w:rFonts w:ascii="Times New Roman" w:hAnsi="Times New Roman" w:cs="Times New Roman"/>
          <w:bCs/>
          <w:sz w:val="26"/>
          <w:szCs w:val="26"/>
        </w:rPr>
      </w:pPr>
      <w:proofErr w:type="gramStart"/>
      <w:r w:rsidRPr="0054462A">
        <w:rPr>
          <w:rFonts w:ascii="Times New Roman" w:hAnsi="Times New Roman" w:cs="Times New Roman"/>
          <w:bCs/>
          <w:sz w:val="26"/>
          <w:szCs w:val="26"/>
        </w:rPr>
        <w:t xml:space="preserve">Уточненные сведения, представленные гражданами, </w:t>
      </w:r>
      <w:r w:rsidR="00064AE0" w:rsidRPr="0054462A">
        <w:rPr>
          <w:rFonts w:ascii="Times New Roman" w:hAnsi="Times New Roman" w:cs="Times New Roman"/>
          <w:bCs/>
          <w:sz w:val="26"/>
          <w:szCs w:val="26"/>
        </w:rPr>
        <w:t xml:space="preserve">кандидатами на должности, предусмотренные перечнем, </w:t>
      </w:r>
      <w:r w:rsidR="009F0E99" w:rsidRPr="0054462A">
        <w:rPr>
          <w:rFonts w:ascii="Times New Roman" w:hAnsi="Times New Roman" w:cs="Times New Roman"/>
          <w:bCs/>
          <w:sz w:val="26"/>
          <w:szCs w:val="26"/>
        </w:rPr>
        <w:t xml:space="preserve"> </w:t>
      </w:r>
      <w:r w:rsidR="00B076D4" w:rsidRPr="0054462A">
        <w:rPr>
          <w:rFonts w:ascii="Times New Roman" w:hAnsi="Times New Roman" w:cs="Times New Roman"/>
          <w:bCs/>
          <w:sz w:val="26"/>
          <w:szCs w:val="26"/>
        </w:rPr>
        <w:t>направляются лицом, в должностные обязанности которого входит ведение кадровой работы в контрольно-счетной палате, в агентство по вопросам противодействия коррупции Архангельской области</w:t>
      </w:r>
      <w:r w:rsidR="00B076D4" w:rsidRPr="0054462A">
        <w:rPr>
          <w:rFonts w:ascii="Times New Roman" w:hAnsi="Times New Roman" w:cs="Times New Roman"/>
          <w:sz w:val="26"/>
          <w:szCs w:val="26"/>
        </w:rPr>
        <w:t xml:space="preserve"> </w:t>
      </w:r>
      <w:r w:rsidR="00A97710" w:rsidRPr="0054462A">
        <w:rPr>
          <w:rFonts w:ascii="Times New Roman" w:hAnsi="Times New Roman" w:cs="Times New Roman"/>
          <w:sz w:val="26"/>
          <w:szCs w:val="26"/>
        </w:rPr>
        <w:t xml:space="preserve">на бумажном носителе вместе с файлом электронного образа справки в формате .XSB на внешнем носителе электронной информации </w:t>
      </w:r>
      <w:r w:rsidR="000A50FF" w:rsidRPr="0054462A">
        <w:rPr>
          <w:rFonts w:ascii="Times New Roman" w:hAnsi="Times New Roman" w:cs="Times New Roman"/>
          <w:sz w:val="26"/>
          <w:szCs w:val="26"/>
        </w:rPr>
        <w:t xml:space="preserve">с соответствующим ходатайством </w:t>
      </w:r>
      <w:r w:rsidR="00B076D4" w:rsidRPr="0054462A">
        <w:rPr>
          <w:rFonts w:ascii="Times New Roman" w:hAnsi="Times New Roman" w:cs="Times New Roman"/>
          <w:bCs/>
          <w:sz w:val="26"/>
          <w:szCs w:val="26"/>
        </w:rPr>
        <w:t xml:space="preserve">в течение </w:t>
      </w:r>
      <w:r w:rsidR="00CA373B">
        <w:rPr>
          <w:rFonts w:ascii="Times New Roman" w:hAnsi="Times New Roman" w:cs="Times New Roman"/>
          <w:bCs/>
          <w:sz w:val="26"/>
          <w:szCs w:val="26"/>
        </w:rPr>
        <w:t>семи</w:t>
      </w:r>
      <w:r w:rsidR="00796E35" w:rsidRPr="0054462A">
        <w:rPr>
          <w:rFonts w:ascii="Times New Roman" w:hAnsi="Times New Roman" w:cs="Times New Roman"/>
          <w:bCs/>
          <w:sz w:val="26"/>
          <w:szCs w:val="26"/>
        </w:rPr>
        <w:t xml:space="preserve"> рабочих</w:t>
      </w:r>
      <w:r w:rsidR="00B076D4" w:rsidRPr="0054462A">
        <w:rPr>
          <w:rFonts w:ascii="Times New Roman" w:hAnsi="Times New Roman" w:cs="Times New Roman"/>
          <w:bCs/>
          <w:sz w:val="26"/>
          <w:szCs w:val="26"/>
        </w:rPr>
        <w:t xml:space="preserve"> дней после </w:t>
      </w:r>
      <w:r w:rsidRPr="0054462A">
        <w:rPr>
          <w:rFonts w:ascii="Times New Roman" w:hAnsi="Times New Roman" w:cs="Times New Roman"/>
          <w:bCs/>
          <w:sz w:val="26"/>
          <w:szCs w:val="26"/>
        </w:rPr>
        <w:t xml:space="preserve">их представления в </w:t>
      </w:r>
      <w:r w:rsidR="00B076D4" w:rsidRPr="0054462A">
        <w:rPr>
          <w:rFonts w:ascii="Times New Roman" w:hAnsi="Times New Roman" w:cs="Times New Roman"/>
          <w:bCs/>
          <w:sz w:val="26"/>
          <w:szCs w:val="26"/>
        </w:rPr>
        <w:t>контрольно-счетную</w:t>
      </w:r>
      <w:proofErr w:type="gramEnd"/>
      <w:r w:rsidR="00B076D4" w:rsidRPr="0054462A">
        <w:rPr>
          <w:rFonts w:ascii="Times New Roman" w:hAnsi="Times New Roman" w:cs="Times New Roman"/>
          <w:bCs/>
          <w:sz w:val="26"/>
          <w:szCs w:val="26"/>
        </w:rPr>
        <w:t xml:space="preserve"> палату</w:t>
      </w:r>
      <w:r w:rsidRPr="0054462A">
        <w:rPr>
          <w:rFonts w:ascii="Times New Roman" w:hAnsi="Times New Roman" w:cs="Times New Roman"/>
          <w:bCs/>
          <w:sz w:val="26"/>
          <w:szCs w:val="26"/>
        </w:rPr>
        <w:t>.</w:t>
      </w:r>
    </w:p>
    <w:p w:rsidR="002E6B4C" w:rsidRPr="0054462A" w:rsidRDefault="00A21593"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9</w:t>
      </w:r>
      <w:r w:rsidR="00B076D4" w:rsidRPr="0054462A">
        <w:rPr>
          <w:rFonts w:ascii="Times New Roman" w:hAnsi="Times New Roman" w:cs="Times New Roman"/>
          <w:bCs/>
          <w:sz w:val="26"/>
          <w:szCs w:val="26"/>
        </w:rPr>
        <w:t xml:space="preserve">. </w:t>
      </w:r>
      <w:r w:rsidR="00A97710" w:rsidRPr="0054462A">
        <w:rPr>
          <w:rFonts w:ascii="Times New Roman" w:hAnsi="Times New Roman" w:cs="Times New Roman"/>
          <w:bCs/>
          <w:sz w:val="26"/>
          <w:szCs w:val="26"/>
        </w:rPr>
        <w:t xml:space="preserve">Гражданин, кандидат на должность, предусмотренную перечнем, представляют </w:t>
      </w:r>
      <w:r w:rsidR="008270AB" w:rsidRPr="0054462A">
        <w:rPr>
          <w:rFonts w:ascii="Times New Roman" w:hAnsi="Times New Roman" w:cs="Times New Roman"/>
          <w:bCs/>
          <w:sz w:val="26"/>
          <w:szCs w:val="26"/>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в порядке, утвержденном приказом контрольно-счетной палаты.</w:t>
      </w:r>
    </w:p>
    <w:p w:rsidR="005142F3" w:rsidRPr="0054462A" w:rsidRDefault="00222610"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В случае непредставления по объективным причинам </w:t>
      </w:r>
      <w:r w:rsidR="00017FB3" w:rsidRPr="0054462A">
        <w:rPr>
          <w:rFonts w:ascii="Times New Roman" w:hAnsi="Times New Roman" w:cs="Times New Roman"/>
          <w:bCs/>
          <w:sz w:val="26"/>
          <w:szCs w:val="26"/>
        </w:rPr>
        <w:t>кандидатом на должность, предусмотренную перечнем, с</w:t>
      </w:r>
      <w:r w:rsidRPr="0054462A">
        <w:rPr>
          <w:rFonts w:ascii="Times New Roman" w:hAnsi="Times New Roman" w:cs="Times New Roman"/>
          <w:bCs/>
          <w:sz w:val="26"/>
          <w:szCs w:val="26"/>
        </w:rPr>
        <w:t>ведений о доходах</w:t>
      </w:r>
      <w:r w:rsidR="00354969" w:rsidRPr="0054462A">
        <w:rPr>
          <w:rFonts w:ascii="Times New Roman" w:hAnsi="Times New Roman" w:cs="Times New Roman"/>
          <w:bCs/>
          <w:sz w:val="26"/>
          <w:szCs w:val="26"/>
        </w:rPr>
        <w:t xml:space="preserve"> </w:t>
      </w:r>
      <w:r w:rsidRPr="0054462A">
        <w:rPr>
          <w:rFonts w:ascii="Times New Roman" w:hAnsi="Times New Roman" w:cs="Times New Roman"/>
          <w:bCs/>
          <w:sz w:val="26"/>
          <w:szCs w:val="26"/>
        </w:rPr>
        <w:t xml:space="preserve">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w:t>
      </w:r>
      <w:r w:rsidR="001D72DA" w:rsidRPr="0054462A">
        <w:rPr>
          <w:rFonts w:ascii="Times New Roman" w:hAnsi="Times New Roman" w:cs="Times New Roman"/>
          <w:bCs/>
          <w:sz w:val="26"/>
          <w:szCs w:val="26"/>
        </w:rPr>
        <w:t>(далее – Комиссия)</w:t>
      </w:r>
      <w:r w:rsidR="006B32F3" w:rsidRPr="0054462A">
        <w:rPr>
          <w:rFonts w:ascii="Times New Roman" w:hAnsi="Times New Roman" w:cs="Times New Roman"/>
          <w:bCs/>
          <w:sz w:val="26"/>
          <w:szCs w:val="26"/>
        </w:rPr>
        <w:t>, созданной в установленном законодательством порядке.</w:t>
      </w:r>
    </w:p>
    <w:p w:rsidR="00E94DC4" w:rsidRPr="0054462A" w:rsidRDefault="00AB1A6A"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E03D75" w:rsidRPr="0054462A">
        <w:rPr>
          <w:rFonts w:ascii="Times New Roman" w:hAnsi="Times New Roman" w:cs="Times New Roman"/>
          <w:bCs/>
          <w:sz w:val="26"/>
          <w:szCs w:val="26"/>
        </w:rPr>
        <w:t>0</w:t>
      </w:r>
      <w:r w:rsidRPr="0054462A">
        <w:rPr>
          <w:rFonts w:ascii="Times New Roman" w:hAnsi="Times New Roman" w:cs="Times New Roman"/>
          <w:bCs/>
          <w:sz w:val="26"/>
          <w:szCs w:val="26"/>
        </w:rPr>
        <w:t>. Сведения о доходах относятся к информации ограниченного доступа, являются сведениями конфиденциального характера, если федеральным законом они не отнесены к сведениям, составляющим государственную тайну и иную охраняемую федеральными законами тайну.</w:t>
      </w:r>
    </w:p>
    <w:p w:rsidR="00E94DC4" w:rsidRPr="0054462A" w:rsidRDefault="00AB1A6A"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A90A9D" w:rsidRPr="0054462A">
        <w:rPr>
          <w:rFonts w:ascii="Times New Roman" w:hAnsi="Times New Roman" w:cs="Times New Roman"/>
          <w:bCs/>
          <w:sz w:val="26"/>
          <w:szCs w:val="26"/>
        </w:rPr>
        <w:t>1</w:t>
      </w:r>
      <w:r w:rsidRPr="0054462A">
        <w:rPr>
          <w:rFonts w:ascii="Times New Roman" w:hAnsi="Times New Roman" w:cs="Times New Roman"/>
          <w:bCs/>
          <w:sz w:val="26"/>
          <w:szCs w:val="26"/>
        </w:rPr>
        <w:t xml:space="preserve">. </w:t>
      </w:r>
      <w:r w:rsidR="008C1549" w:rsidRPr="0054462A">
        <w:rPr>
          <w:rFonts w:ascii="Times New Roman" w:hAnsi="Times New Roman" w:cs="Times New Roman"/>
          <w:bCs/>
          <w:sz w:val="26"/>
          <w:szCs w:val="26"/>
        </w:rPr>
        <w:t>Муниципальные служащие</w:t>
      </w:r>
      <w:r w:rsidR="00A90A9D" w:rsidRPr="0054462A">
        <w:rPr>
          <w:rFonts w:ascii="Times New Roman" w:hAnsi="Times New Roman" w:cs="Times New Roman"/>
          <w:bCs/>
          <w:sz w:val="26"/>
          <w:szCs w:val="26"/>
        </w:rPr>
        <w:t xml:space="preserve"> аппарата контрольно-счетной палаты</w:t>
      </w:r>
      <w:r w:rsidR="008C1549" w:rsidRPr="0054462A">
        <w:rPr>
          <w:rFonts w:ascii="Times New Roman" w:hAnsi="Times New Roman" w:cs="Times New Roman"/>
          <w:bCs/>
          <w:sz w:val="26"/>
          <w:szCs w:val="26"/>
        </w:rPr>
        <w:t>, в должностные обязанности которых входит работа со Сведениями о доходах,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2268A" w:rsidRPr="0054462A" w:rsidRDefault="00281171"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777788" w:rsidRPr="0054462A">
        <w:rPr>
          <w:rFonts w:ascii="Times New Roman" w:hAnsi="Times New Roman" w:cs="Times New Roman"/>
          <w:bCs/>
          <w:sz w:val="26"/>
          <w:szCs w:val="26"/>
        </w:rPr>
        <w:t>2</w:t>
      </w:r>
      <w:r w:rsidR="007F17AE" w:rsidRPr="0054462A">
        <w:rPr>
          <w:rFonts w:ascii="Times New Roman" w:hAnsi="Times New Roman" w:cs="Times New Roman"/>
          <w:bCs/>
          <w:sz w:val="26"/>
          <w:szCs w:val="26"/>
        </w:rPr>
        <w:t xml:space="preserve">. </w:t>
      </w:r>
      <w:r w:rsidR="00E94DC4" w:rsidRPr="0054462A">
        <w:rPr>
          <w:rFonts w:ascii="Times New Roman" w:hAnsi="Times New Roman" w:cs="Times New Roman"/>
          <w:bCs/>
          <w:sz w:val="26"/>
          <w:szCs w:val="26"/>
        </w:rPr>
        <w:t>Лицо, в должностные обязанности которого входит ведение кадровой работы в контрольно-счетной палате, осуществляет анализ Сведений о доходах, представляемых гражданами, кандидатами на должности, предусмотренные перечнем, в соответствии с Федеральным законом № 273-ФЗ.</w:t>
      </w:r>
    </w:p>
    <w:p w:rsidR="0046295D" w:rsidRPr="0054462A" w:rsidRDefault="0046295D" w:rsidP="0046295D">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В случае если гражданин, кандидат на должность, предусмотренную перечнем,  представили уточненные сведения о доходах в установленный срок</w:t>
      </w:r>
      <w:r w:rsidR="00DB66A7" w:rsidRPr="0054462A">
        <w:rPr>
          <w:rFonts w:ascii="Times New Roman" w:hAnsi="Times New Roman" w:cs="Times New Roman"/>
          <w:bCs/>
          <w:sz w:val="26"/>
          <w:szCs w:val="26"/>
        </w:rPr>
        <w:t>,</w:t>
      </w:r>
      <w:r w:rsidRPr="0054462A">
        <w:rPr>
          <w:rFonts w:ascii="Times New Roman" w:hAnsi="Times New Roman" w:cs="Times New Roman"/>
          <w:bCs/>
          <w:sz w:val="26"/>
          <w:szCs w:val="26"/>
        </w:rPr>
        <w:t xml:space="preserve"> анализ уточненных Сведений о доходах осуществляется лицом, в должностные обязанности которого входит ведение кадровой работы в контрольно-счетной палате, не позднее 30 календарных дней со дня представления уточненных сведений.</w:t>
      </w:r>
    </w:p>
    <w:p w:rsidR="00A7587A" w:rsidRPr="0054462A" w:rsidRDefault="00A7587A" w:rsidP="00A7587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lastRenderedPageBreak/>
        <w:t xml:space="preserve">13. </w:t>
      </w:r>
      <w:proofErr w:type="gramStart"/>
      <w:r w:rsidRPr="0054462A">
        <w:rPr>
          <w:rFonts w:ascii="Times New Roman" w:hAnsi="Times New Roman" w:cs="Times New Roman"/>
          <w:bCs/>
          <w:sz w:val="26"/>
          <w:szCs w:val="26"/>
        </w:rPr>
        <w:t xml:space="preserve">При выявлении по итогам проведения анализа Сведений о доходах, представляемых гражданами, кандидатами на должности, предусмотренные перечнем, достаточной информации о предоставлении недостоверных или неполных Сведений о доходах лицом, в должностные обязанности которого входит ведение кадровой работы в контрольно-счетной палате, не позднее </w:t>
      </w:r>
      <w:r w:rsidR="00882839" w:rsidRPr="0054462A">
        <w:rPr>
          <w:rFonts w:ascii="Times New Roman" w:hAnsi="Times New Roman" w:cs="Times New Roman"/>
          <w:bCs/>
          <w:sz w:val="26"/>
          <w:szCs w:val="26"/>
        </w:rPr>
        <w:t>семи</w:t>
      </w:r>
      <w:r w:rsidRPr="0054462A">
        <w:rPr>
          <w:rFonts w:ascii="Times New Roman" w:hAnsi="Times New Roman" w:cs="Times New Roman"/>
          <w:bCs/>
          <w:sz w:val="26"/>
          <w:szCs w:val="26"/>
        </w:rPr>
        <w:t xml:space="preserve"> рабочих дней готовится служебная записка об инициировании проведения пр</w:t>
      </w:r>
      <w:r w:rsidR="00882839" w:rsidRPr="0054462A">
        <w:rPr>
          <w:rFonts w:ascii="Times New Roman" w:hAnsi="Times New Roman" w:cs="Times New Roman"/>
          <w:bCs/>
          <w:sz w:val="26"/>
          <w:szCs w:val="26"/>
        </w:rPr>
        <w:t>оверки достоверности и полноты С</w:t>
      </w:r>
      <w:r w:rsidRPr="0054462A">
        <w:rPr>
          <w:rFonts w:ascii="Times New Roman" w:hAnsi="Times New Roman" w:cs="Times New Roman"/>
          <w:bCs/>
          <w:sz w:val="26"/>
          <w:szCs w:val="26"/>
        </w:rPr>
        <w:t>ведений о доходах и проект решения о</w:t>
      </w:r>
      <w:proofErr w:type="gramEnd"/>
      <w:r w:rsidRPr="0054462A">
        <w:rPr>
          <w:rFonts w:ascii="Times New Roman" w:hAnsi="Times New Roman" w:cs="Times New Roman"/>
          <w:bCs/>
          <w:sz w:val="26"/>
          <w:szCs w:val="26"/>
        </w:rPr>
        <w:t xml:space="preserve"> </w:t>
      </w:r>
      <w:proofErr w:type="gramStart"/>
      <w:r w:rsidRPr="0054462A">
        <w:rPr>
          <w:rFonts w:ascii="Times New Roman" w:hAnsi="Times New Roman" w:cs="Times New Roman"/>
          <w:bCs/>
          <w:sz w:val="26"/>
          <w:szCs w:val="26"/>
        </w:rPr>
        <w:t>проведении такой проверки в порядке, предусмотренном Порядком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муниципальных образований Архангельской области, и муниципальными служащими муниципальных образований Архангельской области, и соблюдения муниципальными служащими муниципальных образований Архангельской области требований к служебному поведению, утвержденным указом Губернатора Архангельской области от 27.03.2026 № 25-у «О</w:t>
      </w:r>
      <w:proofErr w:type="gramEnd"/>
      <w:r w:rsidRPr="0054462A">
        <w:rPr>
          <w:rFonts w:ascii="Times New Roman" w:hAnsi="Times New Roman" w:cs="Times New Roman"/>
          <w:bCs/>
          <w:sz w:val="26"/>
          <w:szCs w:val="26"/>
        </w:rPr>
        <w:t xml:space="preserve"> реализации мер по профилактике коррупционных правонарушений в отношении лиц, замещающих муниципальные должности муниципальных образований Архангельской области, должности муниципальной службы муниципальных образований Архангельской области».</w:t>
      </w:r>
    </w:p>
    <w:p w:rsidR="0046295D" w:rsidRPr="0054462A" w:rsidRDefault="000851DB" w:rsidP="0046295D">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A20280" w:rsidRPr="0054462A">
        <w:rPr>
          <w:rFonts w:ascii="Times New Roman" w:hAnsi="Times New Roman" w:cs="Times New Roman"/>
          <w:bCs/>
          <w:sz w:val="26"/>
          <w:szCs w:val="26"/>
        </w:rPr>
        <w:t>4</w:t>
      </w:r>
      <w:r w:rsidRPr="0054462A">
        <w:rPr>
          <w:rFonts w:ascii="Times New Roman" w:hAnsi="Times New Roman" w:cs="Times New Roman"/>
          <w:bCs/>
          <w:sz w:val="26"/>
          <w:szCs w:val="26"/>
        </w:rPr>
        <w:t>. При проведении анализа Сведений о доходах, представляемых гражданами, кандидатами на должности, предусмотренные перечнем, и (или) проверк</w:t>
      </w:r>
      <w:r w:rsidR="002B5499" w:rsidRPr="0054462A">
        <w:rPr>
          <w:rFonts w:ascii="Times New Roman" w:hAnsi="Times New Roman" w:cs="Times New Roman"/>
          <w:bCs/>
          <w:sz w:val="26"/>
          <w:szCs w:val="26"/>
        </w:rPr>
        <w:t>и</w:t>
      </w:r>
      <w:r w:rsidRPr="0054462A">
        <w:rPr>
          <w:rFonts w:ascii="Times New Roman" w:hAnsi="Times New Roman" w:cs="Times New Roman"/>
          <w:bCs/>
          <w:sz w:val="26"/>
          <w:szCs w:val="26"/>
        </w:rPr>
        <w:t xml:space="preserve"> достоверности и полноты </w:t>
      </w:r>
      <w:r w:rsidR="002B5499" w:rsidRPr="0054462A">
        <w:rPr>
          <w:rFonts w:ascii="Times New Roman" w:hAnsi="Times New Roman" w:cs="Times New Roman"/>
          <w:bCs/>
          <w:sz w:val="26"/>
          <w:szCs w:val="26"/>
        </w:rPr>
        <w:t xml:space="preserve">таких </w:t>
      </w:r>
      <w:r w:rsidRPr="0054462A">
        <w:rPr>
          <w:rFonts w:ascii="Times New Roman" w:hAnsi="Times New Roman" w:cs="Times New Roman"/>
          <w:bCs/>
          <w:sz w:val="26"/>
          <w:szCs w:val="26"/>
        </w:rPr>
        <w:t>Сведений о доходах</w:t>
      </w:r>
      <w:r w:rsidR="002B5499" w:rsidRPr="0054462A">
        <w:rPr>
          <w:rFonts w:ascii="Times New Roman" w:hAnsi="Times New Roman" w:cs="Times New Roman"/>
          <w:bCs/>
          <w:sz w:val="26"/>
          <w:szCs w:val="26"/>
        </w:rPr>
        <w:t xml:space="preserve"> учитывается информация, содержащаяся в отчете агентства по вопросам противодействия коррупции Архангельской области о проведении автоматической проверки из системы «Посейдон».</w:t>
      </w:r>
      <w:r w:rsidR="008E7069" w:rsidRPr="0054462A">
        <w:rPr>
          <w:rFonts w:ascii="Times New Roman" w:hAnsi="Times New Roman" w:cs="Times New Roman"/>
          <w:bCs/>
          <w:sz w:val="26"/>
          <w:szCs w:val="26"/>
        </w:rPr>
        <w:t xml:space="preserve"> </w:t>
      </w:r>
    </w:p>
    <w:p w:rsidR="00281171" w:rsidRPr="0054462A" w:rsidRDefault="00137109" w:rsidP="001D72DA">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 xml:space="preserve">Ответ по итогам рассмотрения </w:t>
      </w:r>
      <w:r w:rsidR="008E7069" w:rsidRPr="0054462A">
        <w:rPr>
          <w:rFonts w:ascii="Times New Roman" w:hAnsi="Times New Roman" w:cs="Times New Roman"/>
          <w:bCs/>
          <w:sz w:val="26"/>
          <w:szCs w:val="26"/>
        </w:rPr>
        <w:t xml:space="preserve">вышеуказанной </w:t>
      </w:r>
      <w:r w:rsidR="00C5601C" w:rsidRPr="0054462A">
        <w:rPr>
          <w:rFonts w:ascii="Times New Roman" w:hAnsi="Times New Roman" w:cs="Times New Roman"/>
          <w:bCs/>
          <w:sz w:val="26"/>
          <w:szCs w:val="26"/>
        </w:rPr>
        <w:t>информации</w:t>
      </w:r>
      <w:r w:rsidR="008E7069" w:rsidRPr="0054462A">
        <w:rPr>
          <w:rFonts w:ascii="Times New Roman" w:hAnsi="Times New Roman" w:cs="Times New Roman"/>
          <w:bCs/>
          <w:sz w:val="26"/>
          <w:szCs w:val="26"/>
        </w:rPr>
        <w:t xml:space="preserve"> </w:t>
      </w:r>
      <w:r w:rsidR="009D65C6" w:rsidRPr="0054462A">
        <w:rPr>
          <w:rFonts w:ascii="Times New Roman" w:hAnsi="Times New Roman" w:cs="Times New Roman"/>
          <w:bCs/>
          <w:sz w:val="26"/>
          <w:szCs w:val="26"/>
        </w:rPr>
        <w:t xml:space="preserve">направляется в агентство по вопросам противодействия коррупции Архангельской области </w:t>
      </w:r>
      <w:r w:rsidR="00C5601C" w:rsidRPr="0054462A">
        <w:rPr>
          <w:rFonts w:ascii="Times New Roman" w:hAnsi="Times New Roman" w:cs="Times New Roman"/>
          <w:bCs/>
          <w:sz w:val="26"/>
          <w:szCs w:val="26"/>
        </w:rPr>
        <w:t>в течение семи рабочих дней</w:t>
      </w:r>
      <w:r w:rsidR="009D65C6" w:rsidRPr="0054462A">
        <w:rPr>
          <w:rFonts w:ascii="Times New Roman" w:hAnsi="Times New Roman" w:cs="Times New Roman"/>
          <w:bCs/>
          <w:sz w:val="26"/>
          <w:szCs w:val="26"/>
        </w:rPr>
        <w:t xml:space="preserve"> со дня ее поступления в контрольно-счетную палату</w:t>
      </w:r>
      <w:r w:rsidRPr="0054462A">
        <w:rPr>
          <w:rFonts w:ascii="Times New Roman" w:hAnsi="Times New Roman" w:cs="Times New Roman"/>
          <w:bCs/>
          <w:sz w:val="26"/>
          <w:szCs w:val="26"/>
        </w:rPr>
        <w:t>.</w:t>
      </w:r>
    </w:p>
    <w:p w:rsidR="00856E98" w:rsidRPr="0054462A" w:rsidRDefault="00856E98" w:rsidP="00856E98">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6F5660" w:rsidRPr="0054462A">
        <w:rPr>
          <w:rFonts w:ascii="Times New Roman" w:hAnsi="Times New Roman" w:cs="Times New Roman"/>
          <w:bCs/>
          <w:sz w:val="26"/>
          <w:szCs w:val="26"/>
        </w:rPr>
        <w:t>5</w:t>
      </w:r>
      <w:r w:rsidRPr="0054462A">
        <w:rPr>
          <w:rFonts w:ascii="Times New Roman" w:hAnsi="Times New Roman" w:cs="Times New Roman"/>
          <w:bCs/>
          <w:sz w:val="26"/>
          <w:szCs w:val="26"/>
        </w:rPr>
        <w:t>. Сведения о доходах, представленные в соответствии с настоящим Порядком, и информация о результатах их анализа и (или)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p>
    <w:p w:rsidR="00856E98" w:rsidRPr="0054462A" w:rsidRDefault="00856E98" w:rsidP="00856E98">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В случае если гражданин,</w:t>
      </w:r>
      <w:r w:rsidRPr="0054462A">
        <w:rPr>
          <w:rFonts w:ascii="Times New Roman" w:hAnsi="Times New Roman" w:cs="Times New Roman"/>
          <w:sz w:val="26"/>
          <w:szCs w:val="26"/>
        </w:rPr>
        <w:t xml:space="preserve"> </w:t>
      </w:r>
      <w:r w:rsidRPr="0054462A">
        <w:rPr>
          <w:rFonts w:ascii="Times New Roman" w:hAnsi="Times New Roman" w:cs="Times New Roman"/>
          <w:bCs/>
          <w:sz w:val="26"/>
          <w:szCs w:val="26"/>
        </w:rPr>
        <w:t xml:space="preserve">кандидат на должность, предусмотренную перечнем, представившие лицу, в должностные обязанности которого входит ведение кадровой работы в контрольно-счетной палате, Сведения о доходах в соответствии с настоящим Порядком, не были назначены на должность муниципальной службы, Сведения о доходах в дальнейшем не могут быть использованы и подлежат уничтожению. </w:t>
      </w:r>
    </w:p>
    <w:p w:rsidR="00F90998" w:rsidRPr="0054462A" w:rsidRDefault="00A147FB" w:rsidP="00F90998">
      <w:pPr>
        <w:autoSpaceDE w:val="0"/>
        <w:autoSpaceDN w:val="0"/>
        <w:adjustRightInd w:val="0"/>
        <w:spacing w:after="0" w:line="240" w:lineRule="auto"/>
        <w:ind w:right="56" w:firstLine="540"/>
        <w:jc w:val="both"/>
        <w:rPr>
          <w:rFonts w:ascii="Times New Roman" w:hAnsi="Times New Roman" w:cs="Times New Roman"/>
          <w:bCs/>
          <w:sz w:val="26"/>
          <w:szCs w:val="26"/>
        </w:rPr>
      </w:pPr>
      <w:r w:rsidRPr="0054462A">
        <w:rPr>
          <w:rFonts w:ascii="Times New Roman" w:hAnsi="Times New Roman" w:cs="Times New Roman"/>
          <w:bCs/>
          <w:sz w:val="26"/>
          <w:szCs w:val="26"/>
        </w:rPr>
        <w:t>1</w:t>
      </w:r>
      <w:r w:rsidR="006F5660" w:rsidRPr="0054462A">
        <w:rPr>
          <w:rFonts w:ascii="Times New Roman" w:hAnsi="Times New Roman" w:cs="Times New Roman"/>
          <w:bCs/>
          <w:sz w:val="26"/>
          <w:szCs w:val="26"/>
        </w:rPr>
        <w:t>6</w:t>
      </w:r>
      <w:r w:rsidRPr="0054462A">
        <w:rPr>
          <w:rFonts w:ascii="Times New Roman" w:hAnsi="Times New Roman" w:cs="Times New Roman"/>
          <w:bCs/>
          <w:sz w:val="26"/>
          <w:szCs w:val="26"/>
        </w:rPr>
        <w:t xml:space="preserve">. </w:t>
      </w:r>
      <w:r w:rsidR="0073779D" w:rsidRPr="0054462A">
        <w:rPr>
          <w:rFonts w:ascii="Times New Roman" w:hAnsi="Times New Roman" w:cs="Times New Roman"/>
          <w:bCs/>
          <w:sz w:val="26"/>
          <w:szCs w:val="26"/>
        </w:rPr>
        <w:t>Н</w:t>
      </w:r>
      <w:r w:rsidR="00104836" w:rsidRPr="0054462A">
        <w:rPr>
          <w:rFonts w:ascii="Times New Roman" w:hAnsi="Times New Roman" w:cs="Times New Roman"/>
          <w:bCs/>
          <w:sz w:val="26"/>
          <w:szCs w:val="26"/>
        </w:rPr>
        <w:t>епредставлени</w:t>
      </w:r>
      <w:r w:rsidR="0073779D" w:rsidRPr="0054462A">
        <w:rPr>
          <w:rFonts w:ascii="Times New Roman" w:hAnsi="Times New Roman" w:cs="Times New Roman"/>
          <w:bCs/>
          <w:sz w:val="26"/>
          <w:szCs w:val="26"/>
        </w:rPr>
        <w:t>е</w:t>
      </w:r>
      <w:r w:rsidR="00104836" w:rsidRPr="0054462A">
        <w:rPr>
          <w:rFonts w:ascii="Times New Roman" w:hAnsi="Times New Roman" w:cs="Times New Roman"/>
          <w:bCs/>
          <w:sz w:val="26"/>
          <w:szCs w:val="26"/>
        </w:rPr>
        <w:t xml:space="preserve"> </w:t>
      </w:r>
      <w:r w:rsidR="00765BD7" w:rsidRPr="0054462A">
        <w:rPr>
          <w:rFonts w:ascii="Times New Roman" w:hAnsi="Times New Roman" w:cs="Times New Roman"/>
          <w:bCs/>
          <w:sz w:val="26"/>
          <w:szCs w:val="26"/>
        </w:rPr>
        <w:t>гражданином</w:t>
      </w:r>
      <w:r w:rsidR="00282B87" w:rsidRPr="0054462A">
        <w:rPr>
          <w:rFonts w:ascii="Times New Roman" w:hAnsi="Times New Roman" w:cs="Times New Roman"/>
          <w:bCs/>
          <w:sz w:val="26"/>
          <w:szCs w:val="26"/>
        </w:rPr>
        <w:t>,</w:t>
      </w:r>
      <w:r w:rsidR="00282B87" w:rsidRPr="0054462A">
        <w:rPr>
          <w:rFonts w:ascii="Times New Roman" w:hAnsi="Times New Roman" w:cs="Times New Roman"/>
          <w:sz w:val="26"/>
          <w:szCs w:val="26"/>
        </w:rPr>
        <w:t xml:space="preserve"> </w:t>
      </w:r>
      <w:r w:rsidR="00282B87" w:rsidRPr="0054462A">
        <w:rPr>
          <w:rFonts w:ascii="Times New Roman" w:hAnsi="Times New Roman" w:cs="Times New Roman"/>
          <w:bCs/>
          <w:sz w:val="26"/>
          <w:szCs w:val="26"/>
        </w:rPr>
        <w:t xml:space="preserve">кандидатом на должность, предусмотренную перечнем, </w:t>
      </w:r>
      <w:r w:rsidR="00D0720A" w:rsidRPr="0054462A">
        <w:rPr>
          <w:rFonts w:ascii="Times New Roman" w:hAnsi="Times New Roman" w:cs="Times New Roman"/>
          <w:bCs/>
          <w:sz w:val="26"/>
          <w:szCs w:val="26"/>
        </w:rPr>
        <w:t>С</w:t>
      </w:r>
      <w:r w:rsidR="00104836" w:rsidRPr="0054462A">
        <w:rPr>
          <w:rFonts w:ascii="Times New Roman" w:hAnsi="Times New Roman" w:cs="Times New Roman"/>
          <w:bCs/>
          <w:sz w:val="26"/>
          <w:szCs w:val="26"/>
        </w:rPr>
        <w:t>ведений о доходах, представлени</w:t>
      </w:r>
      <w:r w:rsidR="00E56724" w:rsidRPr="0054462A">
        <w:rPr>
          <w:rFonts w:ascii="Times New Roman" w:hAnsi="Times New Roman" w:cs="Times New Roman"/>
          <w:bCs/>
          <w:sz w:val="26"/>
          <w:szCs w:val="26"/>
        </w:rPr>
        <w:t>е</w:t>
      </w:r>
      <w:r w:rsidR="00104836" w:rsidRPr="0054462A">
        <w:rPr>
          <w:rFonts w:ascii="Times New Roman" w:hAnsi="Times New Roman" w:cs="Times New Roman"/>
          <w:bCs/>
          <w:sz w:val="26"/>
          <w:szCs w:val="26"/>
        </w:rPr>
        <w:t xml:space="preserve"> заведомо неполных сведений, за исключением случаев, установленных федеральн</w:t>
      </w:r>
      <w:r w:rsidR="0073779D" w:rsidRPr="0054462A">
        <w:rPr>
          <w:rFonts w:ascii="Times New Roman" w:hAnsi="Times New Roman" w:cs="Times New Roman"/>
          <w:bCs/>
          <w:sz w:val="26"/>
          <w:szCs w:val="26"/>
        </w:rPr>
        <w:t>ыми законами, либо представление</w:t>
      </w:r>
      <w:r w:rsidR="00104836" w:rsidRPr="0054462A">
        <w:rPr>
          <w:rFonts w:ascii="Times New Roman" w:hAnsi="Times New Roman" w:cs="Times New Roman"/>
          <w:bCs/>
          <w:sz w:val="26"/>
          <w:szCs w:val="26"/>
        </w:rPr>
        <w:t xml:space="preserve"> заведомо недостоверных сведений </w:t>
      </w:r>
      <w:r w:rsidR="00765BD7" w:rsidRPr="0054462A">
        <w:rPr>
          <w:rFonts w:ascii="Times New Roman" w:hAnsi="Times New Roman" w:cs="Times New Roman"/>
          <w:bCs/>
          <w:sz w:val="26"/>
          <w:szCs w:val="26"/>
        </w:rPr>
        <w:t xml:space="preserve">является основанием для отказа в приеме указанных </w:t>
      </w:r>
      <w:r w:rsidR="00D0720A" w:rsidRPr="0054462A">
        <w:rPr>
          <w:rFonts w:ascii="Times New Roman" w:hAnsi="Times New Roman" w:cs="Times New Roman"/>
          <w:bCs/>
          <w:sz w:val="26"/>
          <w:szCs w:val="26"/>
        </w:rPr>
        <w:t xml:space="preserve">лиц </w:t>
      </w:r>
      <w:r w:rsidR="00104836" w:rsidRPr="0054462A">
        <w:rPr>
          <w:rFonts w:ascii="Times New Roman" w:hAnsi="Times New Roman" w:cs="Times New Roman"/>
          <w:bCs/>
          <w:sz w:val="26"/>
          <w:szCs w:val="26"/>
        </w:rPr>
        <w:t xml:space="preserve">на соответствующую должность </w:t>
      </w:r>
      <w:r w:rsidR="00F90998" w:rsidRPr="0054462A">
        <w:rPr>
          <w:rFonts w:ascii="Times New Roman" w:hAnsi="Times New Roman" w:cs="Times New Roman"/>
          <w:bCs/>
          <w:sz w:val="26"/>
          <w:szCs w:val="26"/>
        </w:rPr>
        <w:t>муниципальной</w:t>
      </w:r>
      <w:r w:rsidR="00104836" w:rsidRPr="0054462A">
        <w:rPr>
          <w:rFonts w:ascii="Times New Roman" w:hAnsi="Times New Roman" w:cs="Times New Roman"/>
          <w:bCs/>
          <w:sz w:val="26"/>
          <w:szCs w:val="26"/>
        </w:rPr>
        <w:t xml:space="preserve"> службы</w:t>
      </w:r>
      <w:r w:rsidR="00F90998" w:rsidRPr="0054462A">
        <w:rPr>
          <w:rFonts w:ascii="Times New Roman" w:hAnsi="Times New Roman" w:cs="Times New Roman"/>
          <w:bCs/>
          <w:sz w:val="26"/>
          <w:szCs w:val="26"/>
        </w:rPr>
        <w:t>.</w:t>
      </w:r>
    </w:p>
    <w:p w:rsidR="00856E98" w:rsidRPr="0054462A" w:rsidRDefault="00856E98" w:rsidP="00F90998">
      <w:pPr>
        <w:autoSpaceDE w:val="0"/>
        <w:autoSpaceDN w:val="0"/>
        <w:adjustRightInd w:val="0"/>
        <w:spacing w:after="0" w:line="240" w:lineRule="auto"/>
        <w:ind w:right="56" w:firstLine="540"/>
        <w:jc w:val="both"/>
        <w:rPr>
          <w:rFonts w:ascii="Times New Roman" w:hAnsi="Times New Roman" w:cs="Times New Roman"/>
          <w:bCs/>
          <w:sz w:val="26"/>
          <w:szCs w:val="26"/>
        </w:rPr>
      </w:pPr>
    </w:p>
    <w:p w:rsidR="00856E98" w:rsidRPr="0054462A" w:rsidRDefault="00856E98" w:rsidP="00F90998">
      <w:pPr>
        <w:autoSpaceDE w:val="0"/>
        <w:autoSpaceDN w:val="0"/>
        <w:adjustRightInd w:val="0"/>
        <w:spacing w:after="0" w:line="240" w:lineRule="auto"/>
        <w:ind w:right="56" w:firstLine="540"/>
        <w:jc w:val="both"/>
        <w:rPr>
          <w:rFonts w:ascii="Times New Roman" w:hAnsi="Times New Roman" w:cs="Times New Roman"/>
          <w:bCs/>
          <w:sz w:val="26"/>
          <w:szCs w:val="26"/>
        </w:rPr>
      </w:pPr>
    </w:p>
    <w:p w:rsidR="00D76626" w:rsidRPr="0054462A" w:rsidRDefault="008366C8" w:rsidP="00DD5B1A">
      <w:pPr>
        <w:autoSpaceDE w:val="0"/>
        <w:autoSpaceDN w:val="0"/>
        <w:adjustRightInd w:val="0"/>
        <w:spacing w:after="0" w:line="240" w:lineRule="auto"/>
        <w:ind w:right="-228"/>
        <w:jc w:val="center"/>
        <w:rPr>
          <w:rFonts w:ascii="Times New Roman" w:hAnsi="Times New Roman" w:cs="Times New Roman"/>
          <w:bCs/>
          <w:sz w:val="26"/>
          <w:szCs w:val="26"/>
        </w:rPr>
      </w:pPr>
      <w:bookmarkStart w:id="1" w:name="Par6"/>
      <w:bookmarkStart w:id="2" w:name="Par5"/>
      <w:bookmarkEnd w:id="1"/>
      <w:bookmarkEnd w:id="2"/>
      <w:r w:rsidRPr="0054462A">
        <w:rPr>
          <w:rFonts w:ascii="Times New Roman" w:hAnsi="Times New Roman" w:cs="Times New Roman"/>
          <w:bCs/>
          <w:sz w:val="26"/>
          <w:szCs w:val="26"/>
        </w:rPr>
        <w:t>--------------</w:t>
      </w:r>
    </w:p>
    <w:p w:rsidR="009A6087" w:rsidRDefault="009A6087" w:rsidP="007A534D">
      <w:pPr>
        <w:autoSpaceDE w:val="0"/>
        <w:autoSpaceDN w:val="0"/>
        <w:adjustRightInd w:val="0"/>
        <w:spacing w:after="0" w:line="240" w:lineRule="auto"/>
        <w:jc w:val="right"/>
        <w:outlineLvl w:val="0"/>
        <w:rPr>
          <w:rFonts w:ascii="Times New Roman" w:hAnsi="Times New Roman" w:cs="Times New Roman"/>
          <w:sz w:val="25"/>
          <w:szCs w:val="25"/>
        </w:rPr>
      </w:pPr>
    </w:p>
    <w:p w:rsidR="00303992" w:rsidRDefault="00303992" w:rsidP="007A534D">
      <w:pPr>
        <w:autoSpaceDE w:val="0"/>
        <w:autoSpaceDN w:val="0"/>
        <w:adjustRightInd w:val="0"/>
        <w:spacing w:after="0" w:line="240" w:lineRule="auto"/>
        <w:jc w:val="right"/>
        <w:outlineLvl w:val="0"/>
        <w:rPr>
          <w:rFonts w:ascii="Times New Roman" w:hAnsi="Times New Roman" w:cs="Times New Roman"/>
          <w:sz w:val="25"/>
          <w:szCs w:val="25"/>
        </w:rPr>
      </w:pPr>
    </w:p>
    <w:p w:rsidR="00303992" w:rsidRDefault="00303992" w:rsidP="007A534D">
      <w:pPr>
        <w:autoSpaceDE w:val="0"/>
        <w:autoSpaceDN w:val="0"/>
        <w:adjustRightInd w:val="0"/>
        <w:spacing w:after="0" w:line="240" w:lineRule="auto"/>
        <w:jc w:val="right"/>
        <w:outlineLvl w:val="0"/>
        <w:rPr>
          <w:rFonts w:ascii="Times New Roman" w:hAnsi="Times New Roman" w:cs="Times New Roman"/>
          <w:sz w:val="25"/>
          <w:szCs w:val="25"/>
        </w:rPr>
      </w:pPr>
    </w:p>
    <w:p w:rsidR="00891BC1" w:rsidRDefault="00891BC1" w:rsidP="007A534D">
      <w:pPr>
        <w:autoSpaceDE w:val="0"/>
        <w:autoSpaceDN w:val="0"/>
        <w:adjustRightInd w:val="0"/>
        <w:spacing w:after="0" w:line="240" w:lineRule="auto"/>
        <w:jc w:val="right"/>
        <w:outlineLvl w:val="0"/>
        <w:rPr>
          <w:rFonts w:ascii="Times New Roman" w:hAnsi="Times New Roman" w:cs="Times New Roman"/>
          <w:sz w:val="25"/>
          <w:szCs w:val="25"/>
        </w:rPr>
      </w:pPr>
    </w:p>
    <w:sectPr w:rsidR="00891BC1" w:rsidSect="009C080E">
      <w:pgSz w:w="11906" w:h="16838"/>
      <w:pgMar w:top="709" w:right="74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C7"/>
    <w:rsid w:val="0000292F"/>
    <w:rsid w:val="0000639C"/>
    <w:rsid w:val="00010823"/>
    <w:rsid w:val="0001312A"/>
    <w:rsid w:val="00017AF8"/>
    <w:rsid w:val="00017FB3"/>
    <w:rsid w:val="00023179"/>
    <w:rsid w:val="00041B18"/>
    <w:rsid w:val="000458CA"/>
    <w:rsid w:val="00046926"/>
    <w:rsid w:val="00046AEA"/>
    <w:rsid w:val="00050340"/>
    <w:rsid w:val="00056271"/>
    <w:rsid w:val="000630D9"/>
    <w:rsid w:val="00063568"/>
    <w:rsid w:val="00064AE0"/>
    <w:rsid w:val="0006744A"/>
    <w:rsid w:val="000748ED"/>
    <w:rsid w:val="0008345A"/>
    <w:rsid w:val="000846AC"/>
    <w:rsid w:val="000851DB"/>
    <w:rsid w:val="000923ED"/>
    <w:rsid w:val="000A50FF"/>
    <w:rsid w:val="000A6694"/>
    <w:rsid w:val="000A7226"/>
    <w:rsid w:val="000B1F28"/>
    <w:rsid w:val="000B26F1"/>
    <w:rsid w:val="000B6817"/>
    <w:rsid w:val="000C105D"/>
    <w:rsid w:val="000C669E"/>
    <w:rsid w:val="000D65FD"/>
    <w:rsid w:val="000E2524"/>
    <w:rsid w:val="000E3328"/>
    <w:rsid w:val="000E77F1"/>
    <w:rsid w:val="000F49CD"/>
    <w:rsid w:val="000F5C2A"/>
    <w:rsid w:val="00103595"/>
    <w:rsid w:val="00104836"/>
    <w:rsid w:val="001143FE"/>
    <w:rsid w:val="001153D6"/>
    <w:rsid w:val="0012268A"/>
    <w:rsid w:val="001230DC"/>
    <w:rsid w:val="0012541B"/>
    <w:rsid w:val="00133F1E"/>
    <w:rsid w:val="001355EF"/>
    <w:rsid w:val="00137109"/>
    <w:rsid w:val="00140BAB"/>
    <w:rsid w:val="00147222"/>
    <w:rsid w:val="00156CEA"/>
    <w:rsid w:val="00167BE8"/>
    <w:rsid w:val="00170195"/>
    <w:rsid w:val="00176B77"/>
    <w:rsid w:val="001A6B83"/>
    <w:rsid w:val="001B02CC"/>
    <w:rsid w:val="001B59B2"/>
    <w:rsid w:val="001C3385"/>
    <w:rsid w:val="001D02C8"/>
    <w:rsid w:val="001D1FA1"/>
    <w:rsid w:val="001D6D63"/>
    <w:rsid w:val="001D72DA"/>
    <w:rsid w:val="001E15A9"/>
    <w:rsid w:val="001E3DA6"/>
    <w:rsid w:val="001F0142"/>
    <w:rsid w:val="001F0E66"/>
    <w:rsid w:val="0020433A"/>
    <w:rsid w:val="002071E1"/>
    <w:rsid w:val="0021110E"/>
    <w:rsid w:val="002149BA"/>
    <w:rsid w:val="00220572"/>
    <w:rsid w:val="00222610"/>
    <w:rsid w:val="002434C3"/>
    <w:rsid w:val="0024456E"/>
    <w:rsid w:val="00245915"/>
    <w:rsid w:val="00262453"/>
    <w:rsid w:val="0026413A"/>
    <w:rsid w:val="0026566B"/>
    <w:rsid w:val="00272EEB"/>
    <w:rsid w:val="00281171"/>
    <w:rsid w:val="00281C97"/>
    <w:rsid w:val="00282B87"/>
    <w:rsid w:val="00283F24"/>
    <w:rsid w:val="002962F2"/>
    <w:rsid w:val="002A3CDD"/>
    <w:rsid w:val="002A72C7"/>
    <w:rsid w:val="002B00F1"/>
    <w:rsid w:val="002B1E7A"/>
    <w:rsid w:val="002B5499"/>
    <w:rsid w:val="002C0529"/>
    <w:rsid w:val="002C0CD8"/>
    <w:rsid w:val="002C4FE5"/>
    <w:rsid w:val="002C67F5"/>
    <w:rsid w:val="002C71C7"/>
    <w:rsid w:val="002D2638"/>
    <w:rsid w:val="002D76C7"/>
    <w:rsid w:val="002D7EC7"/>
    <w:rsid w:val="002E478A"/>
    <w:rsid w:val="002E55FF"/>
    <w:rsid w:val="002E6B4C"/>
    <w:rsid w:val="002F4A34"/>
    <w:rsid w:val="002F5FB6"/>
    <w:rsid w:val="003024A1"/>
    <w:rsid w:val="00303992"/>
    <w:rsid w:val="00304DF7"/>
    <w:rsid w:val="00305E62"/>
    <w:rsid w:val="00307456"/>
    <w:rsid w:val="00315684"/>
    <w:rsid w:val="00330437"/>
    <w:rsid w:val="00341082"/>
    <w:rsid w:val="003427D6"/>
    <w:rsid w:val="003458F3"/>
    <w:rsid w:val="00354969"/>
    <w:rsid w:val="0036207B"/>
    <w:rsid w:val="00367258"/>
    <w:rsid w:val="0037590A"/>
    <w:rsid w:val="003819F7"/>
    <w:rsid w:val="0038414E"/>
    <w:rsid w:val="0038514D"/>
    <w:rsid w:val="00390C33"/>
    <w:rsid w:val="00393528"/>
    <w:rsid w:val="00397F51"/>
    <w:rsid w:val="003B082D"/>
    <w:rsid w:val="003B2123"/>
    <w:rsid w:val="003B4545"/>
    <w:rsid w:val="003C199B"/>
    <w:rsid w:val="003C7DD2"/>
    <w:rsid w:val="003D0616"/>
    <w:rsid w:val="003D1B38"/>
    <w:rsid w:val="003D4ED7"/>
    <w:rsid w:val="003E21B4"/>
    <w:rsid w:val="003E22CA"/>
    <w:rsid w:val="003F4CBB"/>
    <w:rsid w:val="00401F16"/>
    <w:rsid w:val="00407828"/>
    <w:rsid w:val="004108D8"/>
    <w:rsid w:val="00410D09"/>
    <w:rsid w:val="00413138"/>
    <w:rsid w:val="004163C2"/>
    <w:rsid w:val="004166FD"/>
    <w:rsid w:val="004379B1"/>
    <w:rsid w:val="00440DCC"/>
    <w:rsid w:val="0044516C"/>
    <w:rsid w:val="00447E48"/>
    <w:rsid w:val="00451970"/>
    <w:rsid w:val="00456F84"/>
    <w:rsid w:val="00457903"/>
    <w:rsid w:val="00460B0A"/>
    <w:rsid w:val="0046295D"/>
    <w:rsid w:val="0048164E"/>
    <w:rsid w:val="00483976"/>
    <w:rsid w:val="00494A0B"/>
    <w:rsid w:val="004A12E8"/>
    <w:rsid w:val="004C0A4F"/>
    <w:rsid w:val="004C3E7B"/>
    <w:rsid w:val="004F08F6"/>
    <w:rsid w:val="004F1DA6"/>
    <w:rsid w:val="004F1EC0"/>
    <w:rsid w:val="004F3184"/>
    <w:rsid w:val="004F3807"/>
    <w:rsid w:val="004F45D7"/>
    <w:rsid w:val="004F527F"/>
    <w:rsid w:val="004F6D83"/>
    <w:rsid w:val="00505861"/>
    <w:rsid w:val="005114FA"/>
    <w:rsid w:val="00512375"/>
    <w:rsid w:val="005142F3"/>
    <w:rsid w:val="0052032F"/>
    <w:rsid w:val="00523498"/>
    <w:rsid w:val="0054462A"/>
    <w:rsid w:val="005452EC"/>
    <w:rsid w:val="00547137"/>
    <w:rsid w:val="005562CC"/>
    <w:rsid w:val="0056060F"/>
    <w:rsid w:val="00570EFB"/>
    <w:rsid w:val="00571B9F"/>
    <w:rsid w:val="00586492"/>
    <w:rsid w:val="005864B6"/>
    <w:rsid w:val="00593591"/>
    <w:rsid w:val="00597223"/>
    <w:rsid w:val="005A2B24"/>
    <w:rsid w:val="005A2D53"/>
    <w:rsid w:val="005A4884"/>
    <w:rsid w:val="005B6A5F"/>
    <w:rsid w:val="005C125A"/>
    <w:rsid w:val="005C5A50"/>
    <w:rsid w:val="005D020C"/>
    <w:rsid w:val="005D6D98"/>
    <w:rsid w:val="005E605E"/>
    <w:rsid w:val="005E6E41"/>
    <w:rsid w:val="005F3FA0"/>
    <w:rsid w:val="006032F6"/>
    <w:rsid w:val="006155EE"/>
    <w:rsid w:val="0062390C"/>
    <w:rsid w:val="00624DFA"/>
    <w:rsid w:val="00630B10"/>
    <w:rsid w:val="0063306A"/>
    <w:rsid w:val="00651D4A"/>
    <w:rsid w:val="006543E8"/>
    <w:rsid w:val="006607D9"/>
    <w:rsid w:val="006608DE"/>
    <w:rsid w:val="0066197E"/>
    <w:rsid w:val="00663EAE"/>
    <w:rsid w:val="00674ADE"/>
    <w:rsid w:val="0068745D"/>
    <w:rsid w:val="0069482D"/>
    <w:rsid w:val="006A14F3"/>
    <w:rsid w:val="006B1FCD"/>
    <w:rsid w:val="006B32F3"/>
    <w:rsid w:val="006B49B0"/>
    <w:rsid w:val="006C1FBE"/>
    <w:rsid w:val="006D2334"/>
    <w:rsid w:val="006D61B0"/>
    <w:rsid w:val="006E34D1"/>
    <w:rsid w:val="006F5660"/>
    <w:rsid w:val="006F61A2"/>
    <w:rsid w:val="007025CD"/>
    <w:rsid w:val="00704BE0"/>
    <w:rsid w:val="007063AE"/>
    <w:rsid w:val="00720D8F"/>
    <w:rsid w:val="00721D78"/>
    <w:rsid w:val="00722A21"/>
    <w:rsid w:val="007326A3"/>
    <w:rsid w:val="0073779D"/>
    <w:rsid w:val="00741316"/>
    <w:rsid w:val="00746CBD"/>
    <w:rsid w:val="00750E96"/>
    <w:rsid w:val="00754AE2"/>
    <w:rsid w:val="00755FA5"/>
    <w:rsid w:val="00764882"/>
    <w:rsid w:val="00764935"/>
    <w:rsid w:val="0076502E"/>
    <w:rsid w:val="00765BD7"/>
    <w:rsid w:val="00766AA7"/>
    <w:rsid w:val="00770C85"/>
    <w:rsid w:val="00777788"/>
    <w:rsid w:val="00782B0A"/>
    <w:rsid w:val="00786812"/>
    <w:rsid w:val="00791D96"/>
    <w:rsid w:val="00793438"/>
    <w:rsid w:val="00796E35"/>
    <w:rsid w:val="007A534D"/>
    <w:rsid w:val="007B34AC"/>
    <w:rsid w:val="007C0684"/>
    <w:rsid w:val="007D5F3E"/>
    <w:rsid w:val="007F0FDC"/>
    <w:rsid w:val="007F17AE"/>
    <w:rsid w:val="0080387A"/>
    <w:rsid w:val="00804E76"/>
    <w:rsid w:val="00805631"/>
    <w:rsid w:val="00806075"/>
    <w:rsid w:val="008270AB"/>
    <w:rsid w:val="00833BAE"/>
    <w:rsid w:val="00834957"/>
    <w:rsid w:val="008366C8"/>
    <w:rsid w:val="00846728"/>
    <w:rsid w:val="00854508"/>
    <w:rsid w:val="00856E98"/>
    <w:rsid w:val="008623E3"/>
    <w:rsid w:val="00882839"/>
    <w:rsid w:val="00891BC1"/>
    <w:rsid w:val="00894E25"/>
    <w:rsid w:val="008A08BB"/>
    <w:rsid w:val="008B0D97"/>
    <w:rsid w:val="008B4D67"/>
    <w:rsid w:val="008C1549"/>
    <w:rsid w:val="008C34FB"/>
    <w:rsid w:val="008C5A34"/>
    <w:rsid w:val="008D07A5"/>
    <w:rsid w:val="008D442F"/>
    <w:rsid w:val="008E40CB"/>
    <w:rsid w:val="008E7069"/>
    <w:rsid w:val="008F5FA6"/>
    <w:rsid w:val="00901C87"/>
    <w:rsid w:val="00903B5E"/>
    <w:rsid w:val="00917C58"/>
    <w:rsid w:val="00936E52"/>
    <w:rsid w:val="00937D82"/>
    <w:rsid w:val="009605D1"/>
    <w:rsid w:val="00964B73"/>
    <w:rsid w:val="00972449"/>
    <w:rsid w:val="009857EA"/>
    <w:rsid w:val="00985FAF"/>
    <w:rsid w:val="00993A8A"/>
    <w:rsid w:val="009941C3"/>
    <w:rsid w:val="009A01F0"/>
    <w:rsid w:val="009A1516"/>
    <w:rsid w:val="009A6087"/>
    <w:rsid w:val="009B0747"/>
    <w:rsid w:val="009B218F"/>
    <w:rsid w:val="009B657D"/>
    <w:rsid w:val="009C02B2"/>
    <w:rsid w:val="009C080E"/>
    <w:rsid w:val="009D3668"/>
    <w:rsid w:val="009D3E33"/>
    <w:rsid w:val="009D65C6"/>
    <w:rsid w:val="009D6869"/>
    <w:rsid w:val="009D6E2E"/>
    <w:rsid w:val="009E48FF"/>
    <w:rsid w:val="009E6844"/>
    <w:rsid w:val="009F0E99"/>
    <w:rsid w:val="009F1F38"/>
    <w:rsid w:val="009F2EC5"/>
    <w:rsid w:val="009F5E46"/>
    <w:rsid w:val="009F794B"/>
    <w:rsid w:val="00A03C6F"/>
    <w:rsid w:val="00A071D6"/>
    <w:rsid w:val="00A147FB"/>
    <w:rsid w:val="00A154E5"/>
    <w:rsid w:val="00A173B6"/>
    <w:rsid w:val="00A20280"/>
    <w:rsid w:val="00A21593"/>
    <w:rsid w:val="00A25A67"/>
    <w:rsid w:val="00A3197D"/>
    <w:rsid w:val="00A32566"/>
    <w:rsid w:val="00A52C49"/>
    <w:rsid w:val="00A5353B"/>
    <w:rsid w:val="00A62E7C"/>
    <w:rsid w:val="00A71FBB"/>
    <w:rsid w:val="00A7204C"/>
    <w:rsid w:val="00A72360"/>
    <w:rsid w:val="00A7587A"/>
    <w:rsid w:val="00A75F81"/>
    <w:rsid w:val="00A81117"/>
    <w:rsid w:val="00A90A9D"/>
    <w:rsid w:val="00A97710"/>
    <w:rsid w:val="00AA2A57"/>
    <w:rsid w:val="00AA3741"/>
    <w:rsid w:val="00AA57FB"/>
    <w:rsid w:val="00AB1A6A"/>
    <w:rsid w:val="00AB1C45"/>
    <w:rsid w:val="00AC3091"/>
    <w:rsid w:val="00AC38D8"/>
    <w:rsid w:val="00AE4323"/>
    <w:rsid w:val="00AF11B9"/>
    <w:rsid w:val="00AF46C5"/>
    <w:rsid w:val="00B0331B"/>
    <w:rsid w:val="00B04BCF"/>
    <w:rsid w:val="00B076D4"/>
    <w:rsid w:val="00B10B75"/>
    <w:rsid w:val="00B11AFE"/>
    <w:rsid w:val="00B14EF7"/>
    <w:rsid w:val="00B16E45"/>
    <w:rsid w:val="00B20BC0"/>
    <w:rsid w:val="00B25843"/>
    <w:rsid w:val="00B35744"/>
    <w:rsid w:val="00B45106"/>
    <w:rsid w:val="00B525DE"/>
    <w:rsid w:val="00B53C50"/>
    <w:rsid w:val="00B53E7C"/>
    <w:rsid w:val="00B6766D"/>
    <w:rsid w:val="00B74A49"/>
    <w:rsid w:val="00B835EE"/>
    <w:rsid w:val="00B83D29"/>
    <w:rsid w:val="00B950EE"/>
    <w:rsid w:val="00B95E42"/>
    <w:rsid w:val="00BA1A29"/>
    <w:rsid w:val="00BB20B6"/>
    <w:rsid w:val="00BB49D9"/>
    <w:rsid w:val="00BC1DC0"/>
    <w:rsid w:val="00BC2530"/>
    <w:rsid w:val="00BF348B"/>
    <w:rsid w:val="00BF502F"/>
    <w:rsid w:val="00C05E4F"/>
    <w:rsid w:val="00C17343"/>
    <w:rsid w:val="00C25CD7"/>
    <w:rsid w:val="00C25E4D"/>
    <w:rsid w:val="00C30FC5"/>
    <w:rsid w:val="00C423BA"/>
    <w:rsid w:val="00C44EE6"/>
    <w:rsid w:val="00C53115"/>
    <w:rsid w:val="00C5601C"/>
    <w:rsid w:val="00C6448B"/>
    <w:rsid w:val="00C644E2"/>
    <w:rsid w:val="00C7349E"/>
    <w:rsid w:val="00C80540"/>
    <w:rsid w:val="00C830D7"/>
    <w:rsid w:val="00CA1D85"/>
    <w:rsid w:val="00CA373B"/>
    <w:rsid w:val="00CA75FC"/>
    <w:rsid w:val="00CB0746"/>
    <w:rsid w:val="00CC0D92"/>
    <w:rsid w:val="00CD7A00"/>
    <w:rsid w:val="00CE4103"/>
    <w:rsid w:val="00CF09C6"/>
    <w:rsid w:val="00CF56B6"/>
    <w:rsid w:val="00D061B5"/>
    <w:rsid w:val="00D06D0F"/>
    <w:rsid w:val="00D0720A"/>
    <w:rsid w:val="00D106E7"/>
    <w:rsid w:val="00D14D6B"/>
    <w:rsid w:val="00D300E0"/>
    <w:rsid w:val="00D37B8D"/>
    <w:rsid w:val="00D421A8"/>
    <w:rsid w:val="00D62532"/>
    <w:rsid w:val="00D636D7"/>
    <w:rsid w:val="00D716ED"/>
    <w:rsid w:val="00D7215C"/>
    <w:rsid w:val="00D725C5"/>
    <w:rsid w:val="00D76626"/>
    <w:rsid w:val="00D7746A"/>
    <w:rsid w:val="00D81FB5"/>
    <w:rsid w:val="00D90108"/>
    <w:rsid w:val="00D91D19"/>
    <w:rsid w:val="00D93D2C"/>
    <w:rsid w:val="00D953FA"/>
    <w:rsid w:val="00D9629C"/>
    <w:rsid w:val="00D96375"/>
    <w:rsid w:val="00DA07C3"/>
    <w:rsid w:val="00DA1862"/>
    <w:rsid w:val="00DA1909"/>
    <w:rsid w:val="00DA2533"/>
    <w:rsid w:val="00DA5742"/>
    <w:rsid w:val="00DA7413"/>
    <w:rsid w:val="00DB66A7"/>
    <w:rsid w:val="00DB7897"/>
    <w:rsid w:val="00DB7D8D"/>
    <w:rsid w:val="00DC1D1C"/>
    <w:rsid w:val="00DD31F1"/>
    <w:rsid w:val="00DD5799"/>
    <w:rsid w:val="00DD5B1A"/>
    <w:rsid w:val="00DF110B"/>
    <w:rsid w:val="00DF2284"/>
    <w:rsid w:val="00E03D75"/>
    <w:rsid w:val="00E047A8"/>
    <w:rsid w:val="00E122B9"/>
    <w:rsid w:val="00E1664A"/>
    <w:rsid w:val="00E21F35"/>
    <w:rsid w:val="00E27DDD"/>
    <w:rsid w:val="00E32F6B"/>
    <w:rsid w:val="00E32FD2"/>
    <w:rsid w:val="00E41737"/>
    <w:rsid w:val="00E54FBB"/>
    <w:rsid w:val="00E56724"/>
    <w:rsid w:val="00E5703F"/>
    <w:rsid w:val="00E5797F"/>
    <w:rsid w:val="00E60DC8"/>
    <w:rsid w:val="00E63CBC"/>
    <w:rsid w:val="00E6716F"/>
    <w:rsid w:val="00E6760E"/>
    <w:rsid w:val="00E7141B"/>
    <w:rsid w:val="00E728E6"/>
    <w:rsid w:val="00E81A8E"/>
    <w:rsid w:val="00E94DC4"/>
    <w:rsid w:val="00EA06EB"/>
    <w:rsid w:val="00EA27AC"/>
    <w:rsid w:val="00EA4A16"/>
    <w:rsid w:val="00EA735B"/>
    <w:rsid w:val="00EB212C"/>
    <w:rsid w:val="00ED4C21"/>
    <w:rsid w:val="00ED5C3B"/>
    <w:rsid w:val="00EE39E3"/>
    <w:rsid w:val="00EE3BDD"/>
    <w:rsid w:val="00EE6F49"/>
    <w:rsid w:val="00EE70D3"/>
    <w:rsid w:val="00EF56F1"/>
    <w:rsid w:val="00EF684A"/>
    <w:rsid w:val="00EF734F"/>
    <w:rsid w:val="00F01B0C"/>
    <w:rsid w:val="00F01F44"/>
    <w:rsid w:val="00F060F7"/>
    <w:rsid w:val="00F15A97"/>
    <w:rsid w:val="00F165EC"/>
    <w:rsid w:val="00F20AFA"/>
    <w:rsid w:val="00F278AC"/>
    <w:rsid w:val="00F30B3A"/>
    <w:rsid w:val="00F45A69"/>
    <w:rsid w:val="00F45B38"/>
    <w:rsid w:val="00F57499"/>
    <w:rsid w:val="00F57FBC"/>
    <w:rsid w:val="00F76E15"/>
    <w:rsid w:val="00F90998"/>
    <w:rsid w:val="00F9682C"/>
    <w:rsid w:val="00FA18DE"/>
    <w:rsid w:val="00FB3D19"/>
    <w:rsid w:val="00FC0D48"/>
    <w:rsid w:val="00FC328F"/>
    <w:rsid w:val="00FC60C4"/>
    <w:rsid w:val="00FC7931"/>
    <w:rsid w:val="00FE5A86"/>
    <w:rsid w:val="00FE5F60"/>
    <w:rsid w:val="00FF45AC"/>
    <w:rsid w:val="00FF4BB6"/>
    <w:rsid w:val="00FF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3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3E3"/>
    <w:rPr>
      <w:rFonts w:ascii="Tahoma" w:hAnsi="Tahoma" w:cs="Tahoma"/>
      <w:sz w:val="16"/>
      <w:szCs w:val="16"/>
    </w:rPr>
  </w:style>
  <w:style w:type="table" w:styleId="a5">
    <w:name w:val="Table Grid"/>
    <w:basedOn w:val="a1"/>
    <w:uiPriority w:val="59"/>
    <w:rsid w:val="00AC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44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3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3E3"/>
    <w:rPr>
      <w:rFonts w:ascii="Tahoma" w:hAnsi="Tahoma" w:cs="Tahoma"/>
      <w:sz w:val="16"/>
      <w:szCs w:val="16"/>
    </w:rPr>
  </w:style>
  <w:style w:type="table" w:styleId="a5">
    <w:name w:val="Table Grid"/>
    <w:basedOn w:val="a1"/>
    <w:uiPriority w:val="59"/>
    <w:rsid w:val="00AC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4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48&amp;dst=100045" TargetMode="External"/><Relationship Id="rId3" Type="http://schemas.microsoft.com/office/2007/relationships/stylesWithEffects" Target="stylesWithEffects.xml"/><Relationship Id="rId7" Type="http://schemas.openxmlformats.org/officeDocument/2006/relationships/hyperlink" Target="consultantplus://offline/ref=3457042C44D59208CA8209BA70E14FFF515E4117A32A3A0AE55CFD636AB114203BE389EC5F87A5A9C18D1F36ADIAV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457042C44D59208CA8209BA70E14FFF515F4315A1283A0AE55CFD636AB114203BE389EC5F87A5A9C18D1F36ADIAVB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801D-ABC6-459B-A0D9-74027DF4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4</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Кузнецова</dc:creator>
  <cp:keywords/>
  <dc:description/>
  <cp:lastModifiedBy>Анна Юрьевна Знатных</cp:lastModifiedBy>
  <cp:revision>1531</cp:revision>
  <cp:lastPrinted>2026-05-05T13:32:00Z</cp:lastPrinted>
  <dcterms:created xsi:type="dcterms:W3CDTF">2020-09-15T12:47:00Z</dcterms:created>
  <dcterms:modified xsi:type="dcterms:W3CDTF">2026-05-06T10:14:00Z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