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E6" w:rsidRDefault="006006E6" w:rsidP="00B76F4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П</w:t>
      </w:r>
      <w:r w:rsidR="004379F1" w:rsidRPr="00B76F4D">
        <w:rPr>
          <w:rFonts w:ascii="Times New Roman" w:hAnsi="Times New Roman" w:cs="Times New Roman"/>
          <w:sz w:val="28"/>
          <w:szCs w:val="28"/>
        </w:rPr>
        <w:t>риложение</w:t>
      </w:r>
      <w:r w:rsidRPr="00B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29B" w:rsidRPr="00B76F4D" w:rsidRDefault="0018629B" w:rsidP="00B76F4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76F4D" w:rsidRPr="00B76F4D" w:rsidRDefault="006006E6" w:rsidP="00B76F4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постановлени</w:t>
      </w:r>
      <w:r w:rsidR="0018629B">
        <w:rPr>
          <w:rFonts w:ascii="Times New Roman" w:hAnsi="Times New Roman" w:cs="Times New Roman"/>
          <w:sz w:val="28"/>
          <w:szCs w:val="28"/>
        </w:rPr>
        <w:t>ем</w:t>
      </w:r>
      <w:r w:rsidRPr="00B76F4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6006E6" w:rsidRPr="00B76F4D" w:rsidRDefault="00493EF1" w:rsidP="00B76F4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"</w:t>
      </w:r>
      <w:r w:rsidR="006006E6"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B76F4D">
        <w:rPr>
          <w:rFonts w:ascii="Times New Roman" w:hAnsi="Times New Roman" w:cs="Times New Roman"/>
          <w:sz w:val="28"/>
          <w:szCs w:val="28"/>
        </w:rPr>
        <w:t>"</w:t>
      </w:r>
    </w:p>
    <w:p w:rsidR="006006E6" w:rsidRPr="00B76F4D" w:rsidRDefault="006006E6" w:rsidP="00B76F4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от</w:t>
      </w:r>
      <w:r w:rsidR="00B76F4D"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="00012E22">
        <w:rPr>
          <w:rFonts w:ascii="Times New Roman" w:hAnsi="Times New Roman" w:cs="Times New Roman"/>
          <w:sz w:val="28"/>
          <w:szCs w:val="28"/>
        </w:rPr>
        <w:t>20.09.2018 № 1126</w:t>
      </w:r>
    </w:p>
    <w:p w:rsidR="006006E6" w:rsidRPr="00B76F4D" w:rsidRDefault="006006E6" w:rsidP="00B76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F4D" w:rsidRPr="00B76F4D" w:rsidRDefault="00B76F4D" w:rsidP="00B76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F4D" w:rsidRPr="00B76F4D" w:rsidRDefault="00B76F4D" w:rsidP="00B76F4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76F4D" w:rsidRPr="00B76F4D" w:rsidRDefault="00CE4283" w:rsidP="00B76F4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D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  <w:r w:rsidR="00D40153" w:rsidRPr="00B76F4D">
        <w:rPr>
          <w:rFonts w:ascii="Times New Roman" w:hAnsi="Times New Roman" w:cs="Times New Roman"/>
          <w:b/>
          <w:sz w:val="28"/>
          <w:szCs w:val="28"/>
        </w:rPr>
        <w:t xml:space="preserve">мест сбора </w:t>
      </w:r>
      <w:r w:rsidR="00B43030" w:rsidRPr="00B76F4D">
        <w:rPr>
          <w:rFonts w:ascii="Times New Roman" w:hAnsi="Times New Roman" w:cs="Times New Roman"/>
          <w:b/>
          <w:sz w:val="28"/>
          <w:szCs w:val="28"/>
        </w:rPr>
        <w:t xml:space="preserve">и накопления </w:t>
      </w:r>
      <w:r w:rsidR="00D40153" w:rsidRPr="00B76F4D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</w:t>
      </w:r>
    </w:p>
    <w:p w:rsidR="00CE4283" w:rsidRPr="00B76F4D" w:rsidRDefault="00D40153" w:rsidP="00B76F4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D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493EF1" w:rsidRPr="00B76F4D">
        <w:rPr>
          <w:rFonts w:ascii="Times New Roman" w:hAnsi="Times New Roman" w:cs="Times New Roman"/>
          <w:b/>
          <w:sz w:val="28"/>
          <w:szCs w:val="28"/>
        </w:rPr>
        <w:t>"</w:t>
      </w:r>
      <w:r w:rsidRPr="00B76F4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b/>
          <w:sz w:val="28"/>
          <w:szCs w:val="28"/>
        </w:rPr>
        <w:t>"</w:t>
      </w:r>
    </w:p>
    <w:p w:rsidR="00A92E2C" w:rsidRPr="00B76F4D" w:rsidRDefault="00A92E2C" w:rsidP="00B76F4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E6" w:rsidRPr="00B76F4D" w:rsidRDefault="006006E6" w:rsidP="00B76F4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83" w:rsidRPr="00B76F4D" w:rsidRDefault="00B76F4D" w:rsidP="00B76F4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D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A92E2C" w:rsidRPr="00B76F4D" w:rsidRDefault="00A92E2C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633B3" w:rsidRPr="00B76F4D" w:rsidRDefault="00320C0E" w:rsidP="00B76F4D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1.1. </w:t>
      </w:r>
      <w:r w:rsidR="00A92E2C" w:rsidRPr="00B76F4D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мест сбора </w:t>
      </w:r>
      <w:r w:rsidR="00B43030" w:rsidRPr="00B76F4D">
        <w:rPr>
          <w:rFonts w:ascii="Times New Roman" w:hAnsi="Times New Roman" w:cs="Times New Roman"/>
          <w:sz w:val="28"/>
          <w:szCs w:val="28"/>
        </w:rPr>
        <w:t xml:space="preserve">и накопления </w:t>
      </w:r>
      <w:r w:rsidR="00A92E2C" w:rsidRPr="00B76F4D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на территории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A92E2C"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A92E2C" w:rsidRPr="00B76F4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76F4D" w:rsidRPr="00B76F4D">
        <w:rPr>
          <w:rFonts w:ascii="Times New Roman" w:hAnsi="Times New Roman" w:cs="Times New Roman"/>
          <w:sz w:val="28"/>
          <w:szCs w:val="28"/>
        </w:rPr>
        <w:t xml:space="preserve"> – </w:t>
      </w:r>
      <w:r w:rsidR="00A92E2C" w:rsidRPr="00B76F4D">
        <w:rPr>
          <w:rFonts w:ascii="Times New Roman" w:hAnsi="Times New Roman" w:cs="Times New Roman"/>
          <w:sz w:val="28"/>
          <w:szCs w:val="28"/>
        </w:rPr>
        <w:t xml:space="preserve">Порядок) устанавливает процедуру </w:t>
      </w:r>
      <w:r w:rsidR="008633B3" w:rsidRPr="00B76F4D">
        <w:rPr>
          <w:rFonts w:ascii="Times New Roman" w:hAnsi="Times New Roman" w:cs="Times New Roman"/>
          <w:sz w:val="28"/>
          <w:szCs w:val="28"/>
        </w:rPr>
        <w:t>определения мест сбора</w:t>
      </w:r>
      <w:r w:rsidR="00B43030" w:rsidRPr="00B76F4D">
        <w:rPr>
          <w:rFonts w:ascii="Times New Roman" w:hAnsi="Times New Roman" w:cs="Times New Roman"/>
          <w:sz w:val="28"/>
          <w:szCs w:val="28"/>
        </w:rPr>
        <w:t xml:space="preserve"> и накопления</w:t>
      </w:r>
      <w:r w:rsidR="008633B3" w:rsidRPr="00B76F4D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 w:rsidR="005D334F" w:rsidRPr="00B76F4D">
        <w:rPr>
          <w:rFonts w:ascii="Times New Roman" w:hAnsi="Times New Roman" w:cs="Times New Roman"/>
          <w:sz w:val="28"/>
          <w:szCs w:val="28"/>
        </w:rPr>
        <w:t>, в том числе крупно</w:t>
      </w:r>
      <w:r w:rsidR="00B76F4D">
        <w:rPr>
          <w:rFonts w:ascii="Times New Roman" w:hAnsi="Times New Roman" w:cs="Times New Roman"/>
          <w:sz w:val="28"/>
          <w:szCs w:val="28"/>
        </w:rPr>
        <w:t>-</w:t>
      </w:r>
      <w:r w:rsidR="005D334F" w:rsidRPr="00B76F4D">
        <w:rPr>
          <w:rFonts w:ascii="Times New Roman" w:hAnsi="Times New Roman" w:cs="Times New Roman"/>
          <w:sz w:val="28"/>
          <w:szCs w:val="28"/>
        </w:rPr>
        <w:t>габаритных отходов</w:t>
      </w:r>
      <w:r w:rsidR="008633B3" w:rsidRPr="00B76F4D">
        <w:rPr>
          <w:rFonts w:ascii="Times New Roman" w:hAnsi="Times New Roman" w:cs="Times New Roman"/>
          <w:sz w:val="28"/>
          <w:szCs w:val="28"/>
        </w:rPr>
        <w:t xml:space="preserve"> (далее – ТКО) на территории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8633B3"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8633B3" w:rsidRPr="00B76F4D">
        <w:rPr>
          <w:rFonts w:ascii="Times New Roman" w:hAnsi="Times New Roman" w:cs="Times New Roman"/>
          <w:sz w:val="28"/>
          <w:szCs w:val="28"/>
        </w:rPr>
        <w:t>.</w:t>
      </w:r>
      <w:r w:rsidR="00757FD3" w:rsidRPr="00B76F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97F6B" w:rsidRPr="00B76F4D" w:rsidRDefault="00ED35D9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1.2</w:t>
      </w:r>
      <w:r w:rsidR="003479B2" w:rsidRPr="00B76F4D">
        <w:rPr>
          <w:rFonts w:ascii="Times New Roman" w:hAnsi="Times New Roman" w:cs="Times New Roman"/>
          <w:sz w:val="28"/>
          <w:szCs w:val="28"/>
        </w:rPr>
        <w:t xml:space="preserve">. Физическое </w:t>
      </w:r>
      <w:r w:rsidR="00976893" w:rsidRPr="00B76F4D">
        <w:rPr>
          <w:rFonts w:ascii="Times New Roman" w:hAnsi="Times New Roman" w:cs="Times New Roman"/>
          <w:sz w:val="28"/>
          <w:szCs w:val="28"/>
        </w:rPr>
        <w:t xml:space="preserve">лицо, юридическое лицо </w:t>
      </w:r>
      <w:r w:rsidR="003479B2" w:rsidRPr="00B76F4D">
        <w:rPr>
          <w:rFonts w:ascii="Times New Roman" w:hAnsi="Times New Roman" w:cs="Times New Roman"/>
          <w:sz w:val="28"/>
          <w:szCs w:val="28"/>
        </w:rPr>
        <w:t>(далее</w:t>
      </w:r>
      <w:r w:rsidR="00B76F4D" w:rsidRPr="00B76F4D">
        <w:rPr>
          <w:rFonts w:ascii="Times New Roman" w:hAnsi="Times New Roman" w:cs="Times New Roman"/>
          <w:sz w:val="28"/>
          <w:szCs w:val="28"/>
        </w:rPr>
        <w:t xml:space="preserve"> – </w:t>
      </w:r>
      <w:r w:rsidR="003479B2" w:rsidRPr="00B76F4D">
        <w:rPr>
          <w:rFonts w:ascii="Times New Roman" w:hAnsi="Times New Roman" w:cs="Times New Roman"/>
          <w:sz w:val="28"/>
          <w:szCs w:val="28"/>
        </w:rPr>
        <w:t>Заявитель)</w:t>
      </w:r>
      <w:r w:rsidR="00F56BB3"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="003479B2" w:rsidRPr="00B76F4D">
        <w:rPr>
          <w:rFonts w:ascii="Times New Roman" w:hAnsi="Times New Roman" w:cs="Times New Roman"/>
          <w:sz w:val="28"/>
          <w:szCs w:val="28"/>
        </w:rPr>
        <w:t xml:space="preserve">подает заявление в </w:t>
      </w:r>
      <w:r w:rsidR="00B76F4D">
        <w:rPr>
          <w:rFonts w:ascii="Times New Roman" w:hAnsi="Times New Roman" w:cs="Times New Roman"/>
          <w:sz w:val="28"/>
          <w:szCs w:val="28"/>
        </w:rPr>
        <w:t>д</w:t>
      </w:r>
      <w:r w:rsidR="00876191" w:rsidRPr="00B76F4D">
        <w:rPr>
          <w:rFonts w:ascii="Times New Roman" w:hAnsi="Times New Roman" w:cs="Times New Roman"/>
          <w:sz w:val="28"/>
          <w:szCs w:val="28"/>
        </w:rPr>
        <w:t xml:space="preserve">епартамент городского хозяйства </w:t>
      </w:r>
      <w:r w:rsidR="00F56BB3" w:rsidRPr="00B76F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56BB3" w:rsidRPr="00B76F4D">
        <w:rPr>
          <w:rFonts w:ascii="Times New Roman" w:hAnsi="Times New Roman" w:cs="Times New Roman"/>
          <w:sz w:val="28"/>
          <w:szCs w:val="28"/>
        </w:rPr>
        <w:t>муници</w:t>
      </w:r>
      <w:r w:rsidR="00B76F4D">
        <w:rPr>
          <w:rFonts w:ascii="Times New Roman" w:hAnsi="Times New Roman" w:cs="Times New Roman"/>
          <w:sz w:val="28"/>
          <w:szCs w:val="28"/>
        </w:rPr>
        <w:t>-</w:t>
      </w:r>
      <w:r w:rsidR="00F56BB3" w:rsidRPr="00B76F4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F56BB3" w:rsidRPr="00B76F4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F56BB3"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F56BB3"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="00626B33" w:rsidRPr="00B76F4D">
        <w:rPr>
          <w:rFonts w:ascii="Times New Roman" w:hAnsi="Times New Roman" w:cs="Times New Roman"/>
          <w:sz w:val="28"/>
          <w:szCs w:val="28"/>
        </w:rPr>
        <w:t>сведения</w:t>
      </w:r>
      <w:r w:rsidR="00BD10C7">
        <w:rPr>
          <w:rFonts w:ascii="Times New Roman" w:hAnsi="Times New Roman" w:cs="Times New Roman"/>
          <w:sz w:val="28"/>
          <w:szCs w:val="28"/>
        </w:rPr>
        <w:t>,</w:t>
      </w:r>
      <w:r w:rsidR="00626B33" w:rsidRPr="00B76F4D">
        <w:rPr>
          <w:rFonts w:ascii="Times New Roman" w:hAnsi="Times New Roman" w:cs="Times New Roman"/>
          <w:sz w:val="28"/>
          <w:szCs w:val="28"/>
        </w:rPr>
        <w:t xml:space="preserve"> необходимые для формирования реестра мест накопления ТКО, перечисленные в ч</w:t>
      </w:r>
      <w:r w:rsidR="00B76F4D">
        <w:rPr>
          <w:rFonts w:ascii="Times New Roman" w:hAnsi="Times New Roman" w:cs="Times New Roman"/>
          <w:sz w:val="28"/>
          <w:szCs w:val="28"/>
        </w:rPr>
        <w:t>асти</w:t>
      </w:r>
      <w:r w:rsidR="00626B33" w:rsidRPr="00B76F4D">
        <w:rPr>
          <w:rFonts w:ascii="Times New Roman" w:hAnsi="Times New Roman" w:cs="Times New Roman"/>
          <w:sz w:val="28"/>
          <w:szCs w:val="28"/>
        </w:rPr>
        <w:t xml:space="preserve"> 5</w:t>
      </w:r>
      <w:r w:rsidR="00B76F4D">
        <w:rPr>
          <w:rFonts w:ascii="Times New Roman" w:hAnsi="Times New Roman" w:cs="Times New Roman"/>
          <w:sz w:val="28"/>
          <w:szCs w:val="28"/>
        </w:rPr>
        <w:br/>
      </w:r>
      <w:r w:rsidR="00626B33" w:rsidRPr="00B76F4D">
        <w:rPr>
          <w:rFonts w:ascii="Times New Roman" w:hAnsi="Times New Roman" w:cs="Times New Roman"/>
          <w:sz w:val="28"/>
          <w:szCs w:val="28"/>
        </w:rPr>
        <w:t>ст</w:t>
      </w:r>
      <w:r w:rsidR="00B76F4D">
        <w:rPr>
          <w:rFonts w:ascii="Times New Roman" w:hAnsi="Times New Roman" w:cs="Times New Roman"/>
          <w:sz w:val="28"/>
          <w:szCs w:val="28"/>
        </w:rPr>
        <w:t>атьи</w:t>
      </w:r>
      <w:r w:rsidR="00626B33" w:rsidRPr="00B76F4D">
        <w:rPr>
          <w:rFonts w:ascii="Times New Roman" w:hAnsi="Times New Roman" w:cs="Times New Roman"/>
          <w:sz w:val="28"/>
          <w:szCs w:val="28"/>
        </w:rPr>
        <w:t xml:space="preserve"> 13.4 Федерального закона от 24.06.1998 № 89-ФЗ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626B33" w:rsidRPr="00B76F4D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BD10C7">
        <w:rPr>
          <w:rFonts w:ascii="Times New Roman" w:hAnsi="Times New Roman" w:cs="Times New Roman"/>
          <w:sz w:val="28"/>
          <w:szCs w:val="28"/>
        </w:rPr>
        <w:t>,</w:t>
      </w:r>
      <w:r w:rsidR="00626B33"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="00320C0E" w:rsidRPr="00B76F4D">
        <w:rPr>
          <w:rFonts w:ascii="Times New Roman" w:hAnsi="Times New Roman" w:cs="Times New Roman"/>
          <w:sz w:val="28"/>
          <w:szCs w:val="28"/>
        </w:rPr>
        <w:t xml:space="preserve">с </w:t>
      </w:r>
      <w:r w:rsidR="003479B2" w:rsidRPr="00B76F4D">
        <w:rPr>
          <w:rFonts w:ascii="Times New Roman" w:hAnsi="Times New Roman" w:cs="Times New Roman"/>
          <w:sz w:val="28"/>
          <w:szCs w:val="28"/>
        </w:rPr>
        <w:t>пр</w:t>
      </w:r>
      <w:r w:rsidR="00976893" w:rsidRPr="00B76F4D">
        <w:rPr>
          <w:rFonts w:ascii="Times New Roman" w:hAnsi="Times New Roman" w:cs="Times New Roman"/>
          <w:sz w:val="28"/>
          <w:szCs w:val="28"/>
        </w:rPr>
        <w:t xml:space="preserve">иложением </w:t>
      </w:r>
      <w:r w:rsidR="00997F6B" w:rsidRPr="00B76F4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150FD" w:rsidRPr="00B76F4D">
        <w:rPr>
          <w:rFonts w:ascii="Times New Roman" w:hAnsi="Times New Roman" w:cs="Times New Roman"/>
          <w:sz w:val="28"/>
          <w:szCs w:val="28"/>
        </w:rPr>
        <w:t>документов</w:t>
      </w:r>
      <w:r w:rsidR="004F577C" w:rsidRPr="00B76F4D">
        <w:rPr>
          <w:rFonts w:ascii="Times New Roman" w:hAnsi="Times New Roman" w:cs="Times New Roman"/>
          <w:sz w:val="28"/>
          <w:szCs w:val="28"/>
        </w:rPr>
        <w:t>:</w:t>
      </w:r>
    </w:p>
    <w:p w:rsidR="00D05304" w:rsidRPr="00B76F4D" w:rsidRDefault="00D05304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 по вопросу определения нового места размещения или переноса места сбора и накопления ТКО – для  многоквартирных домов (если место сбора и накопления ТКО предназначено для нескольких домов, то протоколы общих соб</w:t>
      </w:r>
      <w:r w:rsidR="00320C0E" w:rsidRPr="00B76F4D">
        <w:rPr>
          <w:rFonts w:ascii="Times New Roman" w:hAnsi="Times New Roman" w:cs="Times New Roman"/>
          <w:sz w:val="28"/>
          <w:szCs w:val="28"/>
        </w:rPr>
        <w:t>раний всех домов);</w:t>
      </w:r>
    </w:p>
    <w:p w:rsidR="00976893" w:rsidRPr="00B76F4D" w:rsidRDefault="003479B2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схем</w:t>
      </w:r>
      <w:r w:rsidR="00876A39" w:rsidRPr="00B76F4D">
        <w:rPr>
          <w:rFonts w:ascii="Times New Roman" w:hAnsi="Times New Roman" w:cs="Times New Roman"/>
          <w:sz w:val="28"/>
          <w:szCs w:val="28"/>
        </w:rPr>
        <w:t>а</w:t>
      </w:r>
      <w:r w:rsidRPr="00B76F4D">
        <w:rPr>
          <w:rFonts w:ascii="Times New Roman" w:hAnsi="Times New Roman" w:cs="Times New Roman"/>
          <w:sz w:val="28"/>
          <w:szCs w:val="28"/>
        </w:rPr>
        <w:t xml:space="preserve"> топографической основы в масштабе 1:500 с обозначением фактического и планируемого места расположения </w:t>
      </w:r>
      <w:r w:rsidR="00976893" w:rsidRPr="00B76F4D">
        <w:rPr>
          <w:rFonts w:ascii="Times New Roman" w:hAnsi="Times New Roman" w:cs="Times New Roman"/>
          <w:sz w:val="28"/>
          <w:szCs w:val="28"/>
        </w:rPr>
        <w:t>места сбора</w:t>
      </w:r>
      <w:r w:rsidR="001A53ED" w:rsidRPr="00B76F4D">
        <w:rPr>
          <w:rFonts w:ascii="Times New Roman" w:hAnsi="Times New Roman" w:cs="Times New Roman"/>
          <w:sz w:val="28"/>
          <w:szCs w:val="28"/>
        </w:rPr>
        <w:t xml:space="preserve"> и накопления</w:t>
      </w:r>
      <w:r w:rsidR="00976893" w:rsidRPr="00B76F4D">
        <w:rPr>
          <w:rFonts w:ascii="Times New Roman" w:hAnsi="Times New Roman" w:cs="Times New Roman"/>
          <w:sz w:val="28"/>
          <w:szCs w:val="28"/>
        </w:rPr>
        <w:t xml:space="preserve"> ТКО </w:t>
      </w:r>
      <w:r w:rsidRPr="00B76F4D">
        <w:rPr>
          <w:rFonts w:ascii="Times New Roman" w:hAnsi="Times New Roman" w:cs="Times New Roman"/>
          <w:sz w:val="28"/>
          <w:szCs w:val="28"/>
        </w:rPr>
        <w:t xml:space="preserve">и указанием расстояний от </w:t>
      </w:r>
      <w:r w:rsidR="00976893" w:rsidRPr="00B76F4D">
        <w:rPr>
          <w:rFonts w:ascii="Times New Roman" w:hAnsi="Times New Roman" w:cs="Times New Roman"/>
          <w:sz w:val="28"/>
          <w:szCs w:val="28"/>
        </w:rPr>
        <w:t>места</w:t>
      </w:r>
      <w:r w:rsidR="00876A39" w:rsidRPr="00B76F4D">
        <w:rPr>
          <w:rFonts w:ascii="Times New Roman" w:hAnsi="Times New Roman" w:cs="Times New Roman"/>
          <w:sz w:val="28"/>
          <w:szCs w:val="28"/>
        </w:rPr>
        <w:t xml:space="preserve"> сбора</w:t>
      </w:r>
      <w:r w:rsidR="00976893"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Pr="00B76F4D">
        <w:rPr>
          <w:rFonts w:ascii="Times New Roman" w:hAnsi="Times New Roman" w:cs="Times New Roman"/>
          <w:sz w:val="28"/>
          <w:szCs w:val="28"/>
        </w:rPr>
        <w:t>до домов, ближайших мест отдыха населения, спортивных и детских площадок, объектов инфраструктуры</w:t>
      </w:r>
      <w:r w:rsidR="00B56F75" w:rsidRPr="00B76F4D">
        <w:rPr>
          <w:rFonts w:ascii="Times New Roman" w:hAnsi="Times New Roman" w:cs="Times New Roman"/>
          <w:sz w:val="28"/>
          <w:szCs w:val="28"/>
        </w:rPr>
        <w:t>;</w:t>
      </w:r>
      <w:r w:rsidRPr="00B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6B" w:rsidRPr="00B76F4D" w:rsidRDefault="00B56F75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расчет количества планируемых к образованию твердых коммунальных отходов, крупногабаритных отходов в год и расчет тре</w:t>
      </w:r>
      <w:r w:rsidR="004150FD" w:rsidRPr="00B76F4D">
        <w:rPr>
          <w:rFonts w:ascii="Times New Roman" w:hAnsi="Times New Roman" w:cs="Times New Roman"/>
          <w:sz w:val="28"/>
          <w:szCs w:val="28"/>
        </w:rPr>
        <w:t>буемого количества контейнеров</w:t>
      </w:r>
      <w:r w:rsidR="00320C0E" w:rsidRPr="00B76F4D">
        <w:rPr>
          <w:rFonts w:ascii="Times New Roman" w:hAnsi="Times New Roman" w:cs="Times New Roman"/>
          <w:sz w:val="28"/>
          <w:szCs w:val="28"/>
        </w:rPr>
        <w:t>.</w:t>
      </w:r>
      <w:r w:rsidR="004150FD" w:rsidRPr="00B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04" w:rsidRDefault="00B56F75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Для определения числа устанавливаемых контейнеров следует исходить из численности населения, пользующегося контейнерами, н</w:t>
      </w:r>
      <w:r w:rsidR="00604121" w:rsidRPr="00B76F4D">
        <w:rPr>
          <w:rFonts w:ascii="Times New Roman" w:hAnsi="Times New Roman" w:cs="Times New Roman"/>
          <w:sz w:val="28"/>
          <w:szCs w:val="28"/>
        </w:rPr>
        <w:t>орматив</w:t>
      </w:r>
      <w:r w:rsidR="008F3297" w:rsidRPr="00B76F4D">
        <w:rPr>
          <w:rFonts w:ascii="Times New Roman" w:hAnsi="Times New Roman" w:cs="Times New Roman"/>
          <w:sz w:val="28"/>
          <w:szCs w:val="28"/>
        </w:rPr>
        <w:t>ов</w:t>
      </w:r>
      <w:r w:rsidRPr="00B76F4D">
        <w:rPr>
          <w:rFonts w:ascii="Times New Roman" w:hAnsi="Times New Roman" w:cs="Times New Roman"/>
          <w:sz w:val="28"/>
          <w:szCs w:val="28"/>
        </w:rPr>
        <w:t xml:space="preserve"> накопления отходов, сроков хранения отходов. В рас</w:t>
      </w:r>
      <w:r w:rsidR="003E36AF" w:rsidRPr="00B76F4D">
        <w:rPr>
          <w:rFonts w:ascii="Times New Roman" w:hAnsi="Times New Roman" w:cs="Times New Roman"/>
          <w:sz w:val="28"/>
          <w:szCs w:val="28"/>
        </w:rPr>
        <w:t>четах необходимо применять нормативы</w:t>
      </w:r>
      <w:r w:rsidRPr="00B76F4D">
        <w:rPr>
          <w:rFonts w:ascii="Times New Roman" w:hAnsi="Times New Roman" w:cs="Times New Roman"/>
          <w:sz w:val="28"/>
          <w:szCs w:val="28"/>
        </w:rPr>
        <w:t xml:space="preserve"> накопления отходов, утвержденные постановлением министерства природных ресурсов и лесопромышленного комплекса Архангельской области от 23.05.2018 № 11п.</w:t>
      </w:r>
      <w:r w:rsidR="00D05304" w:rsidRPr="00B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F4D" w:rsidRDefault="00B76F4D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  <w:sectPr w:rsidR="00B76F4D" w:rsidSect="00B76F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76F4D" w:rsidRDefault="00B76F4D" w:rsidP="00B76F4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76F4D" w:rsidRPr="00B76F4D" w:rsidRDefault="00B76F4D" w:rsidP="00B76F4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85BB4" w:rsidRPr="00B76F4D" w:rsidRDefault="00985BB4" w:rsidP="0089145E">
      <w:pPr>
        <w:spacing w:after="0" w:line="30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В случае размещения места  сбора и накопления твердых коммунальных отходов на территории, переданной  для эксплуатации жилого дома (здания)</w:t>
      </w:r>
      <w:r w:rsidR="00BD10C7">
        <w:rPr>
          <w:rFonts w:ascii="Times New Roman" w:hAnsi="Times New Roman" w:cs="Times New Roman"/>
          <w:sz w:val="28"/>
          <w:szCs w:val="28"/>
        </w:rPr>
        <w:t>,</w:t>
      </w:r>
      <w:r w:rsidRPr="00B76F4D">
        <w:rPr>
          <w:rFonts w:ascii="Times New Roman" w:hAnsi="Times New Roman" w:cs="Times New Roman"/>
          <w:sz w:val="28"/>
          <w:szCs w:val="28"/>
        </w:rPr>
        <w:t xml:space="preserve"> представляются документы на земельный участок.</w:t>
      </w:r>
    </w:p>
    <w:p w:rsidR="008D36BB" w:rsidRPr="00B76F4D" w:rsidRDefault="00047C06" w:rsidP="0089145E">
      <w:pPr>
        <w:spacing w:after="0" w:line="30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10C7">
        <w:rPr>
          <w:rFonts w:ascii="Times New Roman" w:hAnsi="Times New Roman" w:cs="Times New Roman"/>
          <w:spacing w:val="-4"/>
          <w:sz w:val="28"/>
          <w:szCs w:val="28"/>
        </w:rPr>
        <w:t xml:space="preserve">Адрес для направления заявлений: 163000, г. Архангельск, </w:t>
      </w:r>
      <w:proofErr w:type="spellStart"/>
      <w:r w:rsidRPr="00BD10C7">
        <w:rPr>
          <w:rFonts w:ascii="Times New Roman" w:hAnsi="Times New Roman" w:cs="Times New Roman"/>
          <w:spacing w:val="-4"/>
          <w:sz w:val="28"/>
          <w:szCs w:val="28"/>
        </w:rPr>
        <w:t>пр</w:t>
      </w:r>
      <w:r w:rsidR="00BD10C7" w:rsidRPr="00BD10C7">
        <w:rPr>
          <w:rFonts w:ascii="Times New Roman" w:hAnsi="Times New Roman" w:cs="Times New Roman"/>
          <w:spacing w:val="-4"/>
          <w:sz w:val="28"/>
          <w:szCs w:val="28"/>
        </w:rPr>
        <w:t>-кт</w:t>
      </w:r>
      <w:proofErr w:type="spellEnd"/>
      <w:r w:rsidRPr="00BD10C7">
        <w:rPr>
          <w:rFonts w:ascii="Times New Roman" w:hAnsi="Times New Roman" w:cs="Times New Roman"/>
          <w:spacing w:val="-4"/>
          <w:sz w:val="28"/>
          <w:szCs w:val="28"/>
        </w:rPr>
        <w:t xml:space="preserve"> Троицкий,</w:t>
      </w:r>
      <w:r w:rsidRPr="00B76F4D">
        <w:rPr>
          <w:rFonts w:ascii="Times New Roman" w:hAnsi="Times New Roman" w:cs="Times New Roman"/>
          <w:sz w:val="28"/>
          <w:szCs w:val="28"/>
        </w:rPr>
        <w:t xml:space="preserve"> д. 60, </w:t>
      </w:r>
      <w:proofErr w:type="spellStart"/>
      <w:r w:rsidRPr="00B76F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6F4D">
        <w:rPr>
          <w:rFonts w:ascii="Times New Roman" w:hAnsi="Times New Roman" w:cs="Times New Roman"/>
          <w:sz w:val="28"/>
          <w:szCs w:val="28"/>
        </w:rPr>
        <w:t xml:space="preserve">. 414. </w:t>
      </w:r>
    </w:p>
    <w:p w:rsidR="00F56BB3" w:rsidRPr="00B76F4D" w:rsidRDefault="008D36BB" w:rsidP="0089145E">
      <w:pPr>
        <w:spacing w:after="0" w:line="30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1.3.</w:t>
      </w:r>
      <w:r w:rsidR="00B76F4D">
        <w:rPr>
          <w:rFonts w:ascii="Times New Roman" w:hAnsi="Times New Roman" w:cs="Times New Roman"/>
          <w:sz w:val="28"/>
          <w:szCs w:val="28"/>
        </w:rPr>
        <w:t xml:space="preserve"> </w:t>
      </w:r>
      <w:r w:rsidR="00047C06" w:rsidRPr="00B76F4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76893" w:rsidRPr="00B76F4D">
        <w:rPr>
          <w:rFonts w:ascii="Times New Roman" w:hAnsi="Times New Roman" w:cs="Times New Roman"/>
          <w:sz w:val="28"/>
          <w:szCs w:val="28"/>
        </w:rPr>
        <w:t>рассматриваются в течение 30 дней со дня их регистрации.</w:t>
      </w:r>
    </w:p>
    <w:p w:rsidR="00ED35D9" w:rsidRPr="00B76F4D" w:rsidRDefault="008D36BB" w:rsidP="0089145E">
      <w:pPr>
        <w:spacing w:after="0" w:line="30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1.4</w:t>
      </w:r>
      <w:r w:rsidR="00ED35D9" w:rsidRPr="00B76F4D">
        <w:rPr>
          <w:rFonts w:ascii="Times New Roman" w:hAnsi="Times New Roman" w:cs="Times New Roman"/>
          <w:sz w:val="28"/>
          <w:szCs w:val="28"/>
        </w:rPr>
        <w:t>. Рассмотрение обращений заявителей, согласование места сбора</w:t>
      </w:r>
      <w:r w:rsidR="001A53ED" w:rsidRPr="00B76F4D">
        <w:rPr>
          <w:rFonts w:ascii="Times New Roman" w:hAnsi="Times New Roman" w:cs="Times New Roman"/>
          <w:sz w:val="28"/>
          <w:szCs w:val="28"/>
        </w:rPr>
        <w:t xml:space="preserve"> и накопления</w:t>
      </w:r>
      <w:r w:rsidR="00ED35D9" w:rsidRPr="00B76F4D">
        <w:rPr>
          <w:rFonts w:ascii="Times New Roman" w:hAnsi="Times New Roman" w:cs="Times New Roman"/>
          <w:sz w:val="28"/>
          <w:szCs w:val="28"/>
        </w:rPr>
        <w:t xml:space="preserve"> ТКО осуществляется комиссией по определению мест сбора</w:t>
      </w:r>
      <w:r w:rsidR="001A53ED" w:rsidRPr="00B76F4D">
        <w:rPr>
          <w:rFonts w:ascii="Times New Roman" w:hAnsi="Times New Roman" w:cs="Times New Roman"/>
          <w:sz w:val="28"/>
          <w:szCs w:val="28"/>
        </w:rPr>
        <w:t xml:space="preserve"> и накопления</w:t>
      </w:r>
      <w:r w:rsidR="00ED35D9" w:rsidRPr="00B76F4D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 w:rsidR="00AC2A55" w:rsidRPr="00B76F4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76F4D" w:rsidRPr="00B76F4D">
        <w:rPr>
          <w:rFonts w:ascii="Times New Roman" w:hAnsi="Times New Roman" w:cs="Times New Roman"/>
          <w:sz w:val="28"/>
          <w:szCs w:val="28"/>
        </w:rPr>
        <w:t xml:space="preserve"> – </w:t>
      </w:r>
      <w:r w:rsidR="00AC2A55" w:rsidRPr="00B76F4D">
        <w:rPr>
          <w:rFonts w:ascii="Times New Roman" w:hAnsi="Times New Roman" w:cs="Times New Roman"/>
          <w:sz w:val="28"/>
          <w:szCs w:val="28"/>
        </w:rPr>
        <w:t>комисси</w:t>
      </w:r>
      <w:r w:rsidR="00BD10C7">
        <w:rPr>
          <w:rFonts w:ascii="Times New Roman" w:hAnsi="Times New Roman" w:cs="Times New Roman"/>
          <w:sz w:val="28"/>
          <w:szCs w:val="28"/>
        </w:rPr>
        <w:t>я</w:t>
      </w:r>
      <w:r w:rsidR="00AC2A55" w:rsidRPr="00B76F4D">
        <w:rPr>
          <w:rFonts w:ascii="Times New Roman" w:hAnsi="Times New Roman" w:cs="Times New Roman"/>
          <w:sz w:val="28"/>
          <w:szCs w:val="28"/>
        </w:rPr>
        <w:t>)</w:t>
      </w:r>
      <w:r w:rsidR="00ED35D9" w:rsidRPr="00B76F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36FC" w:rsidRPr="00B76F4D" w:rsidRDefault="008136FC" w:rsidP="00B76F4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76F4D" w:rsidRPr="00B76F4D" w:rsidRDefault="00CE4283" w:rsidP="0089145E">
      <w:pPr>
        <w:pStyle w:val="a3"/>
        <w:numPr>
          <w:ilvl w:val="0"/>
          <w:numId w:val="7"/>
        </w:num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D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мест </w:t>
      </w:r>
      <w:r w:rsidR="0087006F" w:rsidRPr="00B76F4D">
        <w:rPr>
          <w:rFonts w:ascii="Times New Roman" w:hAnsi="Times New Roman" w:cs="Times New Roman"/>
          <w:b/>
          <w:sz w:val="28"/>
          <w:szCs w:val="28"/>
        </w:rPr>
        <w:t xml:space="preserve">сбора </w:t>
      </w:r>
    </w:p>
    <w:p w:rsidR="00CE4283" w:rsidRPr="00B76F4D" w:rsidRDefault="001A53ED" w:rsidP="0089145E">
      <w:pPr>
        <w:pStyle w:val="a3"/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D">
        <w:rPr>
          <w:rFonts w:ascii="Times New Roman" w:hAnsi="Times New Roman" w:cs="Times New Roman"/>
          <w:b/>
          <w:sz w:val="28"/>
          <w:szCs w:val="28"/>
        </w:rPr>
        <w:t xml:space="preserve">и накопления </w:t>
      </w:r>
      <w:r w:rsidR="00B76F4D" w:rsidRPr="00B76F4D">
        <w:rPr>
          <w:rFonts w:ascii="Times New Roman" w:hAnsi="Times New Roman" w:cs="Times New Roman"/>
          <w:b/>
          <w:sz w:val="28"/>
          <w:szCs w:val="28"/>
        </w:rPr>
        <w:t>твердых коммунальных отходов</w:t>
      </w:r>
    </w:p>
    <w:p w:rsidR="0087006F" w:rsidRPr="00B76F4D" w:rsidRDefault="0087006F" w:rsidP="00B76F4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E4283" w:rsidRPr="00B76F4D" w:rsidRDefault="00CE4283" w:rsidP="0089145E">
      <w:pPr>
        <w:spacing w:after="0" w:line="32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2.1. Место </w:t>
      </w:r>
      <w:r w:rsidR="0087006F" w:rsidRPr="00B76F4D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1A53ED" w:rsidRPr="00B76F4D">
        <w:rPr>
          <w:rFonts w:ascii="Times New Roman" w:hAnsi="Times New Roman" w:cs="Times New Roman"/>
          <w:sz w:val="28"/>
          <w:szCs w:val="28"/>
        </w:rPr>
        <w:t xml:space="preserve">и накопления </w:t>
      </w:r>
      <w:r w:rsidR="0087006F" w:rsidRPr="00B76F4D">
        <w:rPr>
          <w:rFonts w:ascii="Times New Roman" w:hAnsi="Times New Roman" w:cs="Times New Roman"/>
          <w:sz w:val="28"/>
          <w:szCs w:val="28"/>
        </w:rPr>
        <w:t xml:space="preserve">ТКО </w:t>
      </w:r>
      <w:r w:rsidRPr="00B76F4D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</w:t>
      </w:r>
      <w:r w:rsidR="00B76F4D">
        <w:rPr>
          <w:rFonts w:ascii="Times New Roman" w:hAnsi="Times New Roman" w:cs="Times New Roman"/>
          <w:sz w:val="28"/>
          <w:szCs w:val="28"/>
        </w:rPr>
        <w:br/>
      </w:r>
      <w:r w:rsidRPr="00B76F4D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санитарными нормами и правилами, с учетом данных единой топографической основы масштаба 1:500 территорий</w:t>
      </w:r>
      <w:r w:rsidR="000B401A" w:rsidRPr="00B76F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0B401A"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Pr="00B76F4D">
        <w:rPr>
          <w:rFonts w:ascii="Times New Roman" w:hAnsi="Times New Roman" w:cs="Times New Roman"/>
          <w:sz w:val="28"/>
          <w:szCs w:val="28"/>
        </w:rPr>
        <w:t xml:space="preserve"> и визуальном осмотре </w:t>
      </w:r>
      <w:r w:rsidR="0087006F" w:rsidRPr="00B76F4D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B76F4D">
        <w:rPr>
          <w:rFonts w:ascii="Times New Roman" w:hAnsi="Times New Roman" w:cs="Times New Roman"/>
          <w:sz w:val="28"/>
          <w:szCs w:val="28"/>
        </w:rPr>
        <w:t xml:space="preserve">места планируемой установки. </w:t>
      </w:r>
    </w:p>
    <w:p w:rsidR="00910687" w:rsidRPr="00B76F4D" w:rsidRDefault="0087006F" w:rsidP="0089145E">
      <w:pPr>
        <w:spacing w:after="0" w:line="32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2.2</w:t>
      </w:r>
      <w:r w:rsidR="00CE4283" w:rsidRPr="00B76F4D">
        <w:rPr>
          <w:rFonts w:ascii="Times New Roman" w:hAnsi="Times New Roman" w:cs="Times New Roman"/>
          <w:sz w:val="28"/>
          <w:szCs w:val="28"/>
        </w:rPr>
        <w:t xml:space="preserve">. Место </w:t>
      </w:r>
      <w:r w:rsidR="001B0B9E" w:rsidRPr="00B76F4D">
        <w:rPr>
          <w:rFonts w:ascii="Times New Roman" w:hAnsi="Times New Roman" w:cs="Times New Roman"/>
          <w:sz w:val="28"/>
          <w:szCs w:val="28"/>
        </w:rPr>
        <w:t xml:space="preserve">для сбора </w:t>
      </w:r>
      <w:r w:rsidR="001A53ED" w:rsidRPr="00B76F4D">
        <w:rPr>
          <w:rFonts w:ascii="Times New Roman" w:hAnsi="Times New Roman" w:cs="Times New Roman"/>
          <w:sz w:val="28"/>
          <w:szCs w:val="28"/>
        </w:rPr>
        <w:t xml:space="preserve">и накопления </w:t>
      </w:r>
      <w:r w:rsidR="001B0B9E" w:rsidRPr="00B76F4D">
        <w:rPr>
          <w:rFonts w:ascii="Times New Roman" w:hAnsi="Times New Roman" w:cs="Times New Roman"/>
          <w:sz w:val="28"/>
          <w:szCs w:val="28"/>
        </w:rPr>
        <w:t xml:space="preserve">ТКО </w:t>
      </w:r>
      <w:r w:rsidR="00CE4283" w:rsidRPr="00B76F4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76191" w:rsidRPr="00B76F4D">
        <w:rPr>
          <w:rFonts w:ascii="Times New Roman" w:hAnsi="Times New Roman" w:cs="Times New Roman"/>
          <w:sz w:val="28"/>
          <w:szCs w:val="28"/>
        </w:rPr>
        <w:t xml:space="preserve">на </w:t>
      </w:r>
      <w:r w:rsidR="00CE4283" w:rsidRPr="00B76F4D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Pr="00B76F4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E4283" w:rsidRPr="00B76F4D">
        <w:rPr>
          <w:rFonts w:ascii="Times New Roman" w:hAnsi="Times New Roman" w:cs="Times New Roman"/>
          <w:sz w:val="28"/>
          <w:szCs w:val="28"/>
        </w:rPr>
        <w:t xml:space="preserve">возможности подъезда и проведения маневровых работ </w:t>
      </w:r>
      <w:r w:rsidR="003A6C97" w:rsidRPr="00B76F4D">
        <w:rPr>
          <w:rFonts w:ascii="Times New Roman" w:hAnsi="Times New Roman" w:cs="Times New Roman"/>
          <w:sz w:val="28"/>
          <w:szCs w:val="28"/>
        </w:rPr>
        <w:t>спецтехники,</w:t>
      </w:r>
      <w:r w:rsidR="00CE4283" w:rsidRPr="00B76F4D">
        <w:rPr>
          <w:rFonts w:ascii="Times New Roman" w:hAnsi="Times New Roman" w:cs="Times New Roman"/>
          <w:sz w:val="28"/>
          <w:szCs w:val="28"/>
        </w:rPr>
        <w:t xml:space="preserve"> осуществляющей сбор и выво</w:t>
      </w:r>
      <w:r w:rsidR="00910687" w:rsidRPr="00B76F4D">
        <w:rPr>
          <w:rFonts w:ascii="Times New Roman" w:hAnsi="Times New Roman" w:cs="Times New Roman"/>
          <w:sz w:val="28"/>
          <w:szCs w:val="28"/>
        </w:rPr>
        <w:t xml:space="preserve">з ТКО, с учетом требований, предусмотренных СанПиН 2.1.2.2645-10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910687" w:rsidRPr="00B76F4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проживания в жилых зданиях и помещениях. </w:t>
      </w:r>
      <w:r w:rsidR="00910687" w:rsidRPr="00B76F4D">
        <w:rPr>
          <w:rFonts w:ascii="Times New Roman" w:hAnsi="Times New Roman" w:cs="Times New Roman"/>
          <w:spacing w:val="-4"/>
          <w:sz w:val="28"/>
          <w:szCs w:val="28"/>
        </w:rPr>
        <w:t>Санитарно-эпидемиол</w:t>
      </w:r>
      <w:r w:rsidR="00876191" w:rsidRPr="00B76F4D">
        <w:rPr>
          <w:rFonts w:ascii="Times New Roman" w:hAnsi="Times New Roman" w:cs="Times New Roman"/>
          <w:spacing w:val="-4"/>
          <w:sz w:val="28"/>
          <w:szCs w:val="28"/>
        </w:rPr>
        <w:t xml:space="preserve">огические правила и нормативы, </w:t>
      </w:r>
      <w:r w:rsidR="00493EF1" w:rsidRPr="00B76F4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76191" w:rsidRPr="00B76F4D">
        <w:rPr>
          <w:rFonts w:ascii="Times New Roman" w:hAnsi="Times New Roman" w:cs="Times New Roman"/>
          <w:spacing w:val="-4"/>
          <w:sz w:val="28"/>
          <w:szCs w:val="28"/>
        </w:rPr>
        <w:t>СанПиН 42-128-4690-88.</w:t>
      </w:r>
      <w:r w:rsidR="00876191" w:rsidRPr="00B76F4D">
        <w:rPr>
          <w:rFonts w:ascii="Times New Roman" w:hAnsi="Times New Roman" w:cs="Times New Roman"/>
          <w:sz w:val="28"/>
          <w:szCs w:val="28"/>
        </w:rPr>
        <w:t xml:space="preserve"> Санитарные правила содержания территорий населенных мест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876191" w:rsidRPr="00B76F4D">
        <w:rPr>
          <w:rFonts w:ascii="Times New Roman" w:hAnsi="Times New Roman" w:cs="Times New Roman"/>
          <w:sz w:val="28"/>
          <w:szCs w:val="28"/>
        </w:rPr>
        <w:t xml:space="preserve"> и</w:t>
      </w:r>
      <w:r w:rsidR="004150FD" w:rsidRPr="00B76F4D">
        <w:rPr>
          <w:rFonts w:ascii="Times New Roman" w:hAnsi="Times New Roman" w:cs="Times New Roman"/>
          <w:sz w:val="28"/>
          <w:szCs w:val="28"/>
        </w:rPr>
        <w:t xml:space="preserve"> Правилами благоустройства</w:t>
      </w:r>
      <w:r w:rsidR="00604121" w:rsidRPr="00B76F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604121"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4150FD" w:rsidRPr="00B76F4D">
        <w:rPr>
          <w:rFonts w:ascii="Times New Roman" w:hAnsi="Times New Roman" w:cs="Times New Roman"/>
          <w:sz w:val="28"/>
          <w:szCs w:val="28"/>
        </w:rPr>
        <w:t>.</w:t>
      </w:r>
      <w:r w:rsidR="00047C06" w:rsidRPr="00B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5B" w:rsidRPr="00B76F4D" w:rsidRDefault="005E2CEC" w:rsidP="0089145E">
      <w:pPr>
        <w:spacing w:after="0" w:line="32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2.</w:t>
      </w:r>
      <w:r w:rsidR="003A6C97" w:rsidRPr="00B76F4D">
        <w:rPr>
          <w:rFonts w:ascii="Times New Roman" w:hAnsi="Times New Roman" w:cs="Times New Roman"/>
          <w:sz w:val="28"/>
          <w:szCs w:val="28"/>
        </w:rPr>
        <w:t xml:space="preserve">3. </w:t>
      </w:r>
      <w:r w:rsidR="00910687" w:rsidRPr="00B76F4D">
        <w:rPr>
          <w:rFonts w:ascii="Times New Roman" w:hAnsi="Times New Roman" w:cs="Times New Roman"/>
          <w:sz w:val="28"/>
          <w:szCs w:val="28"/>
        </w:rPr>
        <w:t>В районах сложившейся застройки, где нет возможности соблюдения установленных санитарным законодательством разрывов от мест сбора</w:t>
      </w:r>
      <w:r w:rsidR="001A53ED" w:rsidRPr="00B76F4D">
        <w:rPr>
          <w:rFonts w:ascii="Times New Roman" w:hAnsi="Times New Roman" w:cs="Times New Roman"/>
          <w:sz w:val="28"/>
          <w:szCs w:val="28"/>
        </w:rPr>
        <w:t xml:space="preserve"> и накопления</w:t>
      </w:r>
      <w:r w:rsidR="00910687" w:rsidRPr="00B76F4D">
        <w:rPr>
          <w:rFonts w:ascii="Times New Roman" w:hAnsi="Times New Roman" w:cs="Times New Roman"/>
          <w:sz w:val="28"/>
          <w:szCs w:val="28"/>
        </w:rPr>
        <w:t xml:space="preserve"> ТКО</w:t>
      </w:r>
      <w:r w:rsidR="001B0B9E" w:rsidRPr="00B76F4D">
        <w:rPr>
          <w:rFonts w:ascii="Times New Roman" w:hAnsi="Times New Roman" w:cs="Times New Roman"/>
          <w:sz w:val="28"/>
          <w:szCs w:val="28"/>
        </w:rPr>
        <w:t>,</w:t>
      </w:r>
      <w:r w:rsidR="00910687"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="00CE4283" w:rsidRPr="00B76F4D">
        <w:rPr>
          <w:rFonts w:ascii="Times New Roman" w:hAnsi="Times New Roman" w:cs="Times New Roman"/>
          <w:sz w:val="28"/>
          <w:szCs w:val="28"/>
        </w:rPr>
        <w:t>расстояния устанавливаются комиссией</w:t>
      </w:r>
      <w:r w:rsidR="00276E5B" w:rsidRPr="00B76F4D">
        <w:rPr>
          <w:rFonts w:ascii="Times New Roman" w:hAnsi="Times New Roman" w:cs="Times New Roman"/>
          <w:sz w:val="28"/>
          <w:szCs w:val="28"/>
        </w:rPr>
        <w:t>.</w:t>
      </w:r>
    </w:p>
    <w:p w:rsidR="00276E5B" w:rsidRPr="00B76F4D" w:rsidRDefault="00F862B8" w:rsidP="0089145E">
      <w:pPr>
        <w:spacing w:after="0" w:line="32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2.</w:t>
      </w:r>
      <w:r w:rsidR="00276E5B" w:rsidRPr="00B76F4D">
        <w:rPr>
          <w:rFonts w:ascii="Times New Roman" w:hAnsi="Times New Roman" w:cs="Times New Roman"/>
          <w:sz w:val="28"/>
          <w:szCs w:val="28"/>
        </w:rPr>
        <w:t>4. По результатам обследования территории</w:t>
      </w:r>
      <w:r w:rsidR="00AC2A55" w:rsidRPr="00B76F4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276E5B" w:rsidRPr="00B76F4D">
        <w:rPr>
          <w:rFonts w:ascii="Times New Roman" w:hAnsi="Times New Roman" w:cs="Times New Roman"/>
          <w:sz w:val="28"/>
          <w:szCs w:val="28"/>
        </w:rPr>
        <w:t xml:space="preserve">составляется акт об определении места сбора </w:t>
      </w:r>
      <w:r w:rsidR="001A53ED" w:rsidRPr="00B76F4D">
        <w:rPr>
          <w:rFonts w:ascii="Times New Roman" w:hAnsi="Times New Roman" w:cs="Times New Roman"/>
          <w:sz w:val="28"/>
          <w:szCs w:val="28"/>
        </w:rPr>
        <w:t xml:space="preserve">и накопления </w:t>
      </w:r>
      <w:r w:rsidR="003E36AF" w:rsidRPr="00B76F4D">
        <w:rPr>
          <w:rFonts w:ascii="Times New Roman" w:hAnsi="Times New Roman" w:cs="Times New Roman"/>
          <w:sz w:val="28"/>
          <w:szCs w:val="28"/>
        </w:rPr>
        <w:t xml:space="preserve">ТКО (приложение </w:t>
      </w:r>
      <w:r w:rsidR="00BD10C7" w:rsidRPr="00B76F4D">
        <w:rPr>
          <w:rFonts w:ascii="Times New Roman" w:hAnsi="Times New Roman" w:cs="Times New Roman"/>
          <w:sz w:val="28"/>
          <w:szCs w:val="28"/>
        </w:rPr>
        <w:t>№ 4</w:t>
      </w:r>
      <w:r w:rsidR="00BD10C7">
        <w:rPr>
          <w:rFonts w:ascii="Times New Roman" w:hAnsi="Times New Roman" w:cs="Times New Roman"/>
          <w:sz w:val="28"/>
          <w:szCs w:val="28"/>
        </w:rPr>
        <w:t xml:space="preserve"> </w:t>
      </w:r>
      <w:r w:rsidR="003E36AF" w:rsidRPr="00B76F4D">
        <w:rPr>
          <w:rFonts w:ascii="Times New Roman" w:hAnsi="Times New Roman" w:cs="Times New Roman"/>
          <w:sz w:val="28"/>
          <w:szCs w:val="28"/>
        </w:rPr>
        <w:t>к Порядку</w:t>
      </w:r>
      <w:r w:rsidR="00276E5B" w:rsidRPr="00B76F4D">
        <w:rPr>
          <w:rFonts w:ascii="Times New Roman" w:hAnsi="Times New Roman" w:cs="Times New Roman"/>
          <w:sz w:val="28"/>
          <w:szCs w:val="28"/>
        </w:rPr>
        <w:t>)</w:t>
      </w:r>
      <w:r w:rsidR="00BD10C7">
        <w:rPr>
          <w:rFonts w:ascii="Times New Roman" w:hAnsi="Times New Roman" w:cs="Times New Roman"/>
          <w:sz w:val="28"/>
          <w:szCs w:val="28"/>
        </w:rPr>
        <w:t>.</w:t>
      </w:r>
    </w:p>
    <w:p w:rsidR="00AE1E86" w:rsidRPr="00B76F4D" w:rsidRDefault="00F862B8" w:rsidP="0089145E">
      <w:pPr>
        <w:spacing w:after="0" w:line="320" w:lineRule="exact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2.</w:t>
      </w:r>
      <w:r w:rsidR="00276E5B" w:rsidRPr="00B76F4D">
        <w:rPr>
          <w:rFonts w:ascii="Times New Roman" w:hAnsi="Times New Roman" w:cs="Times New Roman"/>
          <w:sz w:val="28"/>
          <w:szCs w:val="28"/>
        </w:rPr>
        <w:t xml:space="preserve">5.  Акт об определении места для сбора </w:t>
      </w:r>
      <w:r w:rsidR="001A53ED" w:rsidRPr="00B76F4D">
        <w:rPr>
          <w:rFonts w:ascii="Times New Roman" w:hAnsi="Times New Roman" w:cs="Times New Roman"/>
          <w:sz w:val="28"/>
          <w:szCs w:val="28"/>
        </w:rPr>
        <w:t xml:space="preserve">и накопления </w:t>
      </w:r>
      <w:r w:rsidR="00276E5B" w:rsidRPr="00B76F4D">
        <w:rPr>
          <w:rFonts w:ascii="Times New Roman" w:hAnsi="Times New Roman" w:cs="Times New Roman"/>
          <w:sz w:val="28"/>
          <w:szCs w:val="28"/>
        </w:rPr>
        <w:t>ТКО утвер</w:t>
      </w:r>
      <w:r w:rsidR="00AE1E86" w:rsidRPr="00B76F4D">
        <w:rPr>
          <w:rFonts w:ascii="Times New Roman" w:hAnsi="Times New Roman" w:cs="Times New Roman"/>
          <w:sz w:val="28"/>
          <w:szCs w:val="28"/>
        </w:rPr>
        <w:t xml:space="preserve">ждается председателем комиссии. </w:t>
      </w:r>
      <w:r w:rsidR="00276E5B"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="00AE1E86" w:rsidRPr="00B76F4D">
        <w:rPr>
          <w:rFonts w:ascii="Times New Roman" w:hAnsi="Times New Roman" w:cs="Times New Roman"/>
          <w:sz w:val="28"/>
          <w:szCs w:val="28"/>
        </w:rPr>
        <w:t xml:space="preserve">Акт об определении места для сбора и накопления ТКО </w:t>
      </w:r>
      <w:r w:rsidR="00276E5B" w:rsidRPr="00B76F4D">
        <w:rPr>
          <w:rFonts w:ascii="Times New Roman" w:hAnsi="Times New Roman" w:cs="Times New Roman"/>
          <w:sz w:val="28"/>
          <w:szCs w:val="28"/>
        </w:rPr>
        <w:t>направляется секретарем комиссии з</w:t>
      </w:r>
      <w:r w:rsidR="001B0B9E" w:rsidRPr="00B76F4D">
        <w:rPr>
          <w:rFonts w:ascii="Times New Roman" w:hAnsi="Times New Roman" w:cs="Times New Roman"/>
          <w:sz w:val="28"/>
          <w:szCs w:val="28"/>
        </w:rPr>
        <w:t xml:space="preserve">аявителю в течение 10 </w:t>
      </w:r>
      <w:r w:rsidR="00276E5B" w:rsidRPr="00B76F4D">
        <w:rPr>
          <w:rFonts w:ascii="Times New Roman" w:hAnsi="Times New Roman" w:cs="Times New Roman"/>
          <w:sz w:val="28"/>
          <w:szCs w:val="28"/>
        </w:rPr>
        <w:t>рабочих дней со дня утверждения.</w:t>
      </w:r>
      <w:r w:rsidR="00C4412B" w:rsidRPr="00B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56" w:rsidRPr="00B76F4D" w:rsidRDefault="005E2CEC" w:rsidP="0089145E">
      <w:pPr>
        <w:spacing w:after="0" w:line="32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2.</w:t>
      </w:r>
      <w:r w:rsidR="001365D5" w:rsidRPr="00B76F4D">
        <w:rPr>
          <w:rFonts w:ascii="Times New Roman" w:hAnsi="Times New Roman" w:cs="Times New Roman"/>
          <w:sz w:val="28"/>
          <w:szCs w:val="28"/>
        </w:rPr>
        <w:t>6. Утвержденный акт об определении мест сбора</w:t>
      </w:r>
      <w:r w:rsidR="001A53ED" w:rsidRPr="00B76F4D">
        <w:rPr>
          <w:rFonts w:ascii="Times New Roman" w:hAnsi="Times New Roman" w:cs="Times New Roman"/>
          <w:sz w:val="28"/>
          <w:szCs w:val="28"/>
        </w:rPr>
        <w:t xml:space="preserve"> и накопления</w:t>
      </w:r>
      <w:r w:rsidR="001365D5" w:rsidRPr="00B76F4D">
        <w:rPr>
          <w:rFonts w:ascii="Times New Roman" w:hAnsi="Times New Roman" w:cs="Times New Roman"/>
          <w:sz w:val="28"/>
          <w:szCs w:val="28"/>
        </w:rPr>
        <w:t xml:space="preserve"> ТКО </w:t>
      </w:r>
      <w:r w:rsidR="005D7421" w:rsidRPr="00B76F4D">
        <w:rPr>
          <w:rFonts w:ascii="Times New Roman" w:hAnsi="Times New Roman" w:cs="Times New Roman"/>
          <w:sz w:val="28"/>
          <w:szCs w:val="28"/>
        </w:rPr>
        <w:t>не является</w:t>
      </w:r>
      <w:r w:rsidR="00A14B43"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="00FD2C8B" w:rsidRPr="00B76F4D">
        <w:rPr>
          <w:rFonts w:ascii="Times New Roman" w:hAnsi="Times New Roman" w:cs="Times New Roman"/>
          <w:sz w:val="28"/>
          <w:szCs w:val="28"/>
        </w:rPr>
        <w:t xml:space="preserve">разрешительным </w:t>
      </w:r>
      <w:r w:rsidR="00EF40AD" w:rsidRPr="00B76F4D">
        <w:rPr>
          <w:rFonts w:ascii="Times New Roman" w:hAnsi="Times New Roman" w:cs="Times New Roman"/>
          <w:sz w:val="28"/>
          <w:szCs w:val="28"/>
        </w:rPr>
        <w:t>документом на</w:t>
      </w:r>
      <w:r w:rsidR="005D7421" w:rsidRPr="00B76F4D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641156" w:rsidRPr="00B76F4D">
        <w:rPr>
          <w:rFonts w:ascii="Times New Roman" w:hAnsi="Times New Roman" w:cs="Times New Roman"/>
          <w:sz w:val="28"/>
          <w:szCs w:val="28"/>
        </w:rPr>
        <w:t xml:space="preserve">места сбора </w:t>
      </w:r>
      <w:r w:rsidR="001A53ED" w:rsidRPr="00B76F4D">
        <w:rPr>
          <w:rFonts w:ascii="Times New Roman" w:hAnsi="Times New Roman" w:cs="Times New Roman"/>
          <w:sz w:val="28"/>
          <w:szCs w:val="28"/>
        </w:rPr>
        <w:t xml:space="preserve">и накопления </w:t>
      </w:r>
      <w:r w:rsidR="00641156" w:rsidRPr="00B76F4D">
        <w:rPr>
          <w:rFonts w:ascii="Times New Roman" w:hAnsi="Times New Roman" w:cs="Times New Roman"/>
          <w:sz w:val="28"/>
          <w:szCs w:val="28"/>
        </w:rPr>
        <w:t>ТКО</w:t>
      </w:r>
      <w:r w:rsidR="00246FD9" w:rsidRPr="00B76F4D">
        <w:rPr>
          <w:rFonts w:ascii="Times New Roman" w:hAnsi="Times New Roman" w:cs="Times New Roman"/>
          <w:sz w:val="28"/>
          <w:szCs w:val="28"/>
        </w:rPr>
        <w:t xml:space="preserve"> (за исключением случаев размещения </w:t>
      </w:r>
      <w:r w:rsidR="00675131" w:rsidRPr="00B76F4D">
        <w:rPr>
          <w:rFonts w:ascii="Times New Roman" w:hAnsi="Times New Roman" w:cs="Times New Roman"/>
          <w:sz w:val="28"/>
          <w:szCs w:val="28"/>
        </w:rPr>
        <w:t xml:space="preserve">места сбора ТКО </w:t>
      </w:r>
      <w:r w:rsidR="00B76F4D">
        <w:rPr>
          <w:rFonts w:ascii="Times New Roman" w:hAnsi="Times New Roman" w:cs="Times New Roman"/>
          <w:sz w:val="28"/>
          <w:szCs w:val="28"/>
        </w:rPr>
        <w:br/>
      </w:r>
      <w:r w:rsidR="00675131" w:rsidRPr="00B76F4D">
        <w:rPr>
          <w:rFonts w:ascii="Times New Roman" w:hAnsi="Times New Roman" w:cs="Times New Roman"/>
          <w:sz w:val="28"/>
          <w:szCs w:val="28"/>
        </w:rPr>
        <w:t>на земельном участке, переданн</w:t>
      </w:r>
      <w:r w:rsidR="00BD10C7">
        <w:rPr>
          <w:rFonts w:ascii="Times New Roman" w:hAnsi="Times New Roman" w:cs="Times New Roman"/>
          <w:sz w:val="28"/>
          <w:szCs w:val="28"/>
        </w:rPr>
        <w:t>о</w:t>
      </w:r>
      <w:r w:rsidR="00675131" w:rsidRPr="00B76F4D">
        <w:rPr>
          <w:rFonts w:ascii="Times New Roman" w:hAnsi="Times New Roman" w:cs="Times New Roman"/>
          <w:sz w:val="28"/>
          <w:szCs w:val="28"/>
        </w:rPr>
        <w:t>м для эксплуатации здания)</w:t>
      </w:r>
      <w:r w:rsidR="001A53ED" w:rsidRPr="00B76F4D">
        <w:rPr>
          <w:rFonts w:ascii="Times New Roman" w:hAnsi="Times New Roman" w:cs="Times New Roman"/>
          <w:sz w:val="28"/>
          <w:szCs w:val="28"/>
        </w:rPr>
        <w:t>.</w:t>
      </w:r>
      <w:r w:rsidR="008136FC" w:rsidRPr="00B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F4D" w:rsidRDefault="005E2CEC" w:rsidP="0089145E">
      <w:pPr>
        <w:spacing w:after="0" w:line="32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  <w:sectPr w:rsidR="00B76F4D" w:rsidSect="00B76F4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B76F4D">
        <w:rPr>
          <w:rFonts w:ascii="Times New Roman" w:hAnsi="Times New Roman" w:cs="Times New Roman"/>
          <w:sz w:val="28"/>
          <w:szCs w:val="28"/>
        </w:rPr>
        <w:t>2.</w:t>
      </w:r>
      <w:r w:rsidR="00641156" w:rsidRPr="00B76F4D">
        <w:rPr>
          <w:rFonts w:ascii="Times New Roman" w:hAnsi="Times New Roman" w:cs="Times New Roman"/>
          <w:sz w:val="28"/>
          <w:szCs w:val="28"/>
        </w:rPr>
        <w:t xml:space="preserve">7. </w:t>
      </w:r>
      <w:r w:rsidR="00DA31DC" w:rsidRPr="00B76F4D">
        <w:rPr>
          <w:rFonts w:ascii="Times New Roman" w:hAnsi="Times New Roman" w:cs="Times New Roman"/>
          <w:sz w:val="28"/>
          <w:szCs w:val="28"/>
        </w:rPr>
        <w:t>При определении места сбора и хранения ТКО на территории общего пользования у</w:t>
      </w:r>
      <w:r w:rsidR="00641156" w:rsidRPr="00B76F4D">
        <w:rPr>
          <w:rFonts w:ascii="Times New Roman" w:hAnsi="Times New Roman" w:cs="Times New Roman"/>
          <w:sz w:val="28"/>
          <w:szCs w:val="28"/>
        </w:rPr>
        <w:t>твержденный акт об определении мест сбора</w:t>
      </w:r>
      <w:r w:rsidR="001A53ED" w:rsidRPr="00B76F4D">
        <w:rPr>
          <w:rFonts w:ascii="Times New Roman" w:hAnsi="Times New Roman" w:cs="Times New Roman"/>
          <w:sz w:val="28"/>
          <w:szCs w:val="28"/>
        </w:rPr>
        <w:t xml:space="preserve"> и накопления</w:t>
      </w:r>
      <w:r w:rsidR="00641156" w:rsidRPr="00B76F4D">
        <w:rPr>
          <w:rFonts w:ascii="Times New Roman" w:hAnsi="Times New Roman" w:cs="Times New Roman"/>
          <w:sz w:val="28"/>
          <w:szCs w:val="28"/>
        </w:rPr>
        <w:t xml:space="preserve"> ТКО является</w:t>
      </w:r>
      <w:r w:rsidR="001365D5" w:rsidRPr="00B76F4D">
        <w:rPr>
          <w:rFonts w:ascii="Times New Roman" w:hAnsi="Times New Roman" w:cs="Times New Roman"/>
          <w:sz w:val="28"/>
          <w:szCs w:val="28"/>
        </w:rPr>
        <w:t xml:space="preserve"> основанием для обращения в Министерство имущественных отношений Архангельской области в соответствии с </w:t>
      </w:r>
      <w:r w:rsidR="00B76F4D">
        <w:rPr>
          <w:rFonts w:ascii="Times New Roman" w:hAnsi="Times New Roman" w:cs="Times New Roman"/>
          <w:sz w:val="28"/>
          <w:szCs w:val="28"/>
        </w:rPr>
        <w:t>п</w:t>
      </w:r>
      <w:r w:rsidR="001365D5" w:rsidRPr="00B76F4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spellStart"/>
      <w:r w:rsidR="001365D5" w:rsidRPr="00B76F4D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="001365D5"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="0089145E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1365D5" w:rsidRPr="00B76F4D">
        <w:rPr>
          <w:rFonts w:ascii="Times New Roman" w:hAnsi="Times New Roman" w:cs="Times New Roman"/>
          <w:sz w:val="28"/>
          <w:szCs w:val="28"/>
        </w:rPr>
        <w:t xml:space="preserve"> от 06.12.2016 </w:t>
      </w:r>
      <w:r w:rsidR="00B76F4D">
        <w:rPr>
          <w:rFonts w:ascii="Times New Roman" w:hAnsi="Times New Roman" w:cs="Times New Roman"/>
          <w:sz w:val="28"/>
          <w:szCs w:val="28"/>
        </w:rPr>
        <w:t>№</w:t>
      </w:r>
      <w:r w:rsidR="001365D5" w:rsidRPr="00B76F4D">
        <w:rPr>
          <w:rFonts w:ascii="Times New Roman" w:hAnsi="Times New Roman" w:cs="Times New Roman"/>
          <w:sz w:val="28"/>
          <w:szCs w:val="28"/>
        </w:rPr>
        <w:t xml:space="preserve"> 8-п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1365D5" w:rsidRPr="00B76F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B76F4D" w:rsidRDefault="00B76F4D" w:rsidP="00B76F4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76F4D" w:rsidRDefault="00B76F4D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2CEC" w:rsidRPr="00B76F4D" w:rsidRDefault="0089145E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365D5" w:rsidRPr="00B76F4D">
        <w:rPr>
          <w:rFonts w:ascii="Times New Roman" w:hAnsi="Times New Roman" w:cs="Times New Roman"/>
          <w:sz w:val="28"/>
          <w:szCs w:val="28"/>
        </w:rPr>
        <w:t xml:space="preserve">регламента предоставления государственной услуги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1365D5" w:rsidRPr="00B76F4D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земельных участков, распоряжение которыми относится к компетенции исполнительных органов государственной власти Архангельской области, без предоставления земельных участков и установления сервитута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1365D5" w:rsidRPr="00B76F4D">
        <w:rPr>
          <w:rFonts w:ascii="Times New Roman" w:hAnsi="Times New Roman" w:cs="Times New Roman"/>
          <w:sz w:val="28"/>
          <w:szCs w:val="28"/>
        </w:rPr>
        <w:t>.</w:t>
      </w:r>
    </w:p>
    <w:p w:rsidR="005E2CEC" w:rsidRPr="00B76F4D" w:rsidRDefault="005E2CEC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2.8. Основаниями для отказа комиссией в определении мест сбора и накопления ТКО являются: </w:t>
      </w:r>
    </w:p>
    <w:p w:rsidR="00A14B43" w:rsidRPr="00B76F4D" w:rsidRDefault="00B76F4D" w:rsidP="00B76F4D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2CEC" w:rsidRPr="00B76F4D">
        <w:rPr>
          <w:rFonts w:ascii="Times New Roman" w:hAnsi="Times New Roman" w:cs="Times New Roman"/>
          <w:sz w:val="28"/>
          <w:szCs w:val="28"/>
        </w:rPr>
        <w:t>риложен</w:t>
      </w:r>
      <w:r w:rsidR="00DA31DC" w:rsidRPr="00B76F4D">
        <w:rPr>
          <w:rFonts w:ascii="Times New Roman" w:hAnsi="Times New Roman" w:cs="Times New Roman"/>
          <w:sz w:val="28"/>
          <w:szCs w:val="28"/>
        </w:rPr>
        <w:t>ие не</w:t>
      </w:r>
      <w:r w:rsidR="005E2CEC" w:rsidRPr="00B76F4D">
        <w:rPr>
          <w:rFonts w:ascii="Times New Roman" w:hAnsi="Times New Roman" w:cs="Times New Roman"/>
          <w:sz w:val="28"/>
          <w:szCs w:val="28"/>
        </w:rPr>
        <w:t>полного пакета документов</w:t>
      </w:r>
      <w:r w:rsidR="003E36AF" w:rsidRPr="00B76F4D">
        <w:rPr>
          <w:rFonts w:ascii="Times New Roman" w:hAnsi="Times New Roman" w:cs="Times New Roman"/>
          <w:sz w:val="28"/>
          <w:szCs w:val="28"/>
        </w:rPr>
        <w:t>.</w:t>
      </w:r>
    </w:p>
    <w:p w:rsidR="00B76F4D" w:rsidRDefault="00EC2190" w:rsidP="00B76F4D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76F4D" w:rsidRDefault="00B76F4D" w:rsidP="00B76F4D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76F4D" w:rsidRPr="00B76F4D" w:rsidRDefault="00EC2190" w:rsidP="00B76F4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76F4D" w:rsidRPr="00B76F4D" w:rsidSect="00B76F4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B76F4D">
        <w:rPr>
          <w:rFonts w:ascii="Times New Roman" w:hAnsi="Times New Roman" w:cs="Times New Roman"/>
          <w:sz w:val="28"/>
          <w:szCs w:val="28"/>
        </w:rPr>
        <w:t xml:space="preserve">___________  </w:t>
      </w:r>
    </w:p>
    <w:p w:rsidR="0018629B" w:rsidRDefault="0018629B" w:rsidP="0018629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629B" w:rsidRPr="00B76F4D" w:rsidRDefault="0018629B" w:rsidP="0018629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8629B" w:rsidRPr="00B76F4D" w:rsidRDefault="0018629B" w:rsidP="0018629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76F4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18629B" w:rsidRPr="00B76F4D" w:rsidRDefault="0018629B" w:rsidP="0018629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8629B" w:rsidRPr="00B76F4D" w:rsidRDefault="0018629B" w:rsidP="0018629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от </w:t>
      </w:r>
      <w:r w:rsidR="00012E22">
        <w:rPr>
          <w:rFonts w:ascii="Times New Roman" w:hAnsi="Times New Roman" w:cs="Times New Roman"/>
          <w:sz w:val="28"/>
          <w:szCs w:val="28"/>
        </w:rPr>
        <w:t>20.09.2018 № 1126</w:t>
      </w:r>
    </w:p>
    <w:p w:rsidR="008136FC" w:rsidRDefault="008136FC" w:rsidP="00B76F4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76F4D" w:rsidRPr="00B76F4D" w:rsidRDefault="00B76F4D" w:rsidP="00B76F4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76F4D" w:rsidRDefault="00B76F4D" w:rsidP="00B76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136FC" w:rsidRPr="00B76F4D" w:rsidRDefault="008136FC" w:rsidP="00B76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D">
        <w:rPr>
          <w:rFonts w:ascii="Times New Roman" w:hAnsi="Times New Roman" w:cs="Times New Roman"/>
          <w:b/>
          <w:sz w:val="28"/>
          <w:szCs w:val="28"/>
        </w:rPr>
        <w:t>комиссии по определению мест сбора</w:t>
      </w:r>
      <w:r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Pr="00B76F4D">
        <w:rPr>
          <w:rFonts w:ascii="Times New Roman" w:hAnsi="Times New Roman" w:cs="Times New Roman"/>
          <w:b/>
          <w:sz w:val="28"/>
          <w:szCs w:val="28"/>
        </w:rPr>
        <w:t>и накопления твердых коммунальных отходов</w:t>
      </w:r>
    </w:p>
    <w:p w:rsidR="008136FC" w:rsidRPr="00B76F4D" w:rsidRDefault="008136FC" w:rsidP="00B76F4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8136FC" w:rsidRPr="00B76F4D" w:rsidRDefault="008136FC" w:rsidP="00B76F4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E36AF" w:rsidRPr="00B76F4D" w:rsidRDefault="0089145E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136FC" w:rsidRPr="00B76F4D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8136FC"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B76F4D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36AF" w:rsidRPr="00B76F4D" w:rsidRDefault="0089145E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136FC" w:rsidRPr="00B76F4D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8136FC"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B76F4D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36AF" w:rsidRPr="00B76F4D" w:rsidRDefault="008136FC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представитель департамента градостроительства Администрации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B76F4D">
        <w:rPr>
          <w:rFonts w:ascii="Times New Roman" w:hAnsi="Times New Roman" w:cs="Times New Roman"/>
          <w:sz w:val="28"/>
          <w:szCs w:val="28"/>
        </w:rPr>
        <w:t>;</w:t>
      </w:r>
      <w:r w:rsidRPr="00B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AF" w:rsidRPr="00B76F4D" w:rsidRDefault="008136FC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представитель департамента городского хозяйства Администрации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B76F4D">
        <w:rPr>
          <w:rFonts w:ascii="Times New Roman" w:hAnsi="Times New Roman" w:cs="Times New Roman"/>
          <w:sz w:val="28"/>
          <w:szCs w:val="28"/>
        </w:rPr>
        <w:t>;</w:t>
      </w:r>
      <w:r w:rsidRPr="00B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AF" w:rsidRPr="00B76F4D" w:rsidRDefault="008136FC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  <w:r w:rsidR="00320C0E" w:rsidRPr="00B76F4D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B76F4D">
        <w:rPr>
          <w:rFonts w:ascii="Times New Roman" w:hAnsi="Times New Roman" w:cs="Times New Roman"/>
          <w:sz w:val="28"/>
          <w:szCs w:val="28"/>
        </w:rPr>
        <w:t xml:space="preserve"> территориального округа Администрации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320C0E" w:rsidRPr="00B76F4D">
        <w:rPr>
          <w:rFonts w:ascii="Times New Roman" w:hAnsi="Times New Roman" w:cs="Times New Roman"/>
          <w:sz w:val="28"/>
          <w:szCs w:val="28"/>
        </w:rPr>
        <w:t xml:space="preserve">, </w:t>
      </w:r>
      <w:r w:rsidR="00B76F4D">
        <w:rPr>
          <w:rFonts w:ascii="Times New Roman" w:hAnsi="Times New Roman" w:cs="Times New Roman"/>
          <w:sz w:val="28"/>
          <w:szCs w:val="28"/>
        </w:rPr>
        <w:br/>
      </w:r>
      <w:r w:rsidR="00320C0E" w:rsidRPr="00B76F4D">
        <w:rPr>
          <w:rFonts w:ascii="Times New Roman" w:hAnsi="Times New Roman" w:cs="Times New Roman"/>
          <w:sz w:val="28"/>
          <w:szCs w:val="28"/>
        </w:rPr>
        <w:t>на территории которого рассматривается вопрос определения места сбора ТКО</w:t>
      </w:r>
      <w:r w:rsidR="00B76F4D">
        <w:rPr>
          <w:rFonts w:ascii="Times New Roman" w:hAnsi="Times New Roman" w:cs="Times New Roman"/>
          <w:sz w:val="28"/>
          <w:szCs w:val="28"/>
        </w:rPr>
        <w:t>;</w:t>
      </w:r>
    </w:p>
    <w:p w:rsidR="003E36AF" w:rsidRPr="00B76F4D" w:rsidRDefault="008136FC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представитель Федеральной службы по надзору в сфере защиты прав потребителей и благополучия чел</w:t>
      </w:r>
      <w:r w:rsidR="00B76F4D">
        <w:rPr>
          <w:rFonts w:ascii="Times New Roman" w:hAnsi="Times New Roman" w:cs="Times New Roman"/>
          <w:sz w:val="28"/>
          <w:szCs w:val="28"/>
        </w:rPr>
        <w:t>овека по Архангельской области;</w:t>
      </w:r>
    </w:p>
    <w:p w:rsidR="003E36AF" w:rsidRPr="00B76F4D" w:rsidRDefault="008136FC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представитель специализированной организации, осуществляющей вывоз ТКО и КГО (по согласованию); </w:t>
      </w:r>
    </w:p>
    <w:p w:rsidR="00B76F4D" w:rsidRDefault="008136FC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представитель управляющей организации многоквартирного дома </w:t>
      </w:r>
      <w:r w:rsidR="00B76F4D">
        <w:rPr>
          <w:rFonts w:ascii="Times New Roman" w:hAnsi="Times New Roman" w:cs="Times New Roman"/>
          <w:sz w:val="28"/>
          <w:szCs w:val="28"/>
        </w:rPr>
        <w:br/>
      </w:r>
      <w:r w:rsidRPr="00B76F4D">
        <w:rPr>
          <w:rFonts w:ascii="Times New Roman" w:hAnsi="Times New Roman" w:cs="Times New Roman"/>
          <w:sz w:val="28"/>
          <w:szCs w:val="28"/>
        </w:rPr>
        <w:t>(по согласованию);</w:t>
      </w:r>
      <w:r w:rsidR="00B76F4D" w:rsidRPr="00B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F4D" w:rsidRDefault="008136FC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председатель совета дома (по согласованию);</w:t>
      </w:r>
      <w:r w:rsidR="00B76F4D" w:rsidRPr="00B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FC" w:rsidRPr="00B76F4D" w:rsidRDefault="008136FC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заявитель (по согласованию).</w:t>
      </w:r>
    </w:p>
    <w:p w:rsidR="008136FC" w:rsidRPr="00B76F4D" w:rsidRDefault="008136FC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136FC" w:rsidRPr="00B76F4D" w:rsidRDefault="008136FC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E36AF" w:rsidRPr="00B76F4D" w:rsidRDefault="003E36AF" w:rsidP="00B76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___________</w:t>
      </w:r>
    </w:p>
    <w:p w:rsidR="008136FC" w:rsidRPr="00B76F4D" w:rsidRDefault="008136FC" w:rsidP="00B76F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136FC" w:rsidRPr="00B76F4D" w:rsidRDefault="008136FC" w:rsidP="00B7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6E6" w:rsidRPr="00B76F4D" w:rsidRDefault="006006E6" w:rsidP="00B7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6E6" w:rsidRPr="00B76F4D" w:rsidRDefault="006006E6" w:rsidP="00B7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6E6" w:rsidRPr="00B76F4D" w:rsidRDefault="006006E6" w:rsidP="00B7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D2F" w:rsidRPr="00B76F4D" w:rsidRDefault="00933D2F" w:rsidP="00B76F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6F4D" w:rsidRPr="00B76F4D" w:rsidRDefault="00B76F4D" w:rsidP="00B76F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B76F4D" w:rsidRPr="00B76F4D" w:rsidSect="00B76F4D">
          <w:pgSz w:w="11906" w:h="16838"/>
          <w:pgMar w:top="1135" w:right="567" w:bottom="1134" w:left="1701" w:header="709" w:footer="709" w:gutter="0"/>
          <w:cols w:space="708"/>
          <w:docGrid w:linePitch="360"/>
        </w:sectPr>
      </w:pPr>
    </w:p>
    <w:p w:rsidR="00D958F5" w:rsidRDefault="00D958F5" w:rsidP="00D958F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958F5" w:rsidRPr="00B76F4D" w:rsidRDefault="00D958F5" w:rsidP="00D958F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958F5" w:rsidRPr="00B76F4D" w:rsidRDefault="00D958F5" w:rsidP="00D958F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76F4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D958F5" w:rsidRPr="00B76F4D" w:rsidRDefault="00D958F5" w:rsidP="00D958F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958F5" w:rsidRPr="00B76F4D" w:rsidRDefault="00D958F5" w:rsidP="00D958F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от </w:t>
      </w:r>
      <w:r w:rsidR="00012E22">
        <w:rPr>
          <w:rFonts w:ascii="Times New Roman" w:hAnsi="Times New Roman" w:cs="Times New Roman"/>
          <w:sz w:val="28"/>
          <w:szCs w:val="28"/>
        </w:rPr>
        <w:t>20.09.2018 № 1126</w:t>
      </w:r>
    </w:p>
    <w:p w:rsidR="006006E6" w:rsidRDefault="006006E6" w:rsidP="00B76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F4D" w:rsidRPr="00B76F4D" w:rsidRDefault="00B76F4D" w:rsidP="00B76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F4D" w:rsidRDefault="00B76F4D" w:rsidP="00B76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2A55" w:rsidRPr="00B76F4D" w:rsidRDefault="00AC2A55" w:rsidP="00B76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D">
        <w:rPr>
          <w:rFonts w:ascii="Times New Roman" w:hAnsi="Times New Roman" w:cs="Times New Roman"/>
          <w:b/>
          <w:sz w:val="28"/>
          <w:szCs w:val="28"/>
        </w:rPr>
        <w:t>о комиссии по определению мест сбора</w:t>
      </w:r>
      <w:r w:rsidR="001A53ED"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="001A53ED" w:rsidRPr="00B76F4D">
        <w:rPr>
          <w:rFonts w:ascii="Times New Roman" w:hAnsi="Times New Roman" w:cs="Times New Roman"/>
          <w:b/>
          <w:sz w:val="28"/>
          <w:szCs w:val="28"/>
        </w:rPr>
        <w:t>и накопления</w:t>
      </w:r>
      <w:r w:rsidRPr="00B76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744" w:rsidRPr="00B76F4D">
        <w:rPr>
          <w:rFonts w:ascii="Times New Roman" w:hAnsi="Times New Roman" w:cs="Times New Roman"/>
          <w:b/>
          <w:sz w:val="28"/>
          <w:szCs w:val="28"/>
        </w:rPr>
        <w:t>твердых коммунальных отходов</w:t>
      </w:r>
    </w:p>
    <w:p w:rsidR="003E1744" w:rsidRPr="00B76F4D" w:rsidRDefault="003E1744" w:rsidP="00B76F4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E1744" w:rsidRPr="00B76F4D" w:rsidRDefault="008F0A77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1.</w:t>
      </w:r>
      <w:r w:rsidR="00B76F4D">
        <w:rPr>
          <w:rFonts w:ascii="Times New Roman" w:hAnsi="Times New Roman" w:cs="Times New Roman"/>
          <w:sz w:val="28"/>
          <w:szCs w:val="28"/>
        </w:rPr>
        <w:tab/>
      </w:r>
      <w:r w:rsidR="003E1744" w:rsidRPr="00B76F4D">
        <w:rPr>
          <w:rFonts w:ascii="Times New Roman" w:hAnsi="Times New Roman" w:cs="Times New Roman"/>
          <w:sz w:val="28"/>
          <w:szCs w:val="28"/>
        </w:rPr>
        <w:t>Комиссия по определению мест сбора</w:t>
      </w:r>
      <w:r w:rsidR="001A53ED" w:rsidRPr="00B76F4D">
        <w:rPr>
          <w:rFonts w:ascii="Times New Roman" w:hAnsi="Times New Roman" w:cs="Times New Roman"/>
          <w:sz w:val="28"/>
          <w:szCs w:val="28"/>
        </w:rPr>
        <w:t xml:space="preserve"> и накопления</w:t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 ТКО является коллегиальным органом для рассмотрения вопросов, касающихся определения мест сбора</w:t>
      </w:r>
      <w:r w:rsidR="00D30AF2" w:rsidRPr="00B76F4D">
        <w:rPr>
          <w:rFonts w:ascii="Times New Roman" w:hAnsi="Times New Roman" w:cs="Times New Roman"/>
          <w:sz w:val="28"/>
          <w:szCs w:val="28"/>
        </w:rPr>
        <w:t xml:space="preserve"> и накопления</w:t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 ТКО на территории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3E1744"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744" w:rsidRPr="00B76F4D" w:rsidRDefault="008F0A77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2.</w:t>
      </w:r>
      <w:r w:rsidR="00B76F4D">
        <w:rPr>
          <w:rFonts w:ascii="Times New Roman" w:hAnsi="Times New Roman" w:cs="Times New Roman"/>
          <w:sz w:val="28"/>
          <w:szCs w:val="28"/>
        </w:rPr>
        <w:tab/>
      </w:r>
      <w:r w:rsidR="008874B3" w:rsidRPr="00B76F4D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8874B3"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8874B3" w:rsidRPr="00B76F4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 w:rsidRPr="00B76F4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F0A77" w:rsidRPr="00B76F4D" w:rsidRDefault="008F0A77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3.</w:t>
      </w:r>
      <w:r w:rsidR="00B76F4D">
        <w:rPr>
          <w:rFonts w:ascii="Times New Roman" w:hAnsi="Times New Roman" w:cs="Times New Roman"/>
          <w:sz w:val="28"/>
          <w:szCs w:val="28"/>
        </w:rPr>
        <w:tab/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Комиссия создается с целью определения мест сбора ТКО </w:t>
      </w:r>
      <w:r w:rsidRPr="00B76F4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Pr="00B76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744" w:rsidRPr="00B76F4D" w:rsidRDefault="008F0A77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4. </w:t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Комиссия в соответствии с возложенными на нее задачами выполняет следующие функции: </w:t>
      </w:r>
    </w:p>
    <w:p w:rsidR="003E1744" w:rsidRPr="00B76F4D" w:rsidRDefault="008F0A77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рассмотрение заявлений</w:t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 и обращений граждан и юридических лиц по вопросу определения</w:t>
      </w:r>
      <w:r w:rsidRPr="00B76F4D">
        <w:rPr>
          <w:rFonts w:ascii="Times New Roman" w:hAnsi="Times New Roman" w:cs="Times New Roman"/>
          <w:sz w:val="28"/>
          <w:szCs w:val="28"/>
        </w:rPr>
        <w:t xml:space="preserve"> мест сбора </w:t>
      </w:r>
      <w:r w:rsidR="00D30AF2" w:rsidRPr="00B76F4D">
        <w:rPr>
          <w:rFonts w:ascii="Times New Roman" w:hAnsi="Times New Roman" w:cs="Times New Roman"/>
          <w:sz w:val="28"/>
          <w:szCs w:val="28"/>
        </w:rPr>
        <w:t xml:space="preserve">и накопления </w:t>
      </w:r>
      <w:r w:rsidRPr="00B76F4D">
        <w:rPr>
          <w:rFonts w:ascii="Times New Roman" w:hAnsi="Times New Roman" w:cs="Times New Roman"/>
          <w:sz w:val="28"/>
          <w:szCs w:val="28"/>
        </w:rPr>
        <w:t>ТКО</w:t>
      </w:r>
      <w:r w:rsidR="003E1744" w:rsidRPr="00B76F4D">
        <w:rPr>
          <w:rFonts w:ascii="Times New Roman" w:hAnsi="Times New Roman" w:cs="Times New Roman"/>
          <w:sz w:val="28"/>
          <w:szCs w:val="28"/>
        </w:rPr>
        <w:t>;</w:t>
      </w:r>
    </w:p>
    <w:p w:rsidR="003E1744" w:rsidRPr="00B76F4D" w:rsidRDefault="008F0A77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организация выездов на</w:t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Pr="00B76F4D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B76F4D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D30AF2" w:rsidRPr="00B76F4D">
        <w:rPr>
          <w:rFonts w:ascii="Times New Roman" w:hAnsi="Times New Roman" w:cs="Times New Roman"/>
          <w:sz w:val="28"/>
          <w:szCs w:val="28"/>
        </w:rPr>
        <w:t xml:space="preserve">и накопления </w:t>
      </w:r>
      <w:r w:rsidRPr="00B76F4D">
        <w:rPr>
          <w:rFonts w:ascii="Times New Roman" w:hAnsi="Times New Roman" w:cs="Times New Roman"/>
          <w:sz w:val="28"/>
          <w:szCs w:val="28"/>
        </w:rPr>
        <w:t xml:space="preserve">ТКО </w:t>
      </w:r>
      <w:r w:rsidR="00B76F4D">
        <w:rPr>
          <w:rFonts w:ascii="Times New Roman" w:hAnsi="Times New Roman" w:cs="Times New Roman"/>
          <w:sz w:val="28"/>
          <w:szCs w:val="28"/>
        </w:rPr>
        <w:br/>
      </w:r>
      <w:r w:rsidR="003E1744" w:rsidRPr="00B76F4D">
        <w:rPr>
          <w:rFonts w:ascii="Times New Roman" w:hAnsi="Times New Roman" w:cs="Times New Roman"/>
          <w:sz w:val="28"/>
          <w:szCs w:val="28"/>
        </w:rPr>
        <w:t>с целью их дальнейшего согласования;</w:t>
      </w:r>
    </w:p>
    <w:p w:rsidR="00675131" w:rsidRPr="00B76F4D" w:rsidRDefault="00675131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определение мест для сбора и накопления ТКО;</w:t>
      </w:r>
    </w:p>
    <w:p w:rsidR="008F0A77" w:rsidRPr="00B76F4D" w:rsidRDefault="003E1744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внесение предложений, направленных на </w:t>
      </w:r>
      <w:r w:rsidR="008F0A77" w:rsidRPr="00B76F4D">
        <w:rPr>
          <w:rFonts w:ascii="Times New Roman" w:hAnsi="Times New Roman" w:cs="Times New Roman"/>
          <w:sz w:val="28"/>
          <w:szCs w:val="28"/>
        </w:rPr>
        <w:t xml:space="preserve">определение мест для сбора </w:t>
      </w:r>
      <w:r w:rsidR="00D30AF2" w:rsidRPr="00B76F4D">
        <w:rPr>
          <w:rFonts w:ascii="Times New Roman" w:hAnsi="Times New Roman" w:cs="Times New Roman"/>
          <w:sz w:val="28"/>
          <w:szCs w:val="28"/>
        </w:rPr>
        <w:t xml:space="preserve">и накопления </w:t>
      </w:r>
      <w:r w:rsidR="008F0A77" w:rsidRPr="00B76F4D">
        <w:rPr>
          <w:rFonts w:ascii="Times New Roman" w:hAnsi="Times New Roman" w:cs="Times New Roman"/>
          <w:sz w:val="28"/>
          <w:szCs w:val="28"/>
        </w:rPr>
        <w:t xml:space="preserve">ТКО. </w:t>
      </w:r>
    </w:p>
    <w:p w:rsidR="005D334F" w:rsidRPr="00B76F4D" w:rsidRDefault="008F0A77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5. </w:t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председателя, </w:t>
      </w:r>
      <w:r w:rsidRPr="00B76F4D">
        <w:rPr>
          <w:rFonts w:ascii="Times New Roman" w:hAnsi="Times New Roman" w:cs="Times New Roman"/>
          <w:sz w:val="28"/>
          <w:szCs w:val="28"/>
        </w:rPr>
        <w:t>секретаря и членов к</w:t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3E1744" w:rsidRPr="00B76F4D" w:rsidRDefault="004E754D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6.</w:t>
      </w:r>
      <w:r w:rsidR="00B76F4D">
        <w:rPr>
          <w:rFonts w:ascii="Times New Roman" w:hAnsi="Times New Roman" w:cs="Times New Roman"/>
          <w:sz w:val="28"/>
          <w:szCs w:val="28"/>
        </w:rPr>
        <w:tab/>
      </w:r>
      <w:r w:rsidR="008F0A77" w:rsidRPr="00B76F4D">
        <w:rPr>
          <w:rFonts w:ascii="Times New Roman" w:hAnsi="Times New Roman" w:cs="Times New Roman"/>
          <w:sz w:val="28"/>
          <w:szCs w:val="28"/>
        </w:rPr>
        <w:t>Основной формой работы к</w:t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омиссии являются выездные заседания </w:t>
      </w:r>
      <w:r w:rsidR="00B76F4D">
        <w:rPr>
          <w:rFonts w:ascii="Times New Roman" w:hAnsi="Times New Roman" w:cs="Times New Roman"/>
          <w:sz w:val="28"/>
          <w:szCs w:val="28"/>
        </w:rPr>
        <w:br/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с осмотром территории существующего и предлагаемого места </w:t>
      </w:r>
      <w:r w:rsidR="008F0A77" w:rsidRPr="00B76F4D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D30AF2" w:rsidRPr="00B76F4D">
        <w:rPr>
          <w:rFonts w:ascii="Times New Roman" w:hAnsi="Times New Roman" w:cs="Times New Roman"/>
          <w:sz w:val="28"/>
          <w:szCs w:val="28"/>
        </w:rPr>
        <w:t xml:space="preserve">и накопления </w:t>
      </w:r>
      <w:r w:rsidR="008F0A77" w:rsidRPr="00B76F4D">
        <w:rPr>
          <w:rFonts w:ascii="Times New Roman" w:hAnsi="Times New Roman" w:cs="Times New Roman"/>
          <w:sz w:val="28"/>
          <w:szCs w:val="28"/>
        </w:rPr>
        <w:t xml:space="preserve">ТКО. </w:t>
      </w:r>
    </w:p>
    <w:p w:rsidR="003E1744" w:rsidRPr="00B76F4D" w:rsidRDefault="004E754D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7.</w:t>
      </w:r>
      <w:r w:rsidR="00B76F4D">
        <w:rPr>
          <w:rFonts w:ascii="Times New Roman" w:hAnsi="Times New Roman" w:cs="Times New Roman"/>
          <w:sz w:val="28"/>
          <w:szCs w:val="28"/>
        </w:rPr>
        <w:tab/>
      </w:r>
      <w:r w:rsidR="008F0A77" w:rsidRPr="00B76F4D">
        <w:rPr>
          <w:rFonts w:ascii="Times New Roman" w:hAnsi="Times New Roman" w:cs="Times New Roman"/>
          <w:sz w:val="28"/>
          <w:szCs w:val="28"/>
        </w:rPr>
        <w:t>Заседания к</w:t>
      </w:r>
      <w:r w:rsidR="003E1744" w:rsidRPr="00B76F4D"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необходимости.</w:t>
      </w:r>
    </w:p>
    <w:p w:rsidR="003E1744" w:rsidRPr="00B76F4D" w:rsidRDefault="004E754D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8</w:t>
      </w:r>
      <w:r w:rsidR="00B76F4D">
        <w:rPr>
          <w:rFonts w:ascii="Times New Roman" w:hAnsi="Times New Roman" w:cs="Times New Roman"/>
          <w:sz w:val="28"/>
          <w:szCs w:val="28"/>
        </w:rPr>
        <w:t>.</w:t>
      </w:r>
      <w:r w:rsidR="00B76F4D">
        <w:rPr>
          <w:rFonts w:ascii="Times New Roman" w:hAnsi="Times New Roman" w:cs="Times New Roman"/>
          <w:sz w:val="28"/>
          <w:szCs w:val="28"/>
        </w:rPr>
        <w:tab/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 при участии в ее работе </w:t>
      </w:r>
      <w:r w:rsidR="00B76F4D">
        <w:rPr>
          <w:rFonts w:ascii="Times New Roman" w:hAnsi="Times New Roman" w:cs="Times New Roman"/>
          <w:sz w:val="28"/>
          <w:szCs w:val="28"/>
        </w:rPr>
        <w:br/>
      </w:r>
      <w:r w:rsidR="003E1744" w:rsidRPr="00B76F4D">
        <w:rPr>
          <w:rFonts w:ascii="Times New Roman" w:hAnsi="Times New Roman" w:cs="Times New Roman"/>
          <w:sz w:val="28"/>
          <w:szCs w:val="28"/>
        </w:rPr>
        <w:t xml:space="preserve">не менее половины от общего числа ее членов. </w:t>
      </w:r>
    </w:p>
    <w:p w:rsidR="008F0A77" w:rsidRPr="00B76F4D" w:rsidRDefault="00675131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9.</w:t>
      </w:r>
      <w:r w:rsidR="00B76F4D">
        <w:rPr>
          <w:rFonts w:ascii="Times New Roman" w:hAnsi="Times New Roman" w:cs="Times New Roman"/>
          <w:sz w:val="28"/>
          <w:szCs w:val="28"/>
        </w:rPr>
        <w:tab/>
      </w:r>
      <w:r w:rsidR="008F0A77" w:rsidRPr="00B76F4D">
        <w:rPr>
          <w:rFonts w:ascii="Times New Roman" w:hAnsi="Times New Roman" w:cs="Times New Roman"/>
          <w:sz w:val="28"/>
          <w:szCs w:val="28"/>
        </w:rPr>
        <w:t>Решение об определении места для сбора</w:t>
      </w:r>
      <w:r w:rsidR="00D30AF2" w:rsidRPr="00B76F4D">
        <w:rPr>
          <w:rFonts w:ascii="Times New Roman" w:hAnsi="Times New Roman" w:cs="Times New Roman"/>
          <w:sz w:val="28"/>
          <w:szCs w:val="28"/>
        </w:rPr>
        <w:t xml:space="preserve"> и накопления</w:t>
      </w:r>
      <w:r w:rsidR="008F0A77" w:rsidRPr="00B76F4D">
        <w:rPr>
          <w:rFonts w:ascii="Times New Roman" w:hAnsi="Times New Roman" w:cs="Times New Roman"/>
          <w:sz w:val="28"/>
          <w:szCs w:val="28"/>
        </w:rPr>
        <w:t xml:space="preserve"> ТКО принимается простым большинством голосов присутствующих членов комиссии. </w:t>
      </w:r>
    </w:p>
    <w:p w:rsidR="008F0A77" w:rsidRPr="00B76F4D" w:rsidRDefault="008F0A77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При равенстве голосов, голос председателя комиссии является решающим. </w:t>
      </w:r>
    </w:p>
    <w:p w:rsidR="008F0A77" w:rsidRPr="00B76F4D" w:rsidRDefault="004E754D" w:rsidP="00B76F4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10</w:t>
      </w:r>
      <w:r w:rsidR="008F0A77" w:rsidRPr="00B76F4D">
        <w:rPr>
          <w:rFonts w:ascii="Times New Roman" w:hAnsi="Times New Roman" w:cs="Times New Roman"/>
          <w:sz w:val="28"/>
          <w:szCs w:val="28"/>
        </w:rPr>
        <w:t xml:space="preserve">. Организация работы комиссии возлагается на </w:t>
      </w:r>
      <w:r w:rsidR="0089145E">
        <w:rPr>
          <w:rFonts w:ascii="Times New Roman" w:hAnsi="Times New Roman" w:cs="Times New Roman"/>
          <w:sz w:val="28"/>
          <w:szCs w:val="28"/>
        </w:rPr>
        <w:t>п</w:t>
      </w:r>
      <w:r w:rsidR="008F0A77" w:rsidRPr="00B76F4D">
        <w:rPr>
          <w:rFonts w:ascii="Times New Roman" w:hAnsi="Times New Roman" w:cs="Times New Roman"/>
          <w:sz w:val="28"/>
          <w:szCs w:val="28"/>
        </w:rPr>
        <w:t xml:space="preserve">редседателя комиссии. </w:t>
      </w:r>
    </w:p>
    <w:p w:rsidR="00B76F4D" w:rsidRDefault="00B76F4D" w:rsidP="00B76F4D">
      <w:pPr>
        <w:tabs>
          <w:tab w:val="left" w:pos="15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  <w:sectPr w:rsidR="00B76F4D" w:rsidSect="00B76F4D">
          <w:pgSz w:w="11906" w:h="16838"/>
          <w:pgMar w:top="1135" w:right="567" w:bottom="1134" w:left="1701" w:header="709" w:footer="709" w:gutter="0"/>
          <w:cols w:space="708"/>
          <w:docGrid w:linePitch="360"/>
        </w:sectPr>
      </w:pPr>
    </w:p>
    <w:p w:rsidR="00B76F4D" w:rsidRDefault="00B76F4D" w:rsidP="00B76F4D">
      <w:pPr>
        <w:tabs>
          <w:tab w:val="left" w:pos="15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76F4D" w:rsidRDefault="00B76F4D" w:rsidP="00B76F4D">
      <w:pPr>
        <w:tabs>
          <w:tab w:val="left" w:pos="15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2A55" w:rsidRPr="00B76F4D" w:rsidRDefault="004E754D" w:rsidP="00B76F4D">
      <w:pPr>
        <w:tabs>
          <w:tab w:val="left" w:pos="15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11</w:t>
      </w:r>
      <w:r w:rsidR="008F0A77" w:rsidRPr="00B76F4D">
        <w:rPr>
          <w:rFonts w:ascii="Times New Roman" w:hAnsi="Times New Roman" w:cs="Times New Roman"/>
          <w:sz w:val="28"/>
          <w:szCs w:val="28"/>
        </w:rPr>
        <w:t xml:space="preserve">. Результаты работы </w:t>
      </w:r>
      <w:r w:rsidR="0089145E">
        <w:rPr>
          <w:rFonts w:ascii="Times New Roman" w:hAnsi="Times New Roman" w:cs="Times New Roman"/>
          <w:sz w:val="28"/>
          <w:szCs w:val="28"/>
        </w:rPr>
        <w:t>к</w:t>
      </w:r>
      <w:r w:rsidR="008F0A77" w:rsidRPr="00B76F4D">
        <w:rPr>
          <w:rFonts w:ascii="Times New Roman" w:hAnsi="Times New Roman" w:cs="Times New Roman"/>
          <w:sz w:val="28"/>
          <w:szCs w:val="28"/>
        </w:rPr>
        <w:t xml:space="preserve">омиссии оформляются актом </w:t>
      </w:r>
      <w:r w:rsidR="00D30AF2" w:rsidRPr="00B76F4D">
        <w:rPr>
          <w:rFonts w:ascii="Times New Roman" w:hAnsi="Times New Roman" w:cs="Times New Roman"/>
          <w:sz w:val="28"/>
          <w:szCs w:val="28"/>
        </w:rPr>
        <w:t xml:space="preserve">об определении места сбора и накопления твердых коммунальных отходов. Акт об определении места сбора и накопления твердых коммунальных отходов </w:t>
      </w:r>
      <w:r w:rsidR="008F0A77" w:rsidRPr="00B76F4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89145E">
        <w:rPr>
          <w:rFonts w:ascii="Times New Roman" w:hAnsi="Times New Roman" w:cs="Times New Roman"/>
          <w:sz w:val="28"/>
          <w:szCs w:val="28"/>
        </w:rPr>
        <w:t>п</w:t>
      </w:r>
      <w:r w:rsidR="008F0A77" w:rsidRPr="00B76F4D">
        <w:rPr>
          <w:rFonts w:ascii="Times New Roman" w:hAnsi="Times New Roman" w:cs="Times New Roman"/>
          <w:sz w:val="28"/>
          <w:szCs w:val="28"/>
        </w:rPr>
        <w:t>редседателем комиссии.</w:t>
      </w:r>
    </w:p>
    <w:p w:rsidR="00A14B43" w:rsidRPr="00B76F4D" w:rsidRDefault="00A14B43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4D" w:rsidRDefault="00B76F4D" w:rsidP="00B76F4D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ab/>
      </w:r>
    </w:p>
    <w:p w:rsidR="00EC2190" w:rsidRPr="00B76F4D" w:rsidRDefault="00B76F4D" w:rsidP="00B76F4D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____________</w:t>
      </w:r>
    </w:p>
    <w:p w:rsidR="006006E6" w:rsidRPr="00B76F4D" w:rsidRDefault="006006E6" w:rsidP="00B76F4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6E6" w:rsidRPr="00B76F4D" w:rsidRDefault="006006E6" w:rsidP="00B76F4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6E6" w:rsidRPr="00B76F4D" w:rsidRDefault="006006E6" w:rsidP="00B76F4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6E6" w:rsidRPr="00B76F4D" w:rsidRDefault="006006E6" w:rsidP="00B76F4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6E6" w:rsidRPr="00B76F4D" w:rsidRDefault="006006E6" w:rsidP="00B76F4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4D" w:rsidRPr="00B76F4D" w:rsidRDefault="00B76F4D" w:rsidP="00B76F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B76F4D" w:rsidRPr="00B76F4D" w:rsidSect="00B76F4D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D958F5" w:rsidRDefault="00D958F5" w:rsidP="00D958F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958F5" w:rsidRPr="00B76F4D" w:rsidRDefault="00D958F5" w:rsidP="00D958F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958F5" w:rsidRPr="00B76F4D" w:rsidRDefault="00D958F5" w:rsidP="00D958F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76F4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D958F5" w:rsidRPr="00B76F4D" w:rsidRDefault="00D958F5" w:rsidP="00D958F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958F5" w:rsidRPr="00B76F4D" w:rsidRDefault="00D958F5" w:rsidP="00D958F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от </w:t>
      </w:r>
      <w:r w:rsidR="00012E22">
        <w:rPr>
          <w:rFonts w:ascii="Times New Roman" w:hAnsi="Times New Roman" w:cs="Times New Roman"/>
          <w:sz w:val="28"/>
          <w:szCs w:val="28"/>
        </w:rPr>
        <w:t>20.09.2018 № 1126</w:t>
      </w:r>
    </w:p>
    <w:p w:rsidR="006006E6" w:rsidRPr="00B76F4D" w:rsidRDefault="006006E6" w:rsidP="00B76F4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0B" w:rsidRDefault="002E690B" w:rsidP="00B76F4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93" w:rsidRPr="00B76F4D" w:rsidRDefault="00CE2993" w:rsidP="00D958F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D958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993" w:rsidRPr="00B76F4D" w:rsidRDefault="00CE2993" w:rsidP="00D958F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CE2993" w:rsidRPr="00B76F4D" w:rsidRDefault="00CE2993" w:rsidP="00D958F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E2993" w:rsidRPr="00B76F4D" w:rsidRDefault="00CE2993" w:rsidP="00B76F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93" w:rsidRPr="002E690B" w:rsidRDefault="00CE2993" w:rsidP="00B76F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№ _______</w:t>
      </w:r>
    </w:p>
    <w:p w:rsidR="00CE4283" w:rsidRPr="002E690B" w:rsidRDefault="00CE2993" w:rsidP="00B76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0B">
        <w:rPr>
          <w:rFonts w:ascii="Times New Roman" w:hAnsi="Times New Roman" w:cs="Times New Roman"/>
          <w:b/>
          <w:sz w:val="28"/>
          <w:szCs w:val="28"/>
        </w:rPr>
        <w:t xml:space="preserve">об определении места </w:t>
      </w:r>
      <w:r w:rsidR="00815E6D" w:rsidRPr="002E690B">
        <w:rPr>
          <w:rFonts w:ascii="Times New Roman" w:hAnsi="Times New Roman" w:cs="Times New Roman"/>
          <w:b/>
          <w:sz w:val="28"/>
          <w:szCs w:val="28"/>
        </w:rPr>
        <w:t>сбора</w:t>
      </w:r>
      <w:r w:rsidR="00D30AF2" w:rsidRPr="002E690B">
        <w:rPr>
          <w:rFonts w:ascii="Times New Roman" w:hAnsi="Times New Roman" w:cs="Times New Roman"/>
          <w:b/>
          <w:sz w:val="28"/>
          <w:szCs w:val="28"/>
        </w:rPr>
        <w:t xml:space="preserve"> и накопления </w:t>
      </w:r>
      <w:r w:rsidR="00815E6D" w:rsidRPr="002E690B">
        <w:rPr>
          <w:rFonts w:ascii="Times New Roman" w:hAnsi="Times New Roman" w:cs="Times New Roman"/>
          <w:b/>
          <w:sz w:val="28"/>
          <w:szCs w:val="28"/>
        </w:rPr>
        <w:t>твердых коммунальных отходов</w:t>
      </w:r>
    </w:p>
    <w:p w:rsidR="00CE2993" w:rsidRPr="00B76F4D" w:rsidRDefault="00CE2993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83" w:rsidRPr="00B76F4D" w:rsidRDefault="00CE4283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 </w:t>
      </w:r>
    </w:p>
    <w:p w:rsidR="00AF386F" w:rsidRPr="00B76F4D" w:rsidRDefault="00493EF1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"</w:t>
      </w:r>
      <w:r w:rsidR="00AF386F" w:rsidRPr="00B76F4D">
        <w:rPr>
          <w:rFonts w:ascii="Times New Roman" w:hAnsi="Times New Roman" w:cs="Times New Roman"/>
          <w:sz w:val="28"/>
          <w:szCs w:val="28"/>
        </w:rPr>
        <w:t>___</w:t>
      </w:r>
      <w:r w:rsidRPr="00B76F4D">
        <w:rPr>
          <w:rFonts w:ascii="Times New Roman" w:hAnsi="Times New Roman" w:cs="Times New Roman"/>
          <w:sz w:val="28"/>
          <w:szCs w:val="28"/>
        </w:rPr>
        <w:t>"</w:t>
      </w:r>
      <w:r w:rsidR="00AF386F" w:rsidRPr="00B76F4D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2E690B">
        <w:rPr>
          <w:rFonts w:ascii="Times New Roman" w:hAnsi="Times New Roman" w:cs="Times New Roman"/>
          <w:sz w:val="28"/>
          <w:szCs w:val="28"/>
        </w:rPr>
        <w:t xml:space="preserve"> </w:t>
      </w:r>
      <w:r w:rsidR="00AF386F" w:rsidRPr="00B76F4D">
        <w:rPr>
          <w:rFonts w:ascii="Times New Roman" w:hAnsi="Times New Roman" w:cs="Times New Roman"/>
          <w:sz w:val="28"/>
          <w:szCs w:val="28"/>
        </w:rPr>
        <w:t>20___ г.                                  _____________________</w:t>
      </w:r>
    </w:p>
    <w:p w:rsidR="00AF386F" w:rsidRPr="002E690B" w:rsidRDefault="00AF386F" w:rsidP="00B76F4D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90B">
        <w:rPr>
          <w:rFonts w:ascii="Times New Roman" w:hAnsi="Times New Roman" w:cs="Times New Roman"/>
          <w:sz w:val="20"/>
          <w:szCs w:val="20"/>
        </w:rPr>
        <w:tab/>
      </w:r>
      <w:r w:rsidR="002E690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E690B">
        <w:rPr>
          <w:rFonts w:ascii="Times New Roman" w:hAnsi="Times New Roman" w:cs="Times New Roman"/>
          <w:sz w:val="20"/>
          <w:szCs w:val="20"/>
        </w:rPr>
        <w:t>(место составления)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76F4D" w:rsidRPr="00B76F4D">
        <w:rPr>
          <w:rFonts w:ascii="Times New Roman" w:hAnsi="Times New Roman" w:cs="Times New Roman"/>
          <w:sz w:val="28"/>
          <w:szCs w:val="28"/>
        </w:rPr>
        <w:t xml:space="preserve"> – </w:t>
      </w:r>
      <w:r w:rsidRPr="00B76F4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F386F" w:rsidRPr="00B76F4D" w:rsidRDefault="00A22303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F386F" w:rsidRPr="00B76F4D">
        <w:rPr>
          <w:rFonts w:ascii="Times New Roman" w:hAnsi="Times New Roman" w:cs="Times New Roman"/>
          <w:sz w:val="28"/>
          <w:szCs w:val="28"/>
        </w:rPr>
        <w:t>комиссии</w:t>
      </w:r>
      <w:r w:rsidR="00B76F4D" w:rsidRPr="00B76F4D">
        <w:rPr>
          <w:rFonts w:ascii="Times New Roman" w:hAnsi="Times New Roman" w:cs="Times New Roman"/>
          <w:sz w:val="28"/>
          <w:szCs w:val="28"/>
        </w:rPr>
        <w:t xml:space="preserve"> – </w:t>
      </w:r>
      <w:r w:rsidR="00AF386F" w:rsidRPr="00B76F4D">
        <w:rPr>
          <w:rFonts w:ascii="Times New Roman" w:hAnsi="Times New Roman" w:cs="Times New Roman"/>
          <w:sz w:val="28"/>
          <w:szCs w:val="28"/>
        </w:rPr>
        <w:t>____________________</w:t>
      </w:r>
      <w:r w:rsidR="002E690B">
        <w:rPr>
          <w:rFonts w:ascii="Times New Roman" w:hAnsi="Times New Roman" w:cs="Times New Roman"/>
          <w:sz w:val="28"/>
          <w:szCs w:val="28"/>
        </w:rPr>
        <w:t>____________</w:t>
      </w:r>
      <w:r w:rsidR="00AF386F" w:rsidRPr="00B76F4D">
        <w:rPr>
          <w:rFonts w:ascii="Times New Roman" w:hAnsi="Times New Roman" w:cs="Times New Roman"/>
          <w:sz w:val="28"/>
          <w:szCs w:val="28"/>
        </w:rPr>
        <w:t>_______________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5. __________________________________________________________________</w:t>
      </w:r>
    </w:p>
    <w:p w:rsidR="00A22303" w:rsidRPr="00B76F4D" w:rsidRDefault="00A22303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6. __________________________________________________________________</w:t>
      </w:r>
    </w:p>
    <w:p w:rsidR="00A22303" w:rsidRPr="00B76F4D" w:rsidRDefault="00A22303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7. __________________________________________________________________</w:t>
      </w:r>
    </w:p>
    <w:p w:rsidR="00A22303" w:rsidRPr="00B76F4D" w:rsidRDefault="00A22303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8. __________________________________________________________________</w:t>
      </w:r>
    </w:p>
    <w:p w:rsidR="00A22303" w:rsidRPr="00B76F4D" w:rsidRDefault="00A22303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9. __________________________________________________________________</w:t>
      </w:r>
    </w:p>
    <w:p w:rsidR="00AF386F" w:rsidRPr="00B76F4D" w:rsidRDefault="00AF386F" w:rsidP="002E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в </w:t>
      </w:r>
      <w:r w:rsidR="00A22303" w:rsidRPr="00B76F4D">
        <w:rPr>
          <w:rFonts w:ascii="Times New Roman" w:hAnsi="Times New Roman" w:cs="Times New Roman"/>
          <w:sz w:val="28"/>
          <w:szCs w:val="28"/>
        </w:rPr>
        <w:t>соответствии с</w:t>
      </w:r>
      <w:r w:rsidRPr="00B76F4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22303" w:rsidRPr="00B76F4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A22303"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815E6D"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815E6D" w:rsidRPr="00B76F4D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мест сбора твердых коммунальных отходов на территории муниципального образования 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815E6D" w:rsidRPr="00B76F4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93EF1" w:rsidRPr="00B76F4D">
        <w:rPr>
          <w:rFonts w:ascii="Times New Roman" w:hAnsi="Times New Roman" w:cs="Times New Roman"/>
          <w:sz w:val="28"/>
          <w:szCs w:val="28"/>
        </w:rPr>
        <w:t>"</w:t>
      </w:r>
      <w:r w:rsidR="00815E6D" w:rsidRPr="00B76F4D">
        <w:rPr>
          <w:rFonts w:ascii="Times New Roman" w:hAnsi="Times New Roman" w:cs="Times New Roman"/>
          <w:sz w:val="28"/>
          <w:szCs w:val="28"/>
        </w:rPr>
        <w:t xml:space="preserve"> </w:t>
      </w:r>
      <w:r w:rsidR="00A22303" w:rsidRPr="00B76F4D">
        <w:rPr>
          <w:rFonts w:ascii="Times New Roman" w:hAnsi="Times New Roman" w:cs="Times New Roman"/>
          <w:sz w:val="28"/>
          <w:szCs w:val="28"/>
        </w:rPr>
        <w:t>и на основании заявления</w:t>
      </w:r>
      <w:r w:rsidRPr="00B76F4D">
        <w:rPr>
          <w:rFonts w:ascii="Times New Roman" w:hAnsi="Times New Roman" w:cs="Times New Roman"/>
          <w:sz w:val="28"/>
          <w:szCs w:val="28"/>
        </w:rPr>
        <w:t xml:space="preserve"> __________________________, произвела осмотр территории предлагаемого места сбора   </w:t>
      </w:r>
      <w:r w:rsidR="00D30AF2" w:rsidRPr="00B76F4D">
        <w:rPr>
          <w:rFonts w:ascii="Times New Roman" w:hAnsi="Times New Roman" w:cs="Times New Roman"/>
          <w:sz w:val="28"/>
          <w:szCs w:val="28"/>
        </w:rPr>
        <w:t xml:space="preserve">и накопления </w:t>
      </w:r>
      <w:r w:rsidRPr="00B76F4D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="00815E6D" w:rsidRPr="00B76F4D">
        <w:rPr>
          <w:rFonts w:ascii="Times New Roman" w:hAnsi="Times New Roman" w:cs="Times New Roman"/>
          <w:sz w:val="28"/>
          <w:szCs w:val="28"/>
        </w:rPr>
        <w:t>отходов по</w:t>
      </w:r>
      <w:r w:rsidR="00A22303" w:rsidRPr="00B76F4D">
        <w:rPr>
          <w:rFonts w:ascii="Times New Roman" w:hAnsi="Times New Roman" w:cs="Times New Roman"/>
          <w:sz w:val="28"/>
          <w:szCs w:val="28"/>
        </w:rPr>
        <w:t xml:space="preserve"> адресу______________________________. </w:t>
      </w:r>
    </w:p>
    <w:p w:rsidR="00AF386F" w:rsidRPr="00B76F4D" w:rsidRDefault="00A22303" w:rsidP="002E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На основании принятого комиссией решения, указанного в протоколе</w:t>
      </w:r>
      <w:r w:rsidR="00AF386F" w:rsidRPr="00B76F4D">
        <w:rPr>
          <w:rFonts w:ascii="Times New Roman" w:hAnsi="Times New Roman" w:cs="Times New Roman"/>
          <w:sz w:val="28"/>
          <w:szCs w:val="28"/>
        </w:rPr>
        <w:t xml:space="preserve"> выездного заседания к</w:t>
      </w:r>
      <w:r w:rsidRPr="00B76F4D">
        <w:rPr>
          <w:rFonts w:ascii="Times New Roman" w:hAnsi="Times New Roman" w:cs="Times New Roman"/>
          <w:sz w:val="28"/>
          <w:szCs w:val="28"/>
        </w:rPr>
        <w:t>омиссии от ___________________ №</w:t>
      </w:r>
      <w:r w:rsidR="00AF386F" w:rsidRPr="00B76F4D">
        <w:rPr>
          <w:rFonts w:ascii="Times New Roman" w:hAnsi="Times New Roman" w:cs="Times New Roman"/>
          <w:sz w:val="28"/>
          <w:szCs w:val="28"/>
        </w:rPr>
        <w:t xml:space="preserve"> _________, определить местом   </w:t>
      </w:r>
      <w:r w:rsidR="00815E6D" w:rsidRPr="00B76F4D">
        <w:rPr>
          <w:rFonts w:ascii="Times New Roman" w:hAnsi="Times New Roman" w:cs="Times New Roman"/>
          <w:sz w:val="28"/>
          <w:szCs w:val="28"/>
        </w:rPr>
        <w:t>сбора</w:t>
      </w:r>
      <w:r w:rsidR="00D30AF2" w:rsidRPr="00B76F4D">
        <w:rPr>
          <w:rFonts w:ascii="Times New Roman" w:hAnsi="Times New Roman" w:cs="Times New Roman"/>
          <w:sz w:val="28"/>
          <w:szCs w:val="28"/>
        </w:rPr>
        <w:t xml:space="preserve"> и накопления </w:t>
      </w:r>
      <w:r w:rsidR="00815E6D" w:rsidRPr="00B76F4D">
        <w:rPr>
          <w:rFonts w:ascii="Times New Roman" w:hAnsi="Times New Roman" w:cs="Times New Roman"/>
          <w:sz w:val="28"/>
          <w:szCs w:val="28"/>
        </w:rPr>
        <w:t xml:space="preserve"> ТКО </w:t>
      </w:r>
      <w:r w:rsidR="00AF386F" w:rsidRPr="00B76F4D">
        <w:rPr>
          <w:rFonts w:ascii="Times New Roman" w:hAnsi="Times New Roman" w:cs="Times New Roman"/>
          <w:sz w:val="28"/>
          <w:szCs w:val="28"/>
        </w:rPr>
        <w:t>территорию по адресу: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75131" w:rsidRPr="00B76F4D" w:rsidRDefault="00675131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Предлагаемый размер земельного участка __м</w:t>
      </w:r>
      <w:r w:rsidR="00DA31DC" w:rsidRPr="00B76F4D">
        <w:rPr>
          <w:rFonts w:ascii="Times New Roman" w:hAnsi="Times New Roman" w:cs="Times New Roman"/>
          <w:sz w:val="28"/>
          <w:szCs w:val="28"/>
        </w:rPr>
        <w:t xml:space="preserve"> х </w:t>
      </w:r>
      <w:r w:rsidRPr="00B76F4D">
        <w:rPr>
          <w:rFonts w:ascii="Times New Roman" w:hAnsi="Times New Roman" w:cs="Times New Roman"/>
          <w:sz w:val="28"/>
          <w:szCs w:val="28"/>
        </w:rPr>
        <w:t>_____м, площадью _____</w:t>
      </w:r>
      <w:proofErr w:type="spellStart"/>
      <w:r w:rsidRPr="00B76F4D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E690B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Приложение:  схема  территории,   на  которой  предлагается  </w:t>
      </w:r>
      <w:r w:rsidR="00815E6D" w:rsidRPr="00B76F4D">
        <w:rPr>
          <w:rFonts w:ascii="Times New Roman" w:hAnsi="Times New Roman" w:cs="Times New Roman"/>
          <w:sz w:val="28"/>
          <w:szCs w:val="28"/>
        </w:rPr>
        <w:t>место сбора</w:t>
      </w:r>
      <w:r w:rsidR="00D30AF2" w:rsidRPr="00B76F4D">
        <w:rPr>
          <w:rFonts w:ascii="Times New Roman" w:hAnsi="Times New Roman" w:cs="Times New Roman"/>
          <w:sz w:val="28"/>
          <w:szCs w:val="28"/>
        </w:rPr>
        <w:t xml:space="preserve"> и накопления </w:t>
      </w:r>
      <w:r w:rsidR="00815E6D" w:rsidRPr="00B76F4D">
        <w:rPr>
          <w:rFonts w:ascii="Times New Roman" w:hAnsi="Times New Roman" w:cs="Times New Roman"/>
          <w:sz w:val="28"/>
          <w:szCs w:val="28"/>
        </w:rPr>
        <w:t xml:space="preserve"> ТКО.</w:t>
      </w:r>
    </w:p>
    <w:p w:rsidR="00012E22" w:rsidRDefault="00815E6D" w:rsidP="000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86F" w:rsidRDefault="002E690B" w:rsidP="0001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E690B" w:rsidRPr="00B76F4D" w:rsidRDefault="002E690B" w:rsidP="002E6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86F" w:rsidRPr="00B76F4D" w:rsidRDefault="00A22303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Председатель</w:t>
      </w:r>
      <w:r w:rsidR="00AF386F" w:rsidRPr="00B76F4D">
        <w:rPr>
          <w:rFonts w:ascii="Times New Roman" w:hAnsi="Times New Roman" w:cs="Times New Roman"/>
          <w:sz w:val="28"/>
          <w:szCs w:val="28"/>
        </w:rPr>
        <w:t xml:space="preserve"> комиссии: ___________________________________________</w:t>
      </w:r>
    </w:p>
    <w:p w:rsidR="00A22303" w:rsidRPr="00B76F4D" w:rsidRDefault="00A22303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Секретарь комиссии: ___________________________________________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1. ____________________________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3._____________________________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4. ____________________________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5. ____________________________</w:t>
      </w:r>
    </w:p>
    <w:p w:rsidR="00AF386F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6. ____________________________</w:t>
      </w:r>
    </w:p>
    <w:p w:rsidR="00EA0205" w:rsidRPr="00B76F4D" w:rsidRDefault="00AF386F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7. ____________________________</w:t>
      </w:r>
    </w:p>
    <w:p w:rsidR="00A22303" w:rsidRPr="00B76F4D" w:rsidRDefault="00A22303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8. ____________________________</w:t>
      </w:r>
    </w:p>
    <w:p w:rsidR="00EC2190" w:rsidRPr="00B76F4D" w:rsidRDefault="00A22303" w:rsidP="00B7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9. ____________________________</w:t>
      </w:r>
    </w:p>
    <w:p w:rsidR="00EC2190" w:rsidRPr="00B76F4D" w:rsidRDefault="00EC2190" w:rsidP="00B7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90" w:rsidRPr="00B76F4D" w:rsidRDefault="00EC2190" w:rsidP="00B7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90" w:rsidRPr="00B76F4D" w:rsidRDefault="00EC2190" w:rsidP="00B7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03" w:rsidRPr="00B76F4D" w:rsidRDefault="00EC2190" w:rsidP="00B76F4D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F4D">
        <w:rPr>
          <w:rFonts w:ascii="Times New Roman" w:hAnsi="Times New Roman" w:cs="Times New Roman"/>
          <w:sz w:val="28"/>
          <w:szCs w:val="28"/>
        </w:rPr>
        <w:t>______________</w:t>
      </w: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pStyle w:val="ab"/>
        <w:ind w:firstLine="0"/>
        <w:jc w:val="left"/>
        <w:rPr>
          <w:szCs w:val="28"/>
        </w:rPr>
      </w:pPr>
    </w:p>
    <w:p w:rsidR="00933D2F" w:rsidRPr="00B76F4D" w:rsidRDefault="00933D2F" w:rsidP="00B76F4D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3D2F" w:rsidRPr="00B76F4D" w:rsidSect="002E690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E9" w:rsidRDefault="003D12E9" w:rsidP="00EA0205">
      <w:pPr>
        <w:spacing w:after="0" w:line="240" w:lineRule="auto"/>
      </w:pPr>
      <w:r>
        <w:separator/>
      </w:r>
    </w:p>
  </w:endnote>
  <w:endnote w:type="continuationSeparator" w:id="0">
    <w:p w:rsidR="003D12E9" w:rsidRDefault="003D12E9" w:rsidP="00EA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E9" w:rsidRDefault="003D12E9" w:rsidP="00EA0205">
      <w:pPr>
        <w:spacing w:after="0" w:line="240" w:lineRule="auto"/>
      </w:pPr>
      <w:r>
        <w:separator/>
      </w:r>
    </w:p>
  </w:footnote>
  <w:footnote w:type="continuationSeparator" w:id="0">
    <w:p w:rsidR="003D12E9" w:rsidRDefault="003D12E9" w:rsidP="00EA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A15"/>
    <w:multiLevelType w:val="hybridMultilevel"/>
    <w:tmpl w:val="D6F29E04"/>
    <w:lvl w:ilvl="0" w:tplc="259E7116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0024495"/>
    <w:multiLevelType w:val="multilevel"/>
    <w:tmpl w:val="0419001D"/>
    <w:numStyleLink w:val="1"/>
  </w:abstractNum>
  <w:abstractNum w:abstractNumId="2">
    <w:nsid w:val="14315427"/>
    <w:multiLevelType w:val="hybridMultilevel"/>
    <w:tmpl w:val="95AED6E6"/>
    <w:lvl w:ilvl="0" w:tplc="99109FE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F29BB"/>
    <w:multiLevelType w:val="hybridMultilevel"/>
    <w:tmpl w:val="327C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D23DF"/>
    <w:multiLevelType w:val="hybridMultilevel"/>
    <w:tmpl w:val="C2D621F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74C75A2E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D8934C8"/>
    <w:multiLevelType w:val="hybridMultilevel"/>
    <w:tmpl w:val="2F38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8D"/>
    <w:rsid w:val="00001ECB"/>
    <w:rsid w:val="00007555"/>
    <w:rsid w:val="000116DA"/>
    <w:rsid w:val="000124BE"/>
    <w:rsid w:val="00012E22"/>
    <w:rsid w:val="00022062"/>
    <w:rsid w:val="00037B67"/>
    <w:rsid w:val="00047C06"/>
    <w:rsid w:val="00071E1C"/>
    <w:rsid w:val="0007713D"/>
    <w:rsid w:val="00080FA7"/>
    <w:rsid w:val="000A13F0"/>
    <w:rsid w:val="000B298D"/>
    <w:rsid w:val="000B401A"/>
    <w:rsid w:val="000C3971"/>
    <w:rsid w:val="000C4A52"/>
    <w:rsid w:val="000F2B79"/>
    <w:rsid w:val="00106FC4"/>
    <w:rsid w:val="00116E88"/>
    <w:rsid w:val="0013615E"/>
    <w:rsid w:val="001365D5"/>
    <w:rsid w:val="00146BD9"/>
    <w:rsid w:val="0015313A"/>
    <w:rsid w:val="00161636"/>
    <w:rsid w:val="001654D7"/>
    <w:rsid w:val="0018629B"/>
    <w:rsid w:val="001A53ED"/>
    <w:rsid w:val="001B0B9E"/>
    <w:rsid w:val="001E5074"/>
    <w:rsid w:val="0021490A"/>
    <w:rsid w:val="00214A21"/>
    <w:rsid w:val="00246FD9"/>
    <w:rsid w:val="00276E5B"/>
    <w:rsid w:val="002A7B85"/>
    <w:rsid w:val="002D7480"/>
    <w:rsid w:val="002E54B5"/>
    <w:rsid w:val="002E690B"/>
    <w:rsid w:val="00302FAC"/>
    <w:rsid w:val="00305618"/>
    <w:rsid w:val="003128F9"/>
    <w:rsid w:val="00320C0E"/>
    <w:rsid w:val="00343AAA"/>
    <w:rsid w:val="003479B2"/>
    <w:rsid w:val="00381A88"/>
    <w:rsid w:val="003A6C97"/>
    <w:rsid w:val="003B2056"/>
    <w:rsid w:val="003B7194"/>
    <w:rsid w:val="003D12E9"/>
    <w:rsid w:val="003E1744"/>
    <w:rsid w:val="003E36AF"/>
    <w:rsid w:val="004150FD"/>
    <w:rsid w:val="004250D7"/>
    <w:rsid w:val="004379F1"/>
    <w:rsid w:val="00464477"/>
    <w:rsid w:val="00493EF1"/>
    <w:rsid w:val="004B1CA0"/>
    <w:rsid w:val="004D6CE3"/>
    <w:rsid w:val="004E754D"/>
    <w:rsid w:val="004F577C"/>
    <w:rsid w:val="004F6CB3"/>
    <w:rsid w:val="004F7462"/>
    <w:rsid w:val="005047BB"/>
    <w:rsid w:val="00510587"/>
    <w:rsid w:val="005A71A0"/>
    <w:rsid w:val="005D334F"/>
    <w:rsid w:val="005D7421"/>
    <w:rsid w:val="005E1EF6"/>
    <w:rsid w:val="005E2CEC"/>
    <w:rsid w:val="005F7251"/>
    <w:rsid w:val="006006E6"/>
    <w:rsid w:val="00604121"/>
    <w:rsid w:val="00607D2C"/>
    <w:rsid w:val="00626B33"/>
    <w:rsid w:val="00641156"/>
    <w:rsid w:val="00675131"/>
    <w:rsid w:val="006759BE"/>
    <w:rsid w:val="00677E78"/>
    <w:rsid w:val="00694DD1"/>
    <w:rsid w:val="006B5A26"/>
    <w:rsid w:val="006F3BE4"/>
    <w:rsid w:val="00711073"/>
    <w:rsid w:val="00722EB2"/>
    <w:rsid w:val="00745692"/>
    <w:rsid w:val="00751BDD"/>
    <w:rsid w:val="00757FD3"/>
    <w:rsid w:val="00795279"/>
    <w:rsid w:val="007A3FB3"/>
    <w:rsid w:val="007A4B1F"/>
    <w:rsid w:val="00807B3B"/>
    <w:rsid w:val="008136FC"/>
    <w:rsid w:val="00815E6D"/>
    <w:rsid w:val="0084629B"/>
    <w:rsid w:val="00850C6C"/>
    <w:rsid w:val="008633B3"/>
    <w:rsid w:val="00866407"/>
    <w:rsid w:val="0087006F"/>
    <w:rsid w:val="00876191"/>
    <w:rsid w:val="00876A39"/>
    <w:rsid w:val="008874B3"/>
    <w:rsid w:val="0089145E"/>
    <w:rsid w:val="008D36BB"/>
    <w:rsid w:val="008F0A77"/>
    <w:rsid w:val="008F3297"/>
    <w:rsid w:val="008F6904"/>
    <w:rsid w:val="00910687"/>
    <w:rsid w:val="00911604"/>
    <w:rsid w:val="00933D2F"/>
    <w:rsid w:val="00965119"/>
    <w:rsid w:val="00976893"/>
    <w:rsid w:val="00985BB4"/>
    <w:rsid w:val="00990657"/>
    <w:rsid w:val="00997F6B"/>
    <w:rsid w:val="009F33BD"/>
    <w:rsid w:val="00A0038F"/>
    <w:rsid w:val="00A14B43"/>
    <w:rsid w:val="00A175E5"/>
    <w:rsid w:val="00A22303"/>
    <w:rsid w:val="00A62250"/>
    <w:rsid w:val="00A809E3"/>
    <w:rsid w:val="00A92E2C"/>
    <w:rsid w:val="00AB7B2F"/>
    <w:rsid w:val="00AC2A55"/>
    <w:rsid w:val="00AE1E86"/>
    <w:rsid w:val="00AF386F"/>
    <w:rsid w:val="00AF528D"/>
    <w:rsid w:val="00B16227"/>
    <w:rsid w:val="00B258FE"/>
    <w:rsid w:val="00B3685A"/>
    <w:rsid w:val="00B43030"/>
    <w:rsid w:val="00B517B0"/>
    <w:rsid w:val="00B53DBF"/>
    <w:rsid w:val="00B56F75"/>
    <w:rsid w:val="00B76F4D"/>
    <w:rsid w:val="00B832FB"/>
    <w:rsid w:val="00B914F1"/>
    <w:rsid w:val="00B929B8"/>
    <w:rsid w:val="00BA6741"/>
    <w:rsid w:val="00BB1872"/>
    <w:rsid w:val="00BD10C7"/>
    <w:rsid w:val="00C4412B"/>
    <w:rsid w:val="00C55B35"/>
    <w:rsid w:val="00CC3E6E"/>
    <w:rsid w:val="00CE2993"/>
    <w:rsid w:val="00CE4283"/>
    <w:rsid w:val="00CE6DAB"/>
    <w:rsid w:val="00D05304"/>
    <w:rsid w:val="00D07B94"/>
    <w:rsid w:val="00D138C0"/>
    <w:rsid w:val="00D1615A"/>
    <w:rsid w:val="00D23EA1"/>
    <w:rsid w:val="00D24363"/>
    <w:rsid w:val="00D25B46"/>
    <w:rsid w:val="00D30AF2"/>
    <w:rsid w:val="00D330D4"/>
    <w:rsid w:val="00D40153"/>
    <w:rsid w:val="00D835B5"/>
    <w:rsid w:val="00D958F5"/>
    <w:rsid w:val="00DA22CE"/>
    <w:rsid w:val="00DA31DC"/>
    <w:rsid w:val="00E14D02"/>
    <w:rsid w:val="00E277FE"/>
    <w:rsid w:val="00E53DBF"/>
    <w:rsid w:val="00E63B25"/>
    <w:rsid w:val="00E76C3E"/>
    <w:rsid w:val="00EA0205"/>
    <w:rsid w:val="00EC2190"/>
    <w:rsid w:val="00ED35D9"/>
    <w:rsid w:val="00EF40AD"/>
    <w:rsid w:val="00F523A2"/>
    <w:rsid w:val="00F56BB3"/>
    <w:rsid w:val="00F8568F"/>
    <w:rsid w:val="00F862B8"/>
    <w:rsid w:val="00F92076"/>
    <w:rsid w:val="00FD2A76"/>
    <w:rsid w:val="00FD2C8B"/>
    <w:rsid w:val="00FF49D9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07D2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0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205"/>
  </w:style>
  <w:style w:type="paragraph" w:styleId="a8">
    <w:name w:val="footer"/>
    <w:basedOn w:val="a"/>
    <w:link w:val="a9"/>
    <w:uiPriority w:val="99"/>
    <w:unhideWhenUsed/>
    <w:rsid w:val="00EA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205"/>
  </w:style>
  <w:style w:type="table" w:styleId="aa">
    <w:name w:val="Table Grid"/>
    <w:basedOn w:val="a1"/>
    <w:uiPriority w:val="59"/>
    <w:rsid w:val="0021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677E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77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77E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7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77E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07D2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0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205"/>
  </w:style>
  <w:style w:type="paragraph" w:styleId="a8">
    <w:name w:val="footer"/>
    <w:basedOn w:val="a"/>
    <w:link w:val="a9"/>
    <w:uiPriority w:val="99"/>
    <w:unhideWhenUsed/>
    <w:rsid w:val="00EA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205"/>
  </w:style>
  <w:style w:type="table" w:styleId="aa">
    <w:name w:val="Table Grid"/>
    <w:basedOn w:val="a1"/>
    <w:uiPriority w:val="59"/>
    <w:rsid w:val="0021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677E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77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77E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7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77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Владимирова</dc:creator>
  <cp:lastModifiedBy>Любовь Федоровна Фадеева</cp:lastModifiedBy>
  <cp:revision>2</cp:revision>
  <cp:lastPrinted>2018-09-18T07:45:00Z</cp:lastPrinted>
  <dcterms:created xsi:type="dcterms:W3CDTF">2018-09-20T06:38:00Z</dcterms:created>
  <dcterms:modified xsi:type="dcterms:W3CDTF">2018-09-20T06:38:00Z</dcterms:modified>
</cp:coreProperties>
</file>