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71" w:rsidRPr="00324571" w:rsidRDefault="00324571" w:rsidP="00191DD8">
      <w:pPr>
        <w:spacing w:line="228" w:lineRule="auto"/>
        <w:ind w:firstLine="4678"/>
        <w:jc w:val="center"/>
        <w:rPr>
          <w:sz w:val="32"/>
        </w:rPr>
      </w:pPr>
      <w:bookmarkStart w:id="0" w:name="_GoBack"/>
      <w:bookmarkEnd w:id="0"/>
    </w:p>
    <w:p w:rsidR="00324571" w:rsidRDefault="00324571" w:rsidP="00191DD8">
      <w:pPr>
        <w:spacing w:line="228" w:lineRule="auto"/>
        <w:ind w:left="5387"/>
        <w:jc w:val="center"/>
      </w:pPr>
      <w:r>
        <w:t>Приложение</w:t>
      </w:r>
    </w:p>
    <w:p w:rsidR="000412F5" w:rsidRPr="00BD5C55" w:rsidRDefault="000412F5" w:rsidP="00191DD8">
      <w:pPr>
        <w:spacing w:line="228" w:lineRule="auto"/>
        <w:ind w:left="5387"/>
        <w:jc w:val="center"/>
      </w:pPr>
      <w:r w:rsidRPr="00BD5C55">
        <w:t>УТВЕРЖДЕН</w:t>
      </w:r>
    </w:p>
    <w:p w:rsidR="000412F5" w:rsidRPr="00BD5C55" w:rsidRDefault="000412F5" w:rsidP="00191DD8">
      <w:pPr>
        <w:spacing w:line="228" w:lineRule="auto"/>
        <w:ind w:left="5387"/>
        <w:jc w:val="center"/>
      </w:pPr>
      <w:r w:rsidRPr="00BD5C55">
        <w:rPr>
          <w:rFonts w:eastAsiaTheme="minorHAnsi"/>
        </w:rPr>
        <w:t>постановлением</w:t>
      </w:r>
      <w:r w:rsidRPr="00BD5C55">
        <w:t xml:space="preserve"> </w:t>
      </w:r>
      <w:r>
        <w:t>А</w:t>
      </w:r>
      <w:r w:rsidRPr="00BD5C55">
        <w:t>дминистрации</w:t>
      </w:r>
    </w:p>
    <w:p w:rsidR="000412F5" w:rsidRDefault="000412F5" w:rsidP="00191DD8">
      <w:pPr>
        <w:spacing w:line="228" w:lineRule="auto"/>
        <w:ind w:left="5387"/>
        <w:jc w:val="center"/>
      </w:pPr>
      <w:r w:rsidRPr="00BD5C55">
        <w:t>муниципального образования</w:t>
      </w:r>
    </w:p>
    <w:p w:rsidR="000412F5" w:rsidRPr="00BD5C55" w:rsidRDefault="000412F5" w:rsidP="00191DD8">
      <w:pPr>
        <w:spacing w:line="228" w:lineRule="auto"/>
        <w:ind w:left="5387"/>
        <w:jc w:val="center"/>
        <w:rPr>
          <w:rFonts w:eastAsiaTheme="minorHAnsi"/>
        </w:rPr>
      </w:pPr>
      <w:r>
        <w:t>"Город Архангельск"</w:t>
      </w:r>
    </w:p>
    <w:p w:rsidR="000412F5" w:rsidRPr="00BD5C55" w:rsidRDefault="000412F5" w:rsidP="00191DD8">
      <w:pPr>
        <w:spacing w:line="228" w:lineRule="auto"/>
        <w:ind w:left="5387"/>
        <w:jc w:val="center"/>
      </w:pPr>
      <w:r w:rsidRPr="00BD5C55">
        <w:rPr>
          <w:rFonts w:eastAsiaTheme="minorHAnsi"/>
        </w:rPr>
        <w:t>от</w:t>
      </w:r>
      <w:r w:rsidR="00C53C3E">
        <w:rPr>
          <w:rFonts w:eastAsiaTheme="minorHAnsi"/>
        </w:rPr>
        <w:t xml:space="preserve"> 29.07.2019 № 1082</w:t>
      </w:r>
    </w:p>
    <w:p w:rsidR="000412F5" w:rsidRPr="0059670D" w:rsidRDefault="000412F5" w:rsidP="00191DD8">
      <w:pPr>
        <w:widowControl w:val="0"/>
        <w:spacing w:line="228" w:lineRule="auto"/>
        <w:ind w:right="-1" w:firstLine="5670"/>
        <w:contextualSpacing/>
        <w:jc w:val="center"/>
        <w:rPr>
          <w:bCs/>
          <w:color w:val="000000"/>
          <w:szCs w:val="28"/>
        </w:rPr>
      </w:pPr>
    </w:p>
    <w:p w:rsidR="000412F5" w:rsidRPr="0059670D" w:rsidRDefault="000412F5" w:rsidP="00191DD8">
      <w:pPr>
        <w:widowControl w:val="0"/>
        <w:spacing w:line="228" w:lineRule="auto"/>
        <w:contextualSpacing/>
        <w:jc w:val="center"/>
        <w:rPr>
          <w:b/>
          <w:bCs/>
          <w:color w:val="000000"/>
          <w:spacing w:val="64"/>
          <w:szCs w:val="28"/>
        </w:rPr>
      </w:pPr>
    </w:p>
    <w:p w:rsidR="000412F5" w:rsidRPr="0059670D" w:rsidRDefault="000412F5" w:rsidP="00191DD8">
      <w:pPr>
        <w:widowControl w:val="0"/>
        <w:spacing w:line="228" w:lineRule="auto"/>
        <w:contextualSpacing/>
        <w:jc w:val="center"/>
        <w:rPr>
          <w:rFonts w:ascii="Times New Roman Полужирный" w:hAnsi="Times New Roman Полужирный"/>
          <w:b/>
          <w:bCs/>
          <w:color w:val="000000"/>
          <w:spacing w:val="64"/>
          <w:szCs w:val="28"/>
        </w:rPr>
      </w:pPr>
      <w:r w:rsidRPr="0059670D">
        <w:rPr>
          <w:rFonts w:ascii="Times New Roman Полужирный" w:hAnsi="Times New Roman Полужирный"/>
          <w:b/>
          <w:bCs/>
          <w:color w:val="000000"/>
          <w:spacing w:val="64"/>
          <w:szCs w:val="28"/>
        </w:rPr>
        <w:t>ПОРЯДОК</w:t>
      </w:r>
    </w:p>
    <w:p w:rsidR="000412F5" w:rsidRPr="00BD5C55" w:rsidRDefault="000412F5" w:rsidP="00191DD8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b/>
          <w:color w:val="000000"/>
          <w:szCs w:val="28"/>
        </w:rPr>
      </w:pPr>
      <w:r w:rsidRPr="00BD5C55">
        <w:rPr>
          <w:b/>
          <w:kern w:val="48"/>
        </w:rPr>
        <w:t xml:space="preserve">получения муниципальными служащими </w:t>
      </w:r>
      <w:r>
        <w:rPr>
          <w:b/>
        </w:rPr>
        <w:t>А</w:t>
      </w:r>
      <w:r w:rsidRPr="00BD5C55">
        <w:rPr>
          <w:b/>
        </w:rPr>
        <w:t xml:space="preserve">дминистрации муниципального образования </w:t>
      </w:r>
      <w:r>
        <w:rPr>
          <w:b/>
          <w:bCs/>
          <w:szCs w:val="28"/>
        </w:rPr>
        <w:t>"Город Архангельск"</w:t>
      </w:r>
      <w:r w:rsidRPr="00BD5C55">
        <w:rPr>
          <w:b/>
          <w:bCs/>
          <w:szCs w:val="28"/>
        </w:rPr>
        <w:t xml:space="preserve"> </w:t>
      </w:r>
      <w:r w:rsidRPr="00BD5C55">
        <w:rPr>
          <w:b/>
        </w:rPr>
        <w:t xml:space="preserve">разрешения </w:t>
      </w:r>
      <w:r>
        <w:rPr>
          <w:b/>
        </w:rPr>
        <w:t>представителя нанимателя (работодателя)</w:t>
      </w:r>
      <w:r w:rsidRPr="00BD5C55">
        <w:rPr>
          <w:b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</w:t>
      </w:r>
    </w:p>
    <w:p w:rsidR="000412F5" w:rsidRPr="00324571" w:rsidRDefault="000412F5" w:rsidP="00191D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000000"/>
          <w:sz w:val="40"/>
          <w:szCs w:val="40"/>
        </w:rPr>
      </w:pPr>
    </w:p>
    <w:p w:rsidR="000412F5" w:rsidRPr="00C50E5F" w:rsidRDefault="000412F5" w:rsidP="00191D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pacing w:val="-2"/>
          <w:szCs w:val="28"/>
        </w:rPr>
        <w:t xml:space="preserve">1. Настоящий Порядок, разработанный в </w:t>
      </w:r>
      <w:r w:rsidRPr="00C50E5F">
        <w:rPr>
          <w:rFonts w:eastAsia="Calibri"/>
          <w:bCs/>
          <w:color w:val="000000"/>
          <w:spacing w:val="-2"/>
          <w:szCs w:val="28"/>
          <w:lang w:eastAsia="en-US"/>
        </w:rPr>
        <w:t>соответствии с пунктом 3 части 1</w:t>
      </w:r>
      <w:r w:rsidRPr="00F517A3">
        <w:rPr>
          <w:rFonts w:eastAsia="Calibri"/>
          <w:bCs/>
          <w:color w:val="000000"/>
          <w:szCs w:val="28"/>
          <w:lang w:eastAsia="en-US"/>
        </w:rPr>
        <w:t xml:space="preserve"> статьи 14 Федерального закона </w:t>
      </w:r>
      <w:r w:rsidRPr="00F517A3">
        <w:rPr>
          <w:szCs w:val="28"/>
        </w:rPr>
        <w:t xml:space="preserve">от 2 марта 2007 года № 25-ФЗ </w:t>
      </w:r>
      <w:r w:rsidRPr="00F517A3">
        <w:rPr>
          <w:szCs w:val="28"/>
        </w:rPr>
        <w:br/>
      </w:r>
      <w:r>
        <w:rPr>
          <w:szCs w:val="28"/>
        </w:rPr>
        <w:t>"</w:t>
      </w:r>
      <w:r w:rsidRPr="00F517A3">
        <w:rPr>
          <w:szCs w:val="28"/>
        </w:rPr>
        <w:t>О муниципальной службе в Российской Федерации</w:t>
      </w:r>
      <w:r>
        <w:rPr>
          <w:szCs w:val="28"/>
        </w:rPr>
        <w:t>"</w:t>
      </w:r>
      <w:r w:rsidRPr="00F517A3">
        <w:rPr>
          <w:rFonts w:eastAsia="Calibri"/>
          <w:bCs/>
          <w:color w:val="000000"/>
          <w:szCs w:val="28"/>
          <w:lang w:eastAsia="en-US"/>
        </w:rPr>
        <w:t xml:space="preserve">, </w:t>
      </w:r>
      <w:r w:rsidRPr="00F517A3">
        <w:rPr>
          <w:szCs w:val="28"/>
        </w:rPr>
        <w:t xml:space="preserve">статьей 7 областного закона от 26 ноября 2008 года № 626-31-ОЗ </w:t>
      </w:r>
      <w:r>
        <w:rPr>
          <w:szCs w:val="28"/>
        </w:rPr>
        <w:t>"</w:t>
      </w:r>
      <w:r w:rsidRPr="00F517A3">
        <w:rPr>
          <w:szCs w:val="28"/>
        </w:rPr>
        <w:t xml:space="preserve">О противодействии коррупции </w:t>
      </w:r>
      <w:r w:rsidR="00C50E5F">
        <w:rPr>
          <w:szCs w:val="28"/>
        </w:rPr>
        <w:br/>
      </w:r>
      <w:r w:rsidRPr="00F517A3">
        <w:rPr>
          <w:szCs w:val="28"/>
        </w:rPr>
        <w:t>в Архангельской области</w:t>
      </w:r>
      <w:r>
        <w:rPr>
          <w:szCs w:val="28"/>
        </w:rPr>
        <w:t>"</w:t>
      </w:r>
      <w:r w:rsidRPr="00F517A3">
        <w:rPr>
          <w:rFonts w:eastAsia="Calibri"/>
          <w:color w:val="000000"/>
          <w:szCs w:val="28"/>
        </w:rPr>
        <w:t xml:space="preserve">, </w:t>
      </w:r>
      <w:r w:rsidRPr="00F517A3">
        <w:rPr>
          <w:color w:val="000000"/>
          <w:spacing w:val="-6"/>
          <w:szCs w:val="28"/>
        </w:rPr>
        <w:t xml:space="preserve">устанавливает порядок получения </w:t>
      </w:r>
      <w:r w:rsidRPr="00F517A3">
        <w:rPr>
          <w:kern w:val="48"/>
          <w:szCs w:val="28"/>
        </w:rPr>
        <w:t xml:space="preserve">муниципальными </w:t>
      </w:r>
      <w:r w:rsidRPr="00C50E5F">
        <w:rPr>
          <w:spacing w:val="-4"/>
          <w:kern w:val="48"/>
          <w:szCs w:val="28"/>
        </w:rPr>
        <w:t xml:space="preserve">служащими </w:t>
      </w:r>
      <w:r w:rsidRPr="00C50E5F">
        <w:rPr>
          <w:spacing w:val="-4"/>
          <w:szCs w:val="28"/>
        </w:rPr>
        <w:t xml:space="preserve">Администрации муниципального образования </w:t>
      </w:r>
      <w:r w:rsidRPr="00C50E5F">
        <w:rPr>
          <w:bCs/>
          <w:spacing w:val="-4"/>
          <w:szCs w:val="28"/>
        </w:rPr>
        <w:t>"Город Архангельск"</w:t>
      </w:r>
      <w:r w:rsidRPr="00F517A3">
        <w:rPr>
          <w:bCs/>
          <w:szCs w:val="28"/>
        </w:rPr>
        <w:t xml:space="preserve"> </w:t>
      </w:r>
      <w:r w:rsidRPr="00C50E5F">
        <w:rPr>
          <w:bCs/>
          <w:spacing w:val="-4"/>
          <w:szCs w:val="28"/>
        </w:rPr>
        <w:t>(далее соответственно – муниципальный служащий, Администрация) разрешения</w:t>
      </w:r>
      <w:r w:rsidRPr="00F517A3">
        <w:rPr>
          <w:bCs/>
          <w:szCs w:val="28"/>
        </w:rPr>
        <w:t xml:space="preserve"> </w:t>
      </w:r>
      <w:r w:rsidRPr="00F517A3">
        <w:rPr>
          <w:color w:val="000000"/>
          <w:szCs w:val="28"/>
        </w:rPr>
        <w:t>представителя нанимателя</w:t>
      </w:r>
      <w:r>
        <w:rPr>
          <w:color w:val="000000"/>
          <w:szCs w:val="28"/>
        </w:rPr>
        <w:t xml:space="preserve"> (работодателя)</w:t>
      </w:r>
      <w:r w:rsidRPr="00F517A3">
        <w:rPr>
          <w:color w:val="000000"/>
          <w:szCs w:val="28"/>
        </w:rPr>
        <w:t xml:space="preserve"> на участие на безвозмездной основе </w:t>
      </w:r>
      <w:r w:rsidR="00C50E5F">
        <w:rPr>
          <w:color w:val="000000"/>
          <w:szCs w:val="28"/>
        </w:rPr>
        <w:br/>
      </w:r>
      <w:r w:rsidRPr="00F517A3">
        <w:rPr>
          <w:color w:val="000000"/>
          <w:szCs w:val="28"/>
        </w:rPr>
        <w:t>в управлении общественной организацией (кроме политической</w:t>
      </w:r>
      <w:r w:rsidRPr="00F517A3">
        <w:rPr>
          <w:rFonts w:eastAsia="Calibri"/>
          <w:color w:val="000000"/>
          <w:szCs w:val="28"/>
        </w:rPr>
        <w:t xml:space="preserve"> партии и органа профессионального союза, в том числе выборного органа первичной </w:t>
      </w:r>
      <w:r w:rsidRPr="00F517A3">
        <w:rPr>
          <w:rFonts w:eastAsia="Calibri"/>
          <w:color w:val="000000"/>
          <w:spacing w:val="-6"/>
          <w:szCs w:val="28"/>
        </w:rPr>
        <w:t xml:space="preserve">профсоюзной организации, созданной в органе местного самоуправления), </w:t>
      </w:r>
      <w:r w:rsidRPr="00C50E5F">
        <w:rPr>
          <w:rFonts w:eastAsia="Calibri"/>
          <w:color w:val="000000"/>
          <w:spacing w:val="-4"/>
          <w:szCs w:val="28"/>
        </w:rPr>
        <w:t>жилищным, жилищно-строительным, гаражным кооперативами, товариществом</w:t>
      </w:r>
      <w:r w:rsidRPr="00C50E5F">
        <w:rPr>
          <w:rFonts w:eastAsia="Calibri"/>
          <w:color w:val="000000"/>
          <w:szCs w:val="28"/>
        </w:rPr>
        <w:t xml:space="preserve"> </w:t>
      </w:r>
      <w:r w:rsidRPr="00C50E5F">
        <w:rPr>
          <w:rFonts w:eastAsia="Calibri"/>
          <w:color w:val="000000"/>
          <w:spacing w:val="-8"/>
          <w:szCs w:val="28"/>
        </w:rPr>
        <w:t xml:space="preserve">собственников недвижимости </w:t>
      </w:r>
      <w:r w:rsidRPr="00C50E5F">
        <w:rPr>
          <w:color w:val="000000"/>
          <w:spacing w:val="-8"/>
          <w:szCs w:val="28"/>
        </w:rPr>
        <w:t>(далее соответственно – некоммерческая организация,</w:t>
      </w:r>
      <w:r w:rsidRPr="00C50E5F">
        <w:rPr>
          <w:color w:val="000000"/>
          <w:szCs w:val="28"/>
        </w:rPr>
        <w:t xml:space="preserve"> разрешение) </w:t>
      </w:r>
      <w:r w:rsidRPr="00C50E5F">
        <w:rPr>
          <w:rFonts w:eastAsia="Calibri"/>
          <w:color w:val="000000"/>
          <w:szCs w:val="28"/>
        </w:rPr>
        <w:t xml:space="preserve">в качестве единоличного исполнительного органа или вхождения </w:t>
      </w:r>
      <w:r w:rsidR="00C50E5F">
        <w:rPr>
          <w:rFonts w:eastAsia="Calibri"/>
          <w:color w:val="000000"/>
          <w:szCs w:val="28"/>
        </w:rPr>
        <w:br/>
      </w:r>
      <w:r w:rsidRPr="00C50E5F">
        <w:rPr>
          <w:rFonts w:eastAsia="Calibri"/>
          <w:color w:val="000000"/>
          <w:szCs w:val="28"/>
        </w:rPr>
        <w:t>в состав их коллегиальных органов управления.</w:t>
      </w:r>
    </w:p>
    <w:p w:rsidR="000412F5" w:rsidRPr="00C50E5F" w:rsidRDefault="000412F5" w:rsidP="00191DD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szCs w:val="28"/>
        </w:rPr>
      </w:pPr>
      <w:r w:rsidRPr="00C50E5F">
        <w:rPr>
          <w:rFonts w:eastAsia="Calibri"/>
          <w:color w:val="000000"/>
          <w:spacing w:val="-8"/>
          <w:szCs w:val="28"/>
        </w:rPr>
        <w:t>2.</w:t>
      </w:r>
      <w:r w:rsidR="00324571" w:rsidRPr="00C50E5F">
        <w:rPr>
          <w:rFonts w:eastAsia="Calibri"/>
          <w:color w:val="000000"/>
          <w:spacing w:val="-8"/>
          <w:szCs w:val="28"/>
        </w:rPr>
        <w:t xml:space="preserve"> </w:t>
      </w:r>
      <w:r w:rsidRPr="00C50E5F">
        <w:rPr>
          <w:rFonts w:eastAsia="Calibri"/>
          <w:color w:val="000000"/>
          <w:spacing w:val="-8"/>
          <w:szCs w:val="28"/>
        </w:rPr>
        <w:t>Участие муниципального слу</w:t>
      </w:r>
      <w:r w:rsidR="00C50E5F" w:rsidRPr="00C50E5F">
        <w:rPr>
          <w:rFonts w:eastAsia="Calibri"/>
          <w:color w:val="000000"/>
          <w:spacing w:val="-8"/>
          <w:szCs w:val="28"/>
        </w:rPr>
        <w:t xml:space="preserve">жащего на безвозмездной основе </w:t>
      </w:r>
      <w:r w:rsidRPr="00C50E5F">
        <w:rPr>
          <w:rFonts w:eastAsia="Calibri"/>
          <w:color w:val="000000"/>
          <w:spacing w:val="-8"/>
          <w:szCs w:val="28"/>
        </w:rPr>
        <w:t>в управлении</w:t>
      </w:r>
      <w:r w:rsidRPr="00C50E5F">
        <w:rPr>
          <w:rFonts w:eastAsia="Calibri"/>
          <w:color w:val="000000"/>
          <w:szCs w:val="28"/>
        </w:rPr>
        <w:t xml:space="preserve"> некоммерческой организацией в качестве единоличного исполнительного органа или вхождение в состав ее коллегиальных органов управления (далее – участие в управлении некоммерческой о</w:t>
      </w:r>
      <w:r w:rsidR="00C50E5F">
        <w:rPr>
          <w:rFonts w:eastAsia="Calibri"/>
          <w:color w:val="000000"/>
          <w:szCs w:val="28"/>
        </w:rPr>
        <w:t xml:space="preserve">рганизацией) </w:t>
      </w:r>
      <w:r w:rsidRPr="00C50E5F">
        <w:rPr>
          <w:rFonts w:eastAsia="Calibri"/>
          <w:color w:val="000000"/>
          <w:szCs w:val="28"/>
        </w:rPr>
        <w:t xml:space="preserve">не должны приводить </w:t>
      </w:r>
      <w:r w:rsidR="00C50E5F">
        <w:rPr>
          <w:rFonts w:eastAsia="Calibri"/>
          <w:color w:val="000000"/>
          <w:szCs w:val="28"/>
        </w:rPr>
        <w:br/>
      </w:r>
      <w:r w:rsidRPr="00C50E5F">
        <w:rPr>
          <w:rFonts w:eastAsia="Calibri"/>
          <w:color w:val="000000"/>
          <w:szCs w:val="28"/>
        </w:rPr>
        <w:t>к конфликту интересов или возможности возникновения конфликта интересов при исполнении муниципальным служащим должностных обязанностей.</w:t>
      </w:r>
    </w:p>
    <w:p w:rsidR="000412F5" w:rsidRPr="00C50E5F" w:rsidRDefault="000412F5" w:rsidP="00191D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>3. Для получения разрешения:</w:t>
      </w:r>
    </w:p>
    <w:p w:rsidR="000412F5" w:rsidRPr="00C50E5F" w:rsidRDefault="000412F5" w:rsidP="00191D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 xml:space="preserve">муниципальный служащий, работающий в органе Администрации, </w:t>
      </w:r>
      <w:r w:rsidR="00191DD8">
        <w:rPr>
          <w:color w:val="000000"/>
          <w:szCs w:val="28"/>
        </w:rPr>
        <w:br/>
      </w:r>
      <w:r w:rsidRPr="00C50E5F">
        <w:rPr>
          <w:color w:val="000000"/>
          <w:szCs w:val="28"/>
        </w:rPr>
        <w:t xml:space="preserve">не обладающем правами юридического лица, представляет заявление по форме согласно приложению № 1 к настоящему Порядку (далее – заявление) на имя заместителя Главы муниципального образования "Город Архангельск" </w:t>
      </w:r>
      <w:r w:rsidR="00191DD8" w:rsidRPr="00C50E5F">
        <w:rPr>
          <w:color w:val="000000"/>
          <w:szCs w:val="28"/>
        </w:rPr>
        <w:t>–</w:t>
      </w:r>
      <w:r w:rsidRPr="00C50E5F">
        <w:rPr>
          <w:color w:val="000000"/>
          <w:szCs w:val="28"/>
        </w:rPr>
        <w:t xml:space="preserve"> руководителя аппарата (далее – заместитель Главы)</w:t>
      </w:r>
      <w:r w:rsidR="00191DD8">
        <w:rPr>
          <w:color w:val="000000"/>
          <w:szCs w:val="28"/>
        </w:rPr>
        <w:t>;</w:t>
      </w:r>
    </w:p>
    <w:p w:rsidR="000412F5" w:rsidRPr="00C50E5F" w:rsidRDefault="000412F5" w:rsidP="00191DD8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 xml:space="preserve">муниципальный служащий, работающий в органе Администрации, обладающем правами юридического лица, представляет заявление на имя руководителя соответствующего </w:t>
      </w:r>
      <w:r w:rsidRPr="00C50E5F">
        <w:rPr>
          <w:shd w:val="clear" w:color="auto" w:fill="FFFFFF"/>
        </w:rPr>
        <w:t xml:space="preserve">отраслевого (функционального) или </w:t>
      </w:r>
      <w:proofErr w:type="spellStart"/>
      <w:r w:rsidRPr="00C50E5F">
        <w:rPr>
          <w:shd w:val="clear" w:color="auto" w:fill="FFFFFF"/>
        </w:rPr>
        <w:t>террито</w:t>
      </w:r>
      <w:r w:rsidR="00191DD8">
        <w:rPr>
          <w:shd w:val="clear" w:color="auto" w:fill="FFFFFF"/>
        </w:rPr>
        <w:t>-</w:t>
      </w:r>
      <w:r w:rsidRPr="00191DD8">
        <w:rPr>
          <w:spacing w:val="-6"/>
          <w:shd w:val="clear" w:color="auto" w:fill="FFFFFF"/>
        </w:rPr>
        <w:t>риального</w:t>
      </w:r>
      <w:proofErr w:type="spellEnd"/>
      <w:r w:rsidRPr="00191DD8">
        <w:rPr>
          <w:spacing w:val="-6"/>
          <w:shd w:val="clear" w:color="auto" w:fill="FFFFFF"/>
        </w:rPr>
        <w:t xml:space="preserve"> органа, обладающего правами юридического лица</w:t>
      </w:r>
      <w:r w:rsidR="00324571" w:rsidRPr="00191DD8">
        <w:rPr>
          <w:color w:val="000000"/>
          <w:spacing w:val="-6"/>
          <w:szCs w:val="28"/>
        </w:rPr>
        <w:t xml:space="preserve"> </w:t>
      </w:r>
      <w:r w:rsidRPr="00191DD8">
        <w:rPr>
          <w:color w:val="000000"/>
          <w:spacing w:val="-6"/>
          <w:szCs w:val="28"/>
        </w:rPr>
        <w:t>(далее</w:t>
      </w:r>
      <w:r w:rsidR="00324571" w:rsidRPr="00191DD8">
        <w:rPr>
          <w:color w:val="000000"/>
          <w:spacing w:val="-6"/>
          <w:szCs w:val="28"/>
        </w:rPr>
        <w:t xml:space="preserve"> </w:t>
      </w:r>
      <w:r w:rsidR="00191DD8" w:rsidRPr="00191DD8">
        <w:rPr>
          <w:color w:val="000000"/>
          <w:spacing w:val="-6"/>
          <w:szCs w:val="28"/>
        </w:rPr>
        <w:t>–</w:t>
      </w:r>
      <w:r w:rsidR="00324571" w:rsidRPr="00191DD8">
        <w:rPr>
          <w:color w:val="000000"/>
          <w:spacing w:val="-6"/>
          <w:szCs w:val="28"/>
        </w:rPr>
        <w:t xml:space="preserve"> </w:t>
      </w:r>
      <w:r w:rsidRPr="00191DD8">
        <w:rPr>
          <w:color w:val="000000"/>
          <w:spacing w:val="-6"/>
          <w:szCs w:val="28"/>
        </w:rPr>
        <w:t>руководитель</w:t>
      </w:r>
      <w:r w:rsidRPr="00C50E5F">
        <w:rPr>
          <w:color w:val="000000"/>
          <w:szCs w:val="28"/>
        </w:rPr>
        <w:t xml:space="preserve"> органа).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lastRenderedPageBreak/>
        <w:t>Заявление оформляется на бумажном носителе отдельно на каждую некоммерческую организацию, участие в управлении которой планирует осуществлять муниципальный служащий.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50E5F">
        <w:rPr>
          <w:color w:val="000000"/>
          <w:szCs w:val="28"/>
        </w:rPr>
        <w:t xml:space="preserve">4. Заявление представляется муниципальным служащим не позднее чем </w:t>
      </w:r>
      <w:r w:rsidRPr="00C50E5F">
        <w:rPr>
          <w:color w:val="000000"/>
          <w:szCs w:val="28"/>
        </w:rPr>
        <w:br/>
        <w:t xml:space="preserve">за 20 рабочих дней до даты начала планируемого участия </w:t>
      </w:r>
      <w:r w:rsidRPr="00C50E5F">
        <w:rPr>
          <w:rFonts w:eastAsia="Calibri"/>
          <w:color w:val="000000"/>
          <w:szCs w:val="28"/>
        </w:rPr>
        <w:t>в управлении некоммерческой организацией.</w:t>
      </w:r>
      <w:r w:rsidRPr="00C50E5F">
        <w:rPr>
          <w:color w:val="000000"/>
          <w:szCs w:val="28"/>
        </w:rPr>
        <w:t xml:space="preserve"> 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>5.</w:t>
      </w:r>
      <w:r w:rsidR="00324571" w:rsidRPr="00C50E5F">
        <w:rPr>
          <w:color w:val="000000"/>
          <w:szCs w:val="28"/>
        </w:rPr>
        <w:t xml:space="preserve"> </w:t>
      </w:r>
      <w:r w:rsidRPr="00C50E5F">
        <w:rPr>
          <w:color w:val="000000"/>
          <w:szCs w:val="28"/>
        </w:rPr>
        <w:t>К заявлению муниципального служащего прилагаются: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>1)</w:t>
      </w:r>
      <w:r w:rsidR="00324571" w:rsidRPr="00C50E5F">
        <w:rPr>
          <w:color w:val="000000"/>
          <w:szCs w:val="28"/>
        </w:rPr>
        <w:t xml:space="preserve"> </w:t>
      </w:r>
      <w:r w:rsidRPr="00C50E5F">
        <w:rPr>
          <w:color w:val="000000"/>
          <w:szCs w:val="28"/>
        </w:rPr>
        <w:t xml:space="preserve">документы, свидетельствующие о безвозмездном характере участия муниципального служащего в управлении некоммерческой организацией, </w:t>
      </w:r>
      <w:r w:rsidRPr="00191DD8">
        <w:rPr>
          <w:color w:val="000000"/>
          <w:spacing w:val="-8"/>
          <w:szCs w:val="28"/>
        </w:rPr>
        <w:t>подписанные уполномоченным лицом (уполномоченными лицами) некоммерческой</w:t>
      </w:r>
      <w:r w:rsidRPr="00C50E5F">
        <w:rPr>
          <w:color w:val="000000"/>
          <w:szCs w:val="28"/>
        </w:rPr>
        <w:t xml:space="preserve"> организации;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>2)</w:t>
      </w:r>
      <w:r w:rsidR="00324571" w:rsidRPr="00C50E5F">
        <w:rPr>
          <w:color w:val="000000"/>
          <w:szCs w:val="28"/>
        </w:rPr>
        <w:t xml:space="preserve"> </w:t>
      </w:r>
      <w:r w:rsidRPr="00C50E5F">
        <w:rPr>
          <w:color w:val="000000"/>
          <w:szCs w:val="28"/>
        </w:rPr>
        <w:t>копии учредительных документов некоммерческой организации;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>3)</w:t>
      </w:r>
      <w:r w:rsidR="00324571" w:rsidRPr="00C50E5F">
        <w:rPr>
          <w:color w:val="000000"/>
          <w:szCs w:val="28"/>
        </w:rPr>
        <w:t xml:space="preserve"> </w:t>
      </w:r>
      <w:r w:rsidRPr="00C50E5F">
        <w:rPr>
          <w:color w:val="000000"/>
          <w:szCs w:val="28"/>
        </w:rPr>
        <w:t xml:space="preserve">иные документы, определяющие характер предстоящей деятельности </w:t>
      </w:r>
      <w:r w:rsidRPr="00C50E5F">
        <w:rPr>
          <w:color w:val="000000"/>
          <w:szCs w:val="28"/>
        </w:rPr>
        <w:br/>
        <w:t>в некоммерческой организации (при наличии).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>6.</w:t>
      </w:r>
      <w:r w:rsidR="00324571" w:rsidRPr="00C50E5F">
        <w:rPr>
          <w:color w:val="000000"/>
          <w:szCs w:val="28"/>
        </w:rPr>
        <w:t xml:space="preserve"> </w:t>
      </w:r>
      <w:r w:rsidRPr="00C50E5F">
        <w:rPr>
          <w:color w:val="000000"/>
          <w:szCs w:val="28"/>
        </w:rPr>
        <w:t>Заявление регистрируется в день его поступления в журнале регистрации заявлений на участие на безвозмездной основе в управлении некоммерческой организацией (далее – журнал регистрации), который ведется в управлении муниципальной службы и кадров Администрации по форме согласно приложению № 2 к настоящему Порядку.</w:t>
      </w:r>
    </w:p>
    <w:p w:rsidR="000412F5" w:rsidRPr="00C50E5F" w:rsidRDefault="000412F5" w:rsidP="00324571">
      <w:pPr>
        <w:ind w:firstLine="709"/>
        <w:jc w:val="both"/>
        <w:rPr>
          <w:szCs w:val="28"/>
        </w:rPr>
      </w:pPr>
      <w:r w:rsidRPr="00C50E5F">
        <w:rPr>
          <w:szCs w:val="28"/>
        </w:rPr>
        <w:t xml:space="preserve">Копия заявления с отметкой о регистрации выдается муниципальному служащему под </w:t>
      </w:r>
      <w:r w:rsidR="00191DD8">
        <w:rPr>
          <w:szCs w:val="28"/>
        </w:rPr>
        <w:t>подпись</w:t>
      </w:r>
      <w:r w:rsidRPr="00C50E5F">
        <w:rPr>
          <w:szCs w:val="28"/>
        </w:rPr>
        <w:t xml:space="preserve"> в журнале регистрации.</w:t>
      </w:r>
    </w:p>
    <w:p w:rsidR="000412F5" w:rsidRPr="00C50E5F" w:rsidRDefault="000412F5" w:rsidP="00324571">
      <w:pPr>
        <w:ind w:firstLine="709"/>
        <w:jc w:val="both"/>
        <w:rPr>
          <w:szCs w:val="28"/>
        </w:rPr>
      </w:pPr>
      <w:r w:rsidRPr="00C50E5F">
        <w:rPr>
          <w:szCs w:val="28"/>
        </w:rPr>
        <w:t>7.</w:t>
      </w:r>
      <w:r w:rsidRPr="00C50E5F">
        <w:rPr>
          <w:rFonts w:eastAsia="Calibri"/>
          <w:szCs w:val="28"/>
        </w:rPr>
        <w:t xml:space="preserve"> </w:t>
      </w:r>
      <w:r w:rsidRPr="00C50E5F">
        <w:rPr>
          <w:szCs w:val="28"/>
        </w:rPr>
        <w:t xml:space="preserve">Заявление в течение пяти рабочих дней со дня его поступления </w:t>
      </w:r>
      <w:r w:rsidRPr="00191DD8">
        <w:rPr>
          <w:spacing w:val="-6"/>
          <w:szCs w:val="28"/>
        </w:rPr>
        <w:t xml:space="preserve">рассматривается </w:t>
      </w:r>
      <w:r w:rsidRPr="00191DD8">
        <w:rPr>
          <w:rFonts w:eastAsia="Calibri"/>
          <w:spacing w:val="-6"/>
          <w:szCs w:val="28"/>
        </w:rPr>
        <w:t>управлением муниципальной службы и кадров Администрации</w:t>
      </w:r>
      <w:r w:rsidRPr="00191DD8">
        <w:rPr>
          <w:spacing w:val="-6"/>
          <w:szCs w:val="28"/>
        </w:rPr>
        <w:t xml:space="preserve">, </w:t>
      </w:r>
      <w:r w:rsidRPr="00C50E5F">
        <w:rPr>
          <w:rFonts w:eastAsia="Calibri"/>
          <w:szCs w:val="28"/>
        </w:rPr>
        <w:t>которое осуществляет подготовку мотивированного заключения по результатам рассмотрения заявления (далее – мотивированное заключение).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 w:rsidRPr="00C50E5F">
        <w:rPr>
          <w:rFonts w:eastAsia="Calibri"/>
          <w:szCs w:val="28"/>
        </w:rPr>
        <w:t xml:space="preserve">В случае направления в целях подготовки </w:t>
      </w:r>
      <w:r w:rsidRPr="00C50E5F">
        <w:rPr>
          <w:rFonts w:eastAsia="Calibri"/>
          <w:color w:val="000000"/>
          <w:szCs w:val="28"/>
        </w:rPr>
        <w:t xml:space="preserve">мотивированного заключения </w:t>
      </w:r>
      <w:r w:rsidRPr="00C50E5F">
        <w:rPr>
          <w:rFonts w:eastAsia="Calibri"/>
          <w:szCs w:val="28"/>
        </w:rPr>
        <w:t xml:space="preserve">запросов в установленном порядке в федеральные органы государственной власти, органы государственной власти Архангельской области и иных субъектов Российской Федерации, иные государственные органы, органы местного самоуправления </w:t>
      </w:r>
      <w:r w:rsidR="00191DD8">
        <w:rPr>
          <w:rFonts w:eastAsia="Calibri"/>
          <w:szCs w:val="28"/>
        </w:rPr>
        <w:t xml:space="preserve">и заинтересованные организации </w:t>
      </w:r>
      <w:r w:rsidRPr="00C50E5F">
        <w:rPr>
          <w:rFonts w:eastAsia="Calibri"/>
          <w:szCs w:val="28"/>
        </w:rPr>
        <w:t xml:space="preserve">срок, </w:t>
      </w:r>
      <w:proofErr w:type="spellStart"/>
      <w:r w:rsidRPr="00C50E5F">
        <w:rPr>
          <w:rFonts w:eastAsia="Calibri"/>
          <w:szCs w:val="28"/>
        </w:rPr>
        <w:t>предусмот</w:t>
      </w:r>
      <w:r w:rsidR="00191DD8">
        <w:rPr>
          <w:rFonts w:eastAsia="Calibri"/>
          <w:szCs w:val="28"/>
        </w:rPr>
        <w:t>-</w:t>
      </w:r>
      <w:r w:rsidRPr="00C50E5F">
        <w:rPr>
          <w:rFonts w:eastAsia="Calibri"/>
          <w:szCs w:val="28"/>
        </w:rPr>
        <w:t>ренный</w:t>
      </w:r>
      <w:proofErr w:type="spellEnd"/>
      <w:r w:rsidRPr="00C50E5F">
        <w:rPr>
          <w:rFonts w:eastAsia="Calibri"/>
          <w:szCs w:val="28"/>
        </w:rPr>
        <w:t xml:space="preserve"> абзацем первым настоящего пункта, может быть продлен</w:t>
      </w:r>
      <w:r w:rsidRPr="00C50E5F">
        <w:rPr>
          <w:rFonts w:eastAsia="Calibri"/>
          <w:color w:val="000000"/>
          <w:szCs w:val="28"/>
        </w:rPr>
        <w:t xml:space="preserve"> начальником управления муниципальной службы и кадров Администрации</w:t>
      </w:r>
      <w:r w:rsidRPr="00C50E5F">
        <w:rPr>
          <w:rFonts w:eastAsia="Calibri"/>
          <w:szCs w:val="28"/>
        </w:rPr>
        <w:t xml:space="preserve">, но не более чем на 20 рабочих дней. </w:t>
      </w:r>
      <w:r w:rsidRPr="00C50E5F">
        <w:rPr>
          <w:color w:val="000000"/>
          <w:szCs w:val="28"/>
        </w:rPr>
        <w:t xml:space="preserve">Муниципальный служащий </w:t>
      </w:r>
      <w:r w:rsidRPr="00C50E5F">
        <w:rPr>
          <w:rFonts w:eastAsia="Calibri"/>
          <w:color w:val="000000"/>
          <w:szCs w:val="28"/>
        </w:rPr>
        <w:t>уведомляется о</w:t>
      </w:r>
      <w:r w:rsidRPr="00C50E5F">
        <w:rPr>
          <w:rFonts w:eastAsia="Calibri"/>
          <w:szCs w:val="28"/>
        </w:rPr>
        <w:t xml:space="preserve"> продлении срока </w:t>
      </w:r>
      <w:r w:rsidRPr="00C50E5F">
        <w:rPr>
          <w:rFonts w:eastAsia="Calibri"/>
          <w:color w:val="000000"/>
          <w:szCs w:val="28"/>
        </w:rPr>
        <w:t xml:space="preserve">рассмотрения заявления </w:t>
      </w:r>
      <w:r w:rsidRPr="00C50E5F">
        <w:rPr>
          <w:color w:val="000000"/>
          <w:szCs w:val="28"/>
        </w:rPr>
        <w:t xml:space="preserve">не позднее трех рабочих дней со дня принятия такого решения. 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Cs w:val="28"/>
        </w:rPr>
      </w:pPr>
      <w:r w:rsidRPr="00C50E5F">
        <w:rPr>
          <w:rFonts w:eastAsia="Calibri"/>
          <w:color w:val="000000"/>
          <w:szCs w:val="28"/>
        </w:rPr>
        <w:t>8. Мотивированное заключение должно содержать:</w:t>
      </w:r>
    </w:p>
    <w:p w:rsidR="000412F5" w:rsidRPr="00C50E5F" w:rsidRDefault="000412F5" w:rsidP="0032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50E5F">
        <w:rPr>
          <w:rFonts w:eastAsia="Calibri"/>
          <w:color w:val="000000"/>
          <w:szCs w:val="28"/>
        </w:rPr>
        <w:t>а) информацию, изложенную в заявлении и приложенных документах;</w:t>
      </w:r>
    </w:p>
    <w:p w:rsidR="000412F5" w:rsidRPr="00C50E5F" w:rsidRDefault="000412F5" w:rsidP="0032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191DD8">
        <w:rPr>
          <w:rFonts w:eastAsia="Calibri"/>
          <w:color w:val="000000"/>
          <w:szCs w:val="28"/>
        </w:rPr>
        <w:t>б)</w:t>
      </w:r>
      <w:r w:rsidR="00324571" w:rsidRPr="00191DD8">
        <w:rPr>
          <w:rFonts w:eastAsia="Calibri"/>
          <w:color w:val="000000"/>
          <w:szCs w:val="28"/>
        </w:rPr>
        <w:t xml:space="preserve"> </w:t>
      </w:r>
      <w:r w:rsidRPr="00191DD8">
        <w:rPr>
          <w:rFonts w:eastAsia="Calibri"/>
          <w:color w:val="000000"/>
          <w:szCs w:val="28"/>
        </w:rPr>
        <w:t xml:space="preserve">информацию, полученную при собеседовании с муниципальным служащим, </w:t>
      </w:r>
      <w:r w:rsidRPr="00C50E5F">
        <w:rPr>
          <w:rFonts w:eastAsia="Calibri"/>
          <w:color w:val="000000"/>
          <w:szCs w:val="28"/>
        </w:rPr>
        <w:t>представившим заявление (при ее наличии);</w:t>
      </w:r>
    </w:p>
    <w:p w:rsidR="000412F5" w:rsidRPr="00C50E5F" w:rsidRDefault="000412F5" w:rsidP="0032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191DD8">
        <w:rPr>
          <w:rFonts w:eastAsia="Calibri"/>
          <w:color w:val="000000"/>
          <w:spacing w:val="-4"/>
          <w:szCs w:val="28"/>
        </w:rPr>
        <w:t>в)</w:t>
      </w:r>
      <w:r w:rsidR="00324571" w:rsidRPr="00191DD8">
        <w:rPr>
          <w:rFonts w:eastAsia="Calibri"/>
          <w:color w:val="000000"/>
          <w:spacing w:val="-4"/>
          <w:szCs w:val="28"/>
        </w:rPr>
        <w:t xml:space="preserve"> </w:t>
      </w:r>
      <w:r w:rsidRPr="00191DD8">
        <w:rPr>
          <w:rFonts w:eastAsia="Calibri"/>
          <w:color w:val="000000"/>
          <w:spacing w:val="-4"/>
          <w:szCs w:val="28"/>
        </w:rPr>
        <w:t>информацию, представленную муниципальным служащим в письменном</w:t>
      </w:r>
      <w:r w:rsidRPr="00C50E5F">
        <w:rPr>
          <w:rFonts w:eastAsia="Calibri"/>
          <w:color w:val="000000"/>
          <w:szCs w:val="28"/>
        </w:rPr>
        <w:t xml:space="preserve"> пояснении к заявлению (при ее наличии);</w:t>
      </w:r>
    </w:p>
    <w:p w:rsidR="000412F5" w:rsidRPr="00C50E5F" w:rsidRDefault="000412F5" w:rsidP="0032457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191DD8">
        <w:rPr>
          <w:rFonts w:eastAsia="Calibri"/>
          <w:color w:val="000000"/>
          <w:spacing w:val="-4"/>
          <w:szCs w:val="28"/>
        </w:rPr>
        <w:t>г)</w:t>
      </w:r>
      <w:r w:rsidR="00324571" w:rsidRPr="00191DD8">
        <w:rPr>
          <w:rFonts w:eastAsia="Calibri"/>
          <w:color w:val="000000"/>
          <w:spacing w:val="-4"/>
          <w:szCs w:val="28"/>
        </w:rPr>
        <w:t xml:space="preserve"> </w:t>
      </w:r>
      <w:r w:rsidRPr="00191DD8">
        <w:rPr>
          <w:rFonts w:eastAsia="Calibri"/>
          <w:color w:val="000000"/>
          <w:spacing w:val="-4"/>
          <w:szCs w:val="28"/>
        </w:rPr>
        <w:t>мотивированный вывод по результатам предварительного рассмотрения</w:t>
      </w:r>
      <w:r w:rsidRPr="00C50E5F">
        <w:rPr>
          <w:rFonts w:eastAsia="Calibri"/>
          <w:color w:val="000000"/>
          <w:szCs w:val="28"/>
        </w:rPr>
        <w:t xml:space="preserve"> заявления, в том числе о наличии возможности возникновения конфликта интересов при исполнении должностных обязанностей, в случае участия муниципального служащего в управлении некоммерческой организацией.</w:t>
      </w:r>
    </w:p>
    <w:p w:rsidR="000412F5" w:rsidRPr="00C50E5F" w:rsidRDefault="000412F5" w:rsidP="0032457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50E5F">
        <w:rPr>
          <w:color w:val="000000"/>
          <w:szCs w:val="28"/>
        </w:rPr>
        <w:lastRenderedPageBreak/>
        <w:t>9.</w:t>
      </w:r>
      <w:r w:rsidR="00324571" w:rsidRPr="00C50E5F">
        <w:rPr>
          <w:color w:val="000000"/>
          <w:szCs w:val="28"/>
        </w:rPr>
        <w:t xml:space="preserve"> </w:t>
      </w:r>
      <w:r w:rsidRPr="00C50E5F">
        <w:rPr>
          <w:color w:val="000000"/>
          <w:szCs w:val="28"/>
        </w:rPr>
        <w:t xml:space="preserve">Заявление и </w:t>
      </w:r>
      <w:r w:rsidRPr="00C50E5F">
        <w:rPr>
          <w:rFonts w:eastAsia="Calibri"/>
          <w:color w:val="000000"/>
          <w:szCs w:val="28"/>
        </w:rPr>
        <w:t>мотивированное заключение</w:t>
      </w:r>
      <w:r w:rsidRPr="00C50E5F">
        <w:rPr>
          <w:color w:val="000000"/>
          <w:szCs w:val="28"/>
        </w:rPr>
        <w:t xml:space="preserve"> направляются управлением </w:t>
      </w:r>
      <w:r w:rsidRPr="00191DD8">
        <w:rPr>
          <w:color w:val="000000"/>
          <w:spacing w:val="-6"/>
          <w:szCs w:val="28"/>
        </w:rPr>
        <w:t xml:space="preserve">муниципальной службы и кадров Администрации для рассмотрения в </w:t>
      </w:r>
      <w:r w:rsidRPr="00191DD8">
        <w:rPr>
          <w:rFonts w:eastAsia="Calibri"/>
          <w:color w:val="000000"/>
          <w:spacing w:val="-6"/>
          <w:szCs w:val="28"/>
        </w:rPr>
        <w:t>комиссию</w:t>
      </w:r>
      <w:r w:rsidRPr="00C50E5F">
        <w:rPr>
          <w:rFonts w:eastAsia="Calibri"/>
          <w:color w:val="000000"/>
          <w:szCs w:val="28"/>
        </w:rPr>
        <w:t xml:space="preserve"> </w:t>
      </w:r>
      <w:r w:rsidR="00191DD8">
        <w:rPr>
          <w:rFonts w:eastAsia="Calibri"/>
          <w:color w:val="000000"/>
          <w:szCs w:val="28"/>
        </w:rPr>
        <w:br/>
      </w:r>
      <w:r w:rsidRPr="00191DD8">
        <w:rPr>
          <w:rFonts w:eastAsia="Calibri"/>
          <w:color w:val="000000"/>
          <w:spacing w:val="-4"/>
          <w:szCs w:val="28"/>
        </w:rPr>
        <w:t>по соблюдению требований к служебному поведению муниципальных служащих</w:t>
      </w:r>
      <w:r w:rsidRPr="00C50E5F">
        <w:rPr>
          <w:rFonts w:eastAsia="Calibri"/>
          <w:color w:val="000000"/>
          <w:szCs w:val="28"/>
        </w:rPr>
        <w:t xml:space="preserve"> и урегулированию конфликта интересов (далее – комиссия), образуемую </w:t>
      </w:r>
      <w:r w:rsidR="00191DD8">
        <w:rPr>
          <w:rFonts w:eastAsia="Calibri"/>
          <w:color w:val="000000"/>
          <w:szCs w:val="28"/>
        </w:rPr>
        <w:br/>
      </w:r>
      <w:r w:rsidRPr="00C50E5F">
        <w:rPr>
          <w:rFonts w:eastAsia="Calibri"/>
          <w:color w:val="000000"/>
          <w:szCs w:val="28"/>
        </w:rPr>
        <w:t xml:space="preserve">в Администрации </w:t>
      </w:r>
      <w:r w:rsidRPr="00C50E5F">
        <w:rPr>
          <w:color w:val="000000"/>
          <w:szCs w:val="28"/>
        </w:rPr>
        <w:t xml:space="preserve">в соответствии с Положением </w:t>
      </w:r>
      <w:r w:rsidRPr="00C50E5F">
        <w:rPr>
          <w:szCs w:val="28"/>
        </w:rPr>
        <w:t xml:space="preserve">о комиссии по соблюдению </w:t>
      </w:r>
      <w:r w:rsidRPr="00191DD8">
        <w:rPr>
          <w:spacing w:val="-8"/>
          <w:szCs w:val="28"/>
        </w:rPr>
        <w:t>требований к служебному поведению муниципальных служащих и урегулированию</w:t>
      </w:r>
      <w:r w:rsidRPr="00C50E5F">
        <w:rPr>
          <w:szCs w:val="28"/>
        </w:rPr>
        <w:t xml:space="preserve"> </w:t>
      </w:r>
      <w:r w:rsidRPr="00191DD8">
        <w:rPr>
          <w:spacing w:val="-4"/>
          <w:szCs w:val="28"/>
        </w:rPr>
        <w:t>конфликта интересов в органе местного самоуправления, аппарате избирательной</w:t>
      </w:r>
      <w:r w:rsidRPr="00C50E5F">
        <w:rPr>
          <w:szCs w:val="28"/>
        </w:rPr>
        <w:t xml:space="preserve"> комиссии муниципального образования Архангельской области</w:t>
      </w:r>
      <w:r w:rsidRPr="00C50E5F">
        <w:rPr>
          <w:rFonts w:eastAsia="Calibri"/>
          <w:color w:val="000000"/>
          <w:szCs w:val="28"/>
        </w:rPr>
        <w:t xml:space="preserve">, утвержденным указом Губернатора Архангельской области </w:t>
      </w:r>
      <w:r w:rsidR="00191DD8">
        <w:rPr>
          <w:szCs w:val="28"/>
        </w:rPr>
        <w:t xml:space="preserve">от 4 августа </w:t>
      </w:r>
      <w:r w:rsidRPr="00C50E5F">
        <w:rPr>
          <w:szCs w:val="28"/>
        </w:rPr>
        <w:t>2014 года № 89-у</w:t>
      </w:r>
      <w:r w:rsidRPr="00C50E5F">
        <w:rPr>
          <w:rFonts w:eastAsia="Calibri"/>
          <w:color w:val="000000"/>
          <w:szCs w:val="28"/>
        </w:rPr>
        <w:t>.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>10.</w:t>
      </w:r>
      <w:r w:rsidR="00324571" w:rsidRPr="00C50E5F">
        <w:rPr>
          <w:color w:val="000000"/>
          <w:szCs w:val="28"/>
        </w:rPr>
        <w:t xml:space="preserve"> </w:t>
      </w:r>
      <w:r w:rsidRPr="00C50E5F">
        <w:rPr>
          <w:color w:val="000000"/>
          <w:szCs w:val="28"/>
        </w:rPr>
        <w:t>Заместитель Главы</w:t>
      </w:r>
      <w:r w:rsidR="00324571" w:rsidRPr="00C50E5F">
        <w:rPr>
          <w:color w:val="000000"/>
          <w:szCs w:val="28"/>
        </w:rPr>
        <w:t xml:space="preserve"> </w:t>
      </w:r>
      <w:r w:rsidRPr="00C50E5F">
        <w:rPr>
          <w:color w:val="000000"/>
          <w:szCs w:val="28"/>
        </w:rPr>
        <w:t>или руководитель органа в течение пяти рабочих дней со дня получения решения комиссии принимают одно из следующих решений: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>разрешить муниципальному служащему участвовать на безвозмездной основе в управлении некоммерческой организацией, указанной в заявлении;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 xml:space="preserve">отказать муниципальному служащему в даче разрешения участвовать </w:t>
      </w:r>
      <w:r w:rsidRPr="00C50E5F">
        <w:rPr>
          <w:color w:val="000000"/>
          <w:szCs w:val="28"/>
        </w:rPr>
        <w:br/>
      </w:r>
      <w:r w:rsidRPr="00191DD8">
        <w:rPr>
          <w:color w:val="000000"/>
          <w:spacing w:val="-2"/>
          <w:szCs w:val="28"/>
        </w:rPr>
        <w:t>на безвозмездной основе в управлении некоммерческой организацией, указанной</w:t>
      </w:r>
      <w:r w:rsidRPr="00C50E5F">
        <w:rPr>
          <w:color w:val="000000"/>
          <w:szCs w:val="28"/>
        </w:rPr>
        <w:t xml:space="preserve"> в заявлении.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191DD8">
        <w:rPr>
          <w:rFonts w:eastAsia="Calibri"/>
          <w:color w:val="000000"/>
          <w:spacing w:val="-4"/>
          <w:szCs w:val="28"/>
        </w:rPr>
        <w:t xml:space="preserve">11. </w:t>
      </w:r>
      <w:r w:rsidRPr="00191DD8">
        <w:rPr>
          <w:color w:val="000000"/>
          <w:spacing w:val="-4"/>
          <w:szCs w:val="28"/>
        </w:rPr>
        <w:t>Решение об отказе муниципальному служащему в участии в управлении</w:t>
      </w:r>
      <w:r w:rsidRPr="00C50E5F">
        <w:rPr>
          <w:color w:val="000000"/>
          <w:szCs w:val="28"/>
        </w:rPr>
        <w:t xml:space="preserve"> некоммерческой организацией принимается в следующих случаях: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Cs w:val="28"/>
        </w:rPr>
      </w:pPr>
      <w:r w:rsidRPr="00C50E5F">
        <w:rPr>
          <w:rFonts w:eastAsia="Calibri"/>
          <w:color w:val="000000"/>
          <w:szCs w:val="28"/>
        </w:rPr>
        <w:t xml:space="preserve">1) некоммерческая организация, в управлении которой муниципальный служащий предполагает участвовать, не соответствует требованиям пункта </w:t>
      </w:r>
      <w:r w:rsidRPr="00C50E5F">
        <w:rPr>
          <w:rFonts w:eastAsia="Calibri"/>
          <w:bCs/>
          <w:color w:val="000000"/>
          <w:szCs w:val="28"/>
          <w:lang w:eastAsia="en-US"/>
        </w:rPr>
        <w:t xml:space="preserve">3 части 1 статьи 14 Федерального закона </w:t>
      </w:r>
      <w:r w:rsidRPr="00C50E5F">
        <w:rPr>
          <w:szCs w:val="28"/>
        </w:rPr>
        <w:t xml:space="preserve">от 2 марта 2007 года № 25-ФЗ </w:t>
      </w:r>
      <w:r w:rsidRPr="00C50E5F">
        <w:rPr>
          <w:szCs w:val="28"/>
        </w:rPr>
        <w:br/>
        <w:t>"О муниципальной службе в Российской Федерации"</w:t>
      </w:r>
      <w:r w:rsidRPr="00C50E5F">
        <w:rPr>
          <w:rFonts w:eastAsia="Calibri"/>
          <w:color w:val="000000"/>
          <w:szCs w:val="28"/>
        </w:rPr>
        <w:t>;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191DD8">
        <w:rPr>
          <w:color w:val="000000"/>
          <w:spacing w:val="-6"/>
          <w:szCs w:val="28"/>
        </w:rPr>
        <w:t>2) участие в управлении некоммерческой организацией будет осуществляться</w:t>
      </w:r>
      <w:r w:rsidRPr="00C50E5F">
        <w:rPr>
          <w:color w:val="000000"/>
          <w:szCs w:val="28"/>
        </w:rPr>
        <w:t xml:space="preserve"> на возмездной основе;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Cs w:val="28"/>
        </w:rPr>
      </w:pPr>
      <w:r w:rsidRPr="00C50E5F">
        <w:rPr>
          <w:color w:val="000000"/>
          <w:szCs w:val="28"/>
        </w:rPr>
        <w:t>3) участие в управлении некомм</w:t>
      </w:r>
      <w:r w:rsidR="00191DD8">
        <w:rPr>
          <w:color w:val="000000"/>
          <w:szCs w:val="28"/>
        </w:rPr>
        <w:t xml:space="preserve">ерческой организацией приводит </w:t>
      </w:r>
      <w:r w:rsidRPr="00C50E5F">
        <w:rPr>
          <w:color w:val="000000"/>
          <w:szCs w:val="28"/>
        </w:rPr>
        <w:t>или может привести к возникновению</w:t>
      </w:r>
      <w:r w:rsidRPr="00C50E5F">
        <w:rPr>
          <w:rFonts w:eastAsia="Calibri"/>
          <w:color w:val="000000"/>
          <w:szCs w:val="28"/>
        </w:rPr>
        <w:t xml:space="preserve"> конфликта интересов.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>12. В течение пяти рабочих дней с даты принятия заместителем Главы</w:t>
      </w:r>
      <w:r w:rsidR="00324571" w:rsidRPr="00C50E5F">
        <w:rPr>
          <w:color w:val="000000"/>
          <w:szCs w:val="28"/>
        </w:rPr>
        <w:t xml:space="preserve"> </w:t>
      </w:r>
      <w:r w:rsidRPr="00C50E5F">
        <w:rPr>
          <w:color w:val="000000"/>
          <w:szCs w:val="28"/>
        </w:rPr>
        <w:t>или руководителем органа решения, предусмотренного пунктом 10 настоящего Порядка, муниципальный служащий информируется о нем путем направления в адрес муниципального служащего соответствующего решения.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</w:rPr>
      </w:pPr>
      <w:r w:rsidRPr="00C50E5F">
        <w:rPr>
          <w:color w:val="000000"/>
          <w:szCs w:val="28"/>
        </w:rPr>
        <w:t xml:space="preserve">13. Муниципальный служащий, избранный в органы управления </w:t>
      </w:r>
      <w:r w:rsidRPr="00191DD8">
        <w:rPr>
          <w:color w:val="000000"/>
          <w:spacing w:val="-6"/>
          <w:szCs w:val="28"/>
        </w:rPr>
        <w:t>некоммерческой организации при выдвижении его кандидатуры непосредственно</w:t>
      </w:r>
      <w:r w:rsidRPr="00C50E5F">
        <w:rPr>
          <w:color w:val="000000"/>
          <w:szCs w:val="28"/>
        </w:rPr>
        <w:t xml:space="preserve"> </w:t>
      </w:r>
      <w:r w:rsidR="00191DD8">
        <w:rPr>
          <w:color w:val="000000"/>
          <w:szCs w:val="28"/>
        </w:rPr>
        <w:br/>
      </w:r>
      <w:r w:rsidRPr="00191DD8">
        <w:rPr>
          <w:color w:val="000000"/>
          <w:spacing w:val="-4"/>
          <w:szCs w:val="28"/>
        </w:rPr>
        <w:t>в ходе заседания органов управления некоммерческой организации без получения</w:t>
      </w:r>
      <w:r w:rsidRPr="00C50E5F">
        <w:rPr>
          <w:color w:val="000000"/>
          <w:szCs w:val="28"/>
        </w:rPr>
        <w:t xml:space="preserve"> разрешения заместителя Главы или руководителя органа, направляет заявление с учетом требований, указанных в пунктах 3 и 4 настоящего Порядка, </w:t>
      </w:r>
      <w:r w:rsidR="00191DD8">
        <w:rPr>
          <w:color w:val="000000"/>
          <w:szCs w:val="28"/>
        </w:rPr>
        <w:br/>
      </w:r>
      <w:r w:rsidRPr="00191DD8">
        <w:rPr>
          <w:color w:val="000000"/>
          <w:spacing w:val="-2"/>
          <w:szCs w:val="28"/>
        </w:rPr>
        <w:t>с приложением документов, подтверждающих его избрание в органы управления</w:t>
      </w:r>
      <w:r w:rsidRPr="00C50E5F">
        <w:rPr>
          <w:color w:val="000000"/>
          <w:szCs w:val="28"/>
        </w:rPr>
        <w:t xml:space="preserve"> </w:t>
      </w:r>
      <w:r w:rsidRPr="00191DD8">
        <w:rPr>
          <w:color w:val="000000"/>
          <w:spacing w:val="-6"/>
          <w:szCs w:val="28"/>
        </w:rPr>
        <w:t>некоммерческой организации, не позднее пяти рабочих дней со дня его избрания</w:t>
      </w:r>
      <w:r w:rsidRPr="00C50E5F">
        <w:rPr>
          <w:color w:val="000000"/>
          <w:szCs w:val="28"/>
        </w:rPr>
        <w:t>.</w:t>
      </w:r>
    </w:p>
    <w:p w:rsidR="000412F5" w:rsidRPr="00C50E5F" w:rsidRDefault="000412F5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szCs w:val="28"/>
        </w:rPr>
      </w:pPr>
      <w:r w:rsidRPr="00191DD8">
        <w:rPr>
          <w:color w:val="000000"/>
          <w:szCs w:val="28"/>
        </w:rPr>
        <w:t>14.</w:t>
      </w:r>
      <w:r w:rsidR="00191DD8">
        <w:rPr>
          <w:color w:val="000000"/>
          <w:szCs w:val="28"/>
        </w:rPr>
        <w:t xml:space="preserve"> </w:t>
      </w:r>
      <w:r w:rsidRPr="00191DD8">
        <w:rPr>
          <w:color w:val="000000"/>
          <w:szCs w:val="28"/>
        </w:rPr>
        <w:t>Заявление, представленные документы, копии мотивированного заключения,</w:t>
      </w:r>
      <w:r w:rsidRPr="00C50E5F">
        <w:rPr>
          <w:color w:val="000000"/>
          <w:szCs w:val="28"/>
        </w:rPr>
        <w:t xml:space="preserve"> выписки из протокола заседания комиссии, копии решения заместителя Главы или руководителя органа, предусмотренного пунктом 10 </w:t>
      </w:r>
      <w:r w:rsidRPr="00191DD8">
        <w:rPr>
          <w:color w:val="000000"/>
          <w:spacing w:val="-6"/>
          <w:szCs w:val="28"/>
        </w:rPr>
        <w:t xml:space="preserve">настоящего Порядка, </w:t>
      </w:r>
      <w:r w:rsidRPr="00191DD8">
        <w:rPr>
          <w:rFonts w:eastAsia="Calibri"/>
          <w:bCs/>
          <w:color w:val="000000"/>
          <w:spacing w:val="-6"/>
          <w:szCs w:val="28"/>
        </w:rPr>
        <w:t>приобщаются к личному делу муниципального служащего.</w:t>
      </w:r>
    </w:p>
    <w:p w:rsidR="00191DD8" w:rsidRPr="00F517A3" w:rsidRDefault="00191DD8" w:rsidP="0032457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color w:val="000000"/>
          <w:szCs w:val="28"/>
        </w:rPr>
      </w:pPr>
    </w:p>
    <w:p w:rsidR="000412F5" w:rsidRPr="00DC3C0D" w:rsidRDefault="000412F5" w:rsidP="0032457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______</w:t>
      </w:r>
      <w:r w:rsidRPr="00DC3C0D">
        <w:rPr>
          <w:color w:val="000000"/>
          <w:szCs w:val="28"/>
        </w:rPr>
        <w:t>_______</w:t>
      </w:r>
    </w:p>
    <w:p w:rsidR="000412F5" w:rsidRDefault="000412F5" w:rsidP="000412F5">
      <w:pPr>
        <w:widowControl w:val="0"/>
        <w:rPr>
          <w:sz w:val="24"/>
        </w:rPr>
      </w:pPr>
    </w:p>
    <w:p w:rsidR="000412F5" w:rsidRDefault="000412F5" w:rsidP="000412F5">
      <w:pPr>
        <w:widowControl w:val="0"/>
        <w:rPr>
          <w:sz w:val="24"/>
        </w:rPr>
        <w:sectPr w:rsidR="000412F5" w:rsidSect="00191DD8">
          <w:headerReference w:type="default" r:id="rId9"/>
          <w:footnotePr>
            <w:pos w:val="beneathText"/>
          </w:footnotePr>
          <w:pgSz w:w="11905" w:h="16837"/>
          <w:pgMar w:top="567" w:right="567" w:bottom="993" w:left="1701" w:header="567" w:footer="720" w:gutter="0"/>
          <w:pgNumType w:start="1"/>
          <w:cols w:space="720"/>
          <w:titlePg/>
          <w:docGrid w:linePitch="381"/>
        </w:sectPr>
      </w:pPr>
    </w:p>
    <w:p w:rsidR="00191DD8" w:rsidRPr="00191DD8" w:rsidRDefault="00191DD8" w:rsidP="000412F5">
      <w:pPr>
        <w:widowControl w:val="0"/>
        <w:autoSpaceDE w:val="0"/>
        <w:autoSpaceDN w:val="0"/>
        <w:adjustRightInd w:val="0"/>
        <w:ind w:left="3686"/>
        <w:contextualSpacing/>
        <w:jc w:val="center"/>
        <w:rPr>
          <w:color w:val="000000"/>
          <w:sz w:val="32"/>
        </w:rPr>
      </w:pPr>
    </w:p>
    <w:p w:rsidR="000412F5" w:rsidRPr="007E2EA6" w:rsidRDefault="00191DD8" w:rsidP="00191DD8">
      <w:pPr>
        <w:widowControl w:val="0"/>
        <w:autoSpaceDE w:val="0"/>
        <w:autoSpaceDN w:val="0"/>
        <w:adjustRightInd w:val="0"/>
        <w:ind w:left="3544"/>
        <w:contextualSpacing/>
        <w:jc w:val="center"/>
        <w:rPr>
          <w:color w:val="000000"/>
        </w:rPr>
      </w:pPr>
      <w:r w:rsidRPr="007E2EA6">
        <w:rPr>
          <w:color w:val="000000"/>
        </w:rPr>
        <w:t xml:space="preserve">Приложение </w:t>
      </w:r>
      <w:r w:rsidR="000412F5" w:rsidRPr="007E2EA6">
        <w:rPr>
          <w:color w:val="000000"/>
        </w:rPr>
        <w:t>№ 1</w:t>
      </w:r>
    </w:p>
    <w:p w:rsidR="000412F5" w:rsidRDefault="000412F5" w:rsidP="00191DD8">
      <w:pPr>
        <w:ind w:left="3544"/>
        <w:jc w:val="center"/>
        <w:rPr>
          <w:color w:val="000000"/>
        </w:rPr>
      </w:pPr>
      <w:r w:rsidRPr="007E2EA6">
        <w:rPr>
          <w:color w:val="000000"/>
        </w:rPr>
        <w:t xml:space="preserve">к </w:t>
      </w:r>
      <w:r w:rsidRPr="007E2EA6">
        <w:rPr>
          <w:bCs/>
          <w:color w:val="000000"/>
        </w:rPr>
        <w:t xml:space="preserve">Порядку </w:t>
      </w:r>
      <w:r w:rsidRPr="000629E8">
        <w:rPr>
          <w:kern w:val="48"/>
        </w:rPr>
        <w:t xml:space="preserve">получения муниципальными служащими </w:t>
      </w:r>
      <w:r>
        <w:t>А</w:t>
      </w:r>
      <w:r w:rsidRPr="000629E8">
        <w:t xml:space="preserve">дминистрации муниципального образования </w:t>
      </w:r>
      <w:r>
        <w:rPr>
          <w:bCs/>
          <w:szCs w:val="28"/>
        </w:rPr>
        <w:t>"Город Архангельск"</w:t>
      </w:r>
      <w:r w:rsidRPr="000629E8">
        <w:rPr>
          <w:bCs/>
          <w:szCs w:val="28"/>
        </w:rPr>
        <w:t xml:space="preserve"> </w:t>
      </w:r>
      <w:r w:rsidRPr="000629E8">
        <w:t xml:space="preserve">разрешения </w:t>
      </w:r>
      <w:r>
        <w:t>представителя нанимателя (работодателя)</w:t>
      </w:r>
      <w:r w:rsidRPr="000629E8">
        <w:t xml:space="preserve"> </w:t>
      </w:r>
      <w:r w:rsidR="00191DD8">
        <w:br/>
      </w:r>
      <w:r w:rsidRPr="000629E8">
        <w:t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</w:t>
      </w:r>
      <w:r w:rsidRPr="007E2EA6">
        <w:rPr>
          <w:color w:val="000000"/>
        </w:rPr>
        <w:t xml:space="preserve"> </w:t>
      </w:r>
    </w:p>
    <w:p w:rsidR="000412F5" w:rsidRDefault="000412F5" w:rsidP="000412F5">
      <w:pPr>
        <w:ind w:left="3686"/>
        <w:jc w:val="center"/>
        <w:rPr>
          <w:color w:val="000000"/>
        </w:rPr>
      </w:pPr>
    </w:p>
    <w:p w:rsidR="00077A41" w:rsidRPr="007E2EA6" w:rsidRDefault="00077A41" w:rsidP="000412F5">
      <w:pPr>
        <w:ind w:left="3686"/>
        <w:jc w:val="center"/>
        <w:rPr>
          <w:color w:val="000000"/>
        </w:rPr>
      </w:pPr>
    </w:p>
    <w:p w:rsidR="000412F5" w:rsidRDefault="000412F5" w:rsidP="000412F5">
      <w:pPr>
        <w:ind w:left="4536"/>
        <w:jc w:val="right"/>
        <w:rPr>
          <w:color w:val="000000"/>
        </w:rPr>
      </w:pPr>
      <w:r>
        <w:rPr>
          <w:color w:val="000000"/>
        </w:rPr>
        <w:t>(ф о р м а)</w:t>
      </w:r>
    </w:p>
    <w:p w:rsidR="000412F5" w:rsidRPr="0059670D" w:rsidRDefault="000412F5" w:rsidP="00077A41">
      <w:pPr>
        <w:ind w:left="3969"/>
        <w:jc w:val="right"/>
        <w:rPr>
          <w:color w:val="000000"/>
        </w:rPr>
      </w:pPr>
      <w:r>
        <w:rPr>
          <w:color w:val="000000"/>
        </w:rPr>
        <w:t>________________________________________</w:t>
      </w:r>
    </w:p>
    <w:p w:rsidR="000412F5" w:rsidRDefault="000412F5" w:rsidP="00077A41">
      <w:pPr>
        <w:ind w:left="3969"/>
        <w:jc w:val="center"/>
        <w:rPr>
          <w:color w:val="000000"/>
          <w:sz w:val="20"/>
        </w:rPr>
      </w:pPr>
      <w:r w:rsidRPr="007E2EA6">
        <w:rPr>
          <w:color w:val="000000"/>
          <w:sz w:val="20"/>
        </w:rPr>
        <w:t xml:space="preserve">(Ф.И.О., </w:t>
      </w:r>
      <w:r>
        <w:rPr>
          <w:color w:val="000000"/>
          <w:sz w:val="20"/>
        </w:rPr>
        <w:t>должность представителя нанимателя (работодателя)</w:t>
      </w:r>
    </w:p>
    <w:p w:rsidR="000412F5" w:rsidRDefault="000412F5" w:rsidP="00077A41">
      <w:pPr>
        <w:ind w:left="3969"/>
        <w:jc w:val="both"/>
        <w:rPr>
          <w:color w:val="000000"/>
        </w:rPr>
      </w:pPr>
      <w:r>
        <w:rPr>
          <w:color w:val="000000"/>
        </w:rPr>
        <w:t xml:space="preserve">   _</w:t>
      </w:r>
      <w:r w:rsidRPr="007E2EA6">
        <w:rPr>
          <w:color w:val="000000"/>
        </w:rPr>
        <w:t>________________________________</w:t>
      </w:r>
      <w:r>
        <w:rPr>
          <w:color w:val="000000"/>
        </w:rPr>
        <w:t>_______</w:t>
      </w:r>
    </w:p>
    <w:p w:rsidR="000412F5" w:rsidRDefault="000412F5" w:rsidP="00077A41">
      <w:pPr>
        <w:ind w:left="3969"/>
        <w:jc w:val="center"/>
        <w:rPr>
          <w:color w:val="000000"/>
          <w:sz w:val="20"/>
        </w:rPr>
      </w:pPr>
      <w:r w:rsidRPr="007E2EA6">
        <w:rPr>
          <w:color w:val="000000"/>
          <w:sz w:val="20"/>
        </w:rPr>
        <w:t xml:space="preserve">(наименование </w:t>
      </w:r>
      <w:r>
        <w:rPr>
          <w:color w:val="000000"/>
          <w:sz w:val="20"/>
        </w:rPr>
        <w:t>органа Администрации</w:t>
      </w:r>
      <w:r w:rsidRPr="007E2EA6">
        <w:rPr>
          <w:color w:val="000000"/>
          <w:sz w:val="20"/>
        </w:rPr>
        <w:t>)</w:t>
      </w:r>
    </w:p>
    <w:p w:rsidR="000412F5" w:rsidRDefault="000412F5" w:rsidP="00077A41">
      <w:pPr>
        <w:ind w:left="3969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0412F5" w:rsidRPr="007E2EA6" w:rsidRDefault="000412F5" w:rsidP="00077A41">
      <w:pPr>
        <w:ind w:left="3969"/>
        <w:jc w:val="both"/>
        <w:rPr>
          <w:color w:val="000000"/>
        </w:rPr>
      </w:pPr>
      <w:r>
        <w:rPr>
          <w:color w:val="000000"/>
        </w:rPr>
        <w:t>_______________________________________</w:t>
      </w:r>
    </w:p>
    <w:p w:rsidR="000412F5" w:rsidRDefault="000412F5" w:rsidP="00077A41">
      <w:pPr>
        <w:ind w:left="3969"/>
        <w:jc w:val="center"/>
        <w:rPr>
          <w:color w:val="000000"/>
          <w:sz w:val="20"/>
        </w:rPr>
      </w:pPr>
      <w:r w:rsidRPr="007E2EA6">
        <w:rPr>
          <w:color w:val="000000"/>
          <w:sz w:val="20"/>
        </w:rPr>
        <w:t xml:space="preserve">(Ф.И.О., </w:t>
      </w:r>
      <w:r>
        <w:rPr>
          <w:color w:val="000000"/>
          <w:sz w:val="20"/>
        </w:rPr>
        <w:t>должность муниципального служащего)</w:t>
      </w:r>
    </w:p>
    <w:p w:rsidR="000412F5" w:rsidRDefault="000412F5" w:rsidP="000412F5">
      <w:pPr>
        <w:jc w:val="center"/>
        <w:rPr>
          <w:rFonts w:asciiTheme="minorHAnsi" w:hAnsiTheme="minorHAnsi"/>
          <w:b/>
          <w:color w:val="000000"/>
          <w:spacing w:val="60"/>
          <w:szCs w:val="28"/>
        </w:rPr>
      </w:pPr>
    </w:p>
    <w:p w:rsidR="00077A41" w:rsidRDefault="00077A41" w:rsidP="000412F5">
      <w:pPr>
        <w:jc w:val="center"/>
        <w:rPr>
          <w:rFonts w:asciiTheme="minorHAnsi" w:hAnsiTheme="minorHAnsi"/>
          <w:b/>
          <w:color w:val="000000"/>
          <w:spacing w:val="60"/>
          <w:szCs w:val="28"/>
        </w:rPr>
      </w:pPr>
    </w:p>
    <w:p w:rsidR="000412F5" w:rsidRDefault="000412F5" w:rsidP="000412F5">
      <w:pPr>
        <w:jc w:val="center"/>
        <w:rPr>
          <w:b/>
          <w:color w:val="000000"/>
          <w:szCs w:val="28"/>
        </w:rPr>
      </w:pPr>
      <w:r w:rsidRPr="007E2EA6">
        <w:rPr>
          <w:rFonts w:ascii="Times New Roman Полужирный" w:hAnsi="Times New Roman Полужирный"/>
          <w:b/>
          <w:color w:val="000000"/>
          <w:spacing w:val="60"/>
          <w:szCs w:val="28"/>
        </w:rPr>
        <w:t>ЗАЯВЛЕНИЕ</w:t>
      </w:r>
      <w:r w:rsidRPr="007E2EA6">
        <w:rPr>
          <w:b/>
          <w:color w:val="000000"/>
          <w:szCs w:val="28"/>
        </w:rPr>
        <w:br/>
        <w:t xml:space="preserve">о получении разрешения </w:t>
      </w:r>
      <w:r>
        <w:rPr>
          <w:b/>
          <w:color w:val="000000"/>
          <w:szCs w:val="28"/>
        </w:rPr>
        <w:t>представителя нанимателя (работодателя)</w:t>
      </w:r>
      <w:r w:rsidRPr="007E2EA6">
        <w:rPr>
          <w:b/>
          <w:color w:val="000000"/>
          <w:szCs w:val="28"/>
        </w:rPr>
        <w:t xml:space="preserve"> </w:t>
      </w:r>
    </w:p>
    <w:p w:rsidR="00077A41" w:rsidRDefault="000412F5" w:rsidP="000412F5">
      <w:pPr>
        <w:jc w:val="center"/>
        <w:rPr>
          <w:b/>
          <w:color w:val="000000"/>
          <w:szCs w:val="28"/>
        </w:rPr>
      </w:pPr>
      <w:r w:rsidRPr="007E2EA6">
        <w:rPr>
          <w:b/>
          <w:color w:val="000000"/>
          <w:szCs w:val="28"/>
        </w:rPr>
        <w:t xml:space="preserve">на участие на безвозмездной основе в управлении некоммерческой организацией в качестве единоличного исполнительного органа </w:t>
      </w:r>
    </w:p>
    <w:p w:rsidR="00077A41" w:rsidRDefault="000412F5" w:rsidP="000412F5">
      <w:pPr>
        <w:jc w:val="center"/>
        <w:rPr>
          <w:b/>
          <w:color w:val="000000"/>
          <w:szCs w:val="28"/>
        </w:rPr>
      </w:pPr>
      <w:r w:rsidRPr="007E2EA6">
        <w:rPr>
          <w:b/>
          <w:color w:val="000000"/>
          <w:szCs w:val="28"/>
        </w:rPr>
        <w:t xml:space="preserve">или вхождения в состав коллегиального органа </w:t>
      </w:r>
    </w:p>
    <w:p w:rsidR="000412F5" w:rsidRDefault="000412F5" w:rsidP="000412F5">
      <w:pPr>
        <w:jc w:val="center"/>
        <w:rPr>
          <w:b/>
          <w:color w:val="000000"/>
          <w:szCs w:val="28"/>
        </w:rPr>
      </w:pPr>
      <w:r w:rsidRPr="007E2EA6">
        <w:rPr>
          <w:b/>
          <w:color w:val="000000"/>
          <w:szCs w:val="28"/>
        </w:rPr>
        <w:t>управления некоммерческой организацией</w:t>
      </w:r>
    </w:p>
    <w:p w:rsidR="000412F5" w:rsidRDefault="000412F5" w:rsidP="000412F5">
      <w:pPr>
        <w:jc w:val="center"/>
        <w:rPr>
          <w:b/>
          <w:color w:val="000000"/>
          <w:szCs w:val="28"/>
        </w:rPr>
      </w:pPr>
    </w:p>
    <w:p w:rsidR="000412F5" w:rsidRPr="0059670D" w:rsidRDefault="000412F5" w:rsidP="000412F5">
      <w:pPr>
        <w:ind w:firstLine="709"/>
        <w:contextualSpacing/>
        <w:jc w:val="both"/>
        <w:rPr>
          <w:color w:val="000000"/>
          <w:szCs w:val="28"/>
        </w:rPr>
      </w:pPr>
      <w:r w:rsidRPr="0059670D">
        <w:rPr>
          <w:color w:val="000000"/>
          <w:szCs w:val="28"/>
        </w:rPr>
        <w:t xml:space="preserve">В соответствии с пунктом 3 </w:t>
      </w:r>
      <w:r w:rsidRPr="0014359F">
        <w:rPr>
          <w:rFonts w:eastAsia="Calibri"/>
          <w:bCs/>
          <w:color w:val="000000"/>
          <w:szCs w:val="28"/>
          <w:lang w:eastAsia="en-US"/>
        </w:rPr>
        <w:t xml:space="preserve">части 1 статьи 14 Федерального закона </w:t>
      </w:r>
      <w:r w:rsidRPr="0014359F">
        <w:rPr>
          <w:rFonts w:eastAsia="Calibri"/>
          <w:bCs/>
          <w:color w:val="000000"/>
          <w:szCs w:val="28"/>
          <w:lang w:eastAsia="en-US"/>
        </w:rPr>
        <w:br/>
      </w:r>
      <w:r w:rsidRPr="0014359F">
        <w:rPr>
          <w:szCs w:val="28"/>
        </w:rPr>
        <w:t xml:space="preserve">от 2 марта 2007 года № 25-ФЗ </w:t>
      </w:r>
      <w:r>
        <w:rPr>
          <w:szCs w:val="28"/>
        </w:rPr>
        <w:t>"</w:t>
      </w:r>
      <w:r w:rsidRPr="0014359F">
        <w:rPr>
          <w:szCs w:val="28"/>
        </w:rPr>
        <w:t>О муниципальной службе в Российской Федерации</w:t>
      </w:r>
      <w:r>
        <w:rPr>
          <w:szCs w:val="28"/>
        </w:rPr>
        <w:t>"</w:t>
      </w:r>
      <w:r w:rsidRPr="0059670D">
        <w:rPr>
          <w:color w:val="000000"/>
          <w:szCs w:val="28"/>
        </w:rPr>
        <w:t xml:space="preserve"> прошу разрешить мне участие на безвозмездной основе </w:t>
      </w:r>
      <w:r w:rsidR="00077A41">
        <w:rPr>
          <w:color w:val="000000"/>
          <w:szCs w:val="28"/>
        </w:rPr>
        <w:br/>
      </w:r>
      <w:r w:rsidRPr="0059670D">
        <w:rPr>
          <w:color w:val="000000"/>
          <w:szCs w:val="28"/>
        </w:rPr>
        <w:t>в управлении некоммерческой организацией</w:t>
      </w:r>
    </w:p>
    <w:p w:rsidR="000412F5" w:rsidRPr="0059670D" w:rsidRDefault="000412F5" w:rsidP="00077A41">
      <w:pPr>
        <w:contextualSpacing/>
        <w:jc w:val="both"/>
        <w:rPr>
          <w:color w:val="000000"/>
          <w:szCs w:val="28"/>
        </w:rPr>
      </w:pPr>
    </w:p>
    <w:p w:rsidR="000412F5" w:rsidRPr="00512E13" w:rsidRDefault="000412F5" w:rsidP="000412F5">
      <w:pPr>
        <w:pBdr>
          <w:top w:val="single" w:sz="4" w:space="1" w:color="auto"/>
        </w:pBdr>
        <w:contextualSpacing/>
        <w:jc w:val="center"/>
        <w:rPr>
          <w:color w:val="000000"/>
          <w:sz w:val="20"/>
          <w:szCs w:val="18"/>
        </w:rPr>
      </w:pPr>
      <w:r w:rsidRPr="00512E13">
        <w:rPr>
          <w:color w:val="000000"/>
          <w:sz w:val="20"/>
          <w:szCs w:val="18"/>
        </w:rPr>
        <w:t>(организационно-правовая форма и наименование некоммерческой организации)</w:t>
      </w:r>
    </w:p>
    <w:p w:rsidR="000412F5" w:rsidRPr="00512E13" w:rsidRDefault="000412F5" w:rsidP="000412F5">
      <w:pPr>
        <w:contextualSpacing/>
        <w:jc w:val="both"/>
        <w:rPr>
          <w:color w:val="000000"/>
          <w:sz w:val="16"/>
          <w:szCs w:val="16"/>
        </w:rPr>
      </w:pPr>
    </w:p>
    <w:p w:rsidR="000412F5" w:rsidRPr="0059670D" w:rsidRDefault="000412F5" w:rsidP="000412F5">
      <w:pPr>
        <w:contextualSpacing/>
        <w:jc w:val="both"/>
        <w:rPr>
          <w:color w:val="000000"/>
          <w:szCs w:val="28"/>
        </w:rPr>
      </w:pPr>
      <w:r w:rsidRPr="0059670D">
        <w:rPr>
          <w:color w:val="000000"/>
          <w:szCs w:val="28"/>
        </w:rPr>
        <w:t xml:space="preserve">в качестве единоличного исполнительного органа (члена коллегиального органа управления) некоммерческой организации </w:t>
      </w:r>
      <w:r w:rsidRPr="00D92CA0">
        <w:rPr>
          <w:color w:val="000000"/>
          <w:sz w:val="22"/>
          <w:szCs w:val="22"/>
        </w:rPr>
        <w:t>(нужное подчеркнуть)</w:t>
      </w:r>
      <w:r w:rsidRPr="0059670D">
        <w:rPr>
          <w:color w:val="000000"/>
          <w:szCs w:val="28"/>
        </w:rPr>
        <w:t>.</w:t>
      </w:r>
    </w:p>
    <w:p w:rsidR="000412F5" w:rsidRDefault="000412F5" w:rsidP="000412F5">
      <w:pPr>
        <w:ind w:firstLine="709"/>
        <w:contextualSpacing/>
        <w:jc w:val="both"/>
        <w:rPr>
          <w:color w:val="000000"/>
          <w:szCs w:val="28"/>
        </w:rPr>
      </w:pPr>
      <w:r w:rsidRPr="0059670D">
        <w:rPr>
          <w:color w:val="000000"/>
          <w:szCs w:val="28"/>
        </w:rPr>
        <w:t>Адрес места нахождения некоммерческой организации:</w:t>
      </w:r>
    </w:p>
    <w:p w:rsidR="000412F5" w:rsidRPr="0059670D" w:rsidRDefault="000412F5" w:rsidP="000412F5">
      <w:pPr>
        <w:ind w:firstLine="709"/>
        <w:contextualSpacing/>
        <w:jc w:val="both"/>
        <w:rPr>
          <w:color w:val="000000"/>
        </w:rPr>
      </w:pPr>
    </w:p>
    <w:p w:rsidR="000412F5" w:rsidRPr="0059670D" w:rsidRDefault="000412F5" w:rsidP="000412F5">
      <w:pPr>
        <w:contextualSpacing/>
        <w:rPr>
          <w:color w:val="000000"/>
        </w:rPr>
      </w:pPr>
    </w:p>
    <w:p w:rsidR="000412F5" w:rsidRPr="0059670D" w:rsidRDefault="000412F5" w:rsidP="000412F5">
      <w:pPr>
        <w:pBdr>
          <w:top w:val="single" w:sz="4" w:space="1" w:color="auto"/>
        </w:pBdr>
        <w:contextualSpacing/>
        <w:rPr>
          <w:color w:val="000000"/>
          <w:sz w:val="2"/>
          <w:szCs w:val="2"/>
        </w:rPr>
      </w:pPr>
    </w:p>
    <w:p w:rsidR="000412F5" w:rsidRDefault="000412F5" w:rsidP="000412F5">
      <w:pPr>
        <w:ind w:firstLine="709"/>
        <w:contextualSpacing/>
        <w:jc w:val="both"/>
        <w:rPr>
          <w:color w:val="000000"/>
          <w:szCs w:val="28"/>
        </w:rPr>
      </w:pPr>
    </w:p>
    <w:p w:rsidR="000412F5" w:rsidRDefault="000412F5" w:rsidP="000412F5">
      <w:pPr>
        <w:ind w:firstLine="709"/>
        <w:contextualSpacing/>
        <w:jc w:val="both"/>
        <w:rPr>
          <w:color w:val="000000"/>
          <w:szCs w:val="28"/>
        </w:rPr>
      </w:pPr>
      <w:r w:rsidRPr="0059670D">
        <w:rPr>
          <w:color w:val="000000"/>
          <w:szCs w:val="28"/>
        </w:rPr>
        <w:t>Основные виды деятельности некоммерческой организации:</w:t>
      </w:r>
    </w:p>
    <w:p w:rsidR="000412F5" w:rsidRPr="0059670D" w:rsidRDefault="000412F5" w:rsidP="000412F5">
      <w:pPr>
        <w:contextualSpacing/>
        <w:rPr>
          <w:color w:val="000000"/>
        </w:rPr>
      </w:pPr>
    </w:p>
    <w:p w:rsidR="000412F5" w:rsidRPr="0059670D" w:rsidRDefault="000412F5" w:rsidP="000412F5">
      <w:pPr>
        <w:pBdr>
          <w:top w:val="single" w:sz="4" w:space="1" w:color="auto"/>
        </w:pBdr>
        <w:contextualSpacing/>
        <w:rPr>
          <w:color w:val="000000"/>
          <w:sz w:val="2"/>
          <w:szCs w:val="2"/>
        </w:rPr>
      </w:pPr>
    </w:p>
    <w:p w:rsidR="000412F5" w:rsidRDefault="000412F5" w:rsidP="000412F5">
      <w:pPr>
        <w:widowControl w:val="0"/>
        <w:ind w:firstLine="567"/>
        <w:contextualSpacing/>
        <w:jc w:val="both"/>
        <w:rPr>
          <w:color w:val="000000"/>
          <w:szCs w:val="28"/>
        </w:rPr>
      </w:pPr>
    </w:p>
    <w:p w:rsidR="000412F5" w:rsidRPr="0059670D" w:rsidRDefault="000412F5" w:rsidP="000412F5">
      <w:pPr>
        <w:widowControl w:val="0"/>
        <w:ind w:firstLine="709"/>
        <w:contextualSpacing/>
        <w:jc w:val="both"/>
        <w:rPr>
          <w:color w:val="000000"/>
          <w:szCs w:val="28"/>
        </w:rPr>
      </w:pPr>
      <w:r w:rsidRPr="0059670D">
        <w:rPr>
          <w:color w:val="000000"/>
          <w:szCs w:val="28"/>
        </w:rPr>
        <w:lastRenderedPageBreak/>
        <w:t xml:space="preserve">Участие в управлении указанной некоммерческой организацией </w:t>
      </w:r>
      <w:r w:rsidR="00077A41">
        <w:rPr>
          <w:color w:val="000000"/>
          <w:szCs w:val="28"/>
        </w:rPr>
        <w:br/>
      </w:r>
      <w:r w:rsidRPr="0059670D">
        <w:rPr>
          <w:color w:val="000000"/>
          <w:szCs w:val="28"/>
        </w:rPr>
        <w:t xml:space="preserve">не повлечет за собой возникновения конфликта интересов или возможности </w:t>
      </w:r>
      <w:r w:rsidRPr="00512E13">
        <w:rPr>
          <w:color w:val="000000"/>
          <w:spacing w:val="-6"/>
          <w:szCs w:val="28"/>
        </w:rPr>
        <w:t>возникновения конфликта интересов при исполнении мной своих должностных</w:t>
      </w:r>
      <w:r w:rsidRPr="0059670D">
        <w:rPr>
          <w:color w:val="000000"/>
          <w:szCs w:val="28"/>
        </w:rPr>
        <w:t xml:space="preserve"> обязанностей в соответствии с должностным регламентом по замещаемой должности.</w:t>
      </w:r>
    </w:p>
    <w:p w:rsidR="000412F5" w:rsidRPr="0059670D" w:rsidRDefault="000412F5" w:rsidP="000412F5">
      <w:pPr>
        <w:widowControl w:val="0"/>
        <w:contextualSpacing/>
        <w:rPr>
          <w:color w:val="000000"/>
        </w:rPr>
      </w:pPr>
    </w:p>
    <w:p w:rsidR="000412F5" w:rsidRPr="0059670D" w:rsidRDefault="000412F5" w:rsidP="000412F5">
      <w:pPr>
        <w:widowControl w:val="0"/>
        <w:contextualSpacing/>
        <w:rPr>
          <w:color w:val="000000"/>
        </w:rPr>
      </w:pPr>
    </w:p>
    <w:p w:rsidR="000412F5" w:rsidRPr="0059670D" w:rsidRDefault="000412F5" w:rsidP="000412F5">
      <w:pPr>
        <w:widowControl w:val="0"/>
        <w:autoSpaceDE w:val="0"/>
        <w:contextualSpacing/>
        <w:rPr>
          <w:color w:val="000000"/>
          <w:sz w:val="20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2127"/>
        <w:gridCol w:w="850"/>
        <w:gridCol w:w="3548"/>
      </w:tblGrid>
      <w:tr w:rsidR="000412F5" w:rsidRPr="0059670D" w:rsidTr="00F32D07">
        <w:trPr>
          <w:trHeight w:val="1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12F5" w:rsidRPr="0059670D" w:rsidRDefault="000412F5" w:rsidP="00F32D07">
            <w:pPr>
              <w:widowControl w:val="0"/>
              <w:autoSpaceDE w:val="0"/>
              <w:contextualSpacing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</w:pPr>
            <w:r w:rsidRPr="0059670D">
              <w:rPr>
                <w:color w:val="000000"/>
                <w:sz w:val="20"/>
              </w:rPr>
              <w:t>(</w:t>
            </w:r>
            <w:r w:rsidRPr="0059670D"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дата)</w:t>
            </w:r>
          </w:p>
          <w:p w:rsidR="000412F5" w:rsidRPr="0059670D" w:rsidRDefault="000412F5" w:rsidP="00F32D07">
            <w:pPr>
              <w:widowControl w:val="0"/>
              <w:autoSpaceDE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  <w:vAlign w:val="bottom"/>
          </w:tcPr>
          <w:p w:rsidR="000412F5" w:rsidRPr="0059670D" w:rsidRDefault="000412F5" w:rsidP="00F32D07">
            <w:pPr>
              <w:widowControl w:val="0"/>
              <w:autoSpaceDE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0412F5" w:rsidRPr="0059670D" w:rsidRDefault="000412F5" w:rsidP="00F32D07">
            <w:pPr>
              <w:widowControl w:val="0"/>
              <w:autoSpaceDE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59670D"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 xml:space="preserve">(подпись)                                                   </w:t>
            </w:r>
          </w:p>
        </w:tc>
        <w:tc>
          <w:tcPr>
            <w:tcW w:w="850" w:type="dxa"/>
            <w:shd w:val="clear" w:color="auto" w:fill="FFFFFF"/>
          </w:tcPr>
          <w:p w:rsidR="000412F5" w:rsidRPr="0059670D" w:rsidRDefault="000412F5" w:rsidP="00F32D07">
            <w:pPr>
              <w:widowControl w:val="0"/>
              <w:autoSpaceDE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  <w:shd w:val="clear" w:color="auto" w:fill="FFFFFF"/>
          </w:tcPr>
          <w:p w:rsidR="000412F5" w:rsidRPr="0059670D" w:rsidRDefault="000412F5" w:rsidP="00F32D07">
            <w:pPr>
              <w:widowControl w:val="0"/>
              <w:autoSpaceDE w:val="0"/>
              <w:contextualSpacing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</w:pPr>
            <w:r w:rsidRPr="0059670D">
              <w:rPr>
                <w:rFonts w:ascii="Times New Roman CYR" w:eastAsia="Times New Roman CYR" w:hAnsi="Times New Roman CYR" w:cs="Times New Roman CYR"/>
                <w:color w:val="000000"/>
                <w:sz w:val="20"/>
              </w:rPr>
              <w:t>(расшифровка подписи)</w:t>
            </w:r>
          </w:p>
        </w:tc>
      </w:tr>
    </w:tbl>
    <w:p w:rsidR="000412F5" w:rsidRPr="0059670D" w:rsidRDefault="000412F5" w:rsidP="000412F5">
      <w:pPr>
        <w:widowControl w:val="0"/>
        <w:contextualSpacing/>
        <w:rPr>
          <w:color w:val="000000"/>
        </w:rPr>
      </w:pPr>
    </w:p>
    <w:p w:rsidR="000412F5" w:rsidRPr="0059670D" w:rsidRDefault="000412F5" w:rsidP="000412F5">
      <w:pPr>
        <w:widowControl w:val="0"/>
        <w:contextualSpacing/>
        <w:rPr>
          <w:color w:val="000000"/>
        </w:rPr>
      </w:pPr>
    </w:p>
    <w:p w:rsidR="000412F5" w:rsidRDefault="000412F5" w:rsidP="000412F5">
      <w:pPr>
        <w:widowControl w:val="0"/>
        <w:contextualSpacing/>
        <w:rPr>
          <w:color w:val="000000"/>
        </w:rPr>
      </w:pPr>
      <w:r w:rsidRPr="004812A0">
        <w:rPr>
          <w:color w:val="000000"/>
        </w:rPr>
        <w:t xml:space="preserve">Регистрационный номер в журнале регистрации заявлений </w:t>
      </w:r>
      <w:r>
        <w:rPr>
          <w:color w:val="000000"/>
        </w:rPr>
        <w:t>_______________</w:t>
      </w:r>
      <w:r w:rsidRPr="004812A0">
        <w:rPr>
          <w:color w:val="000000"/>
        </w:rPr>
        <w:t xml:space="preserve"> </w:t>
      </w:r>
    </w:p>
    <w:p w:rsidR="000412F5" w:rsidRDefault="000412F5" w:rsidP="000412F5">
      <w:pPr>
        <w:widowControl w:val="0"/>
        <w:contextualSpacing/>
        <w:rPr>
          <w:color w:val="000000"/>
        </w:rPr>
      </w:pPr>
    </w:p>
    <w:p w:rsidR="000412F5" w:rsidRDefault="000412F5" w:rsidP="000412F5">
      <w:pPr>
        <w:widowControl w:val="0"/>
        <w:contextualSpacing/>
        <w:rPr>
          <w:color w:val="000000"/>
        </w:rPr>
      </w:pPr>
      <w:r>
        <w:rPr>
          <w:color w:val="000000"/>
        </w:rPr>
        <w:t>Дата регистрации заявления "____" ______________ 20 ___ г.</w:t>
      </w:r>
    </w:p>
    <w:p w:rsidR="000412F5" w:rsidRPr="0059670D" w:rsidRDefault="000412F5" w:rsidP="000412F5">
      <w:pPr>
        <w:widowControl w:val="0"/>
        <w:contextualSpacing/>
        <w:rPr>
          <w:color w:val="000000"/>
          <w:sz w:val="2"/>
          <w:szCs w:val="2"/>
        </w:rPr>
      </w:pPr>
    </w:p>
    <w:p w:rsidR="000412F5" w:rsidRPr="0059670D" w:rsidRDefault="000412F5" w:rsidP="000412F5">
      <w:pPr>
        <w:rPr>
          <w:color w:val="000000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559"/>
        <w:gridCol w:w="3402"/>
      </w:tblGrid>
      <w:tr w:rsidR="000412F5" w:rsidRPr="0059670D" w:rsidTr="00F32D07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2F5" w:rsidRPr="0059670D" w:rsidRDefault="000412F5" w:rsidP="00F32D07">
            <w:pPr>
              <w:widowControl w:val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0412F5" w:rsidRPr="0059670D" w:rsidRDefault="000412F5" w:rsidP="00F32D07">
            <w:pPr>
              <w:widowControl w:val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2F5" w:rsidRPr="0059670D" w:rsidRDefault="000412F5" w:rsidP="00F32D07">
            <w:pPr>
              <w:widowControl w:val="0"/>
              <w:contextualSpacing/>
              <w:jc w:val="center"/>
              <w:rPr>
                <w:color w:val="000000"/>
                <w:szCs w:val="28"/>
              </w:rPr>
            </w:pPr>
          </w:p>
        </w:tc>
      </w:tr>
      <w:tr w:rsidR="000412F5" w:rsidRPr="0059670D" w:rsidTr="00F32D07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0412F5" w:rsidRPr="0059670D" w:rsidRDefault="000412F5" w:rsidP="00F32D07">
            <w:pPr>
              <w:widowControl w:val="0"/>
              <w:contextualSpacing/>
              <w:jc w:val="center"/>
              <w:rPr>
                <w:color w:val="000000"/>
                <w:sz w:val="20"/>
              </w:rPr>
            </w:pPr>
            <w:r w:rsidRPr="0059670D">
              <w:rPr>
                <w:color w:val="000000"/>
                <w:sz w:val="20"/>
              </w:rPr>
              <w:t>(подпись лица, зарегистрировавшего заявление)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412F5" w:rsidRPr="0059670D" w:rsidRDefault="000412F5" w:rsidP="00F32D07">
            <w:pPr>
              <w:widowControl w:val="0"/>
              <w:contextualSpacing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12F5" w:rsidRPr="0059670D" w:rsidRDefault="000412F5" w:rsidP="00F32D07">
            <w:pPr>
              <w:widowControl w:val="0"/>
              <w:contextualSpacing/>
              <w:jc w:val="center"/>
              <w:rPr>
                <w:color w:val="000000"/>
                <w:sz w:val="20"/>
              </w:rPr>
            </w:pPr>
            <w:r w:rsidRPr="0059670D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077A41" w:rsidRDefault="00077A41" w:rsidP="000412F5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Cs w:val="28"/>
        </w:rPr>
      </w:pPr>
    </w:p>
    <w:p w:rsidR="00077A41" w:rsidRDefault="00077A41" w:rsidP="000412F5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Cs w:val="28"/>
        </w:rPr>
      </w:pPr>
    </w:p>
    <w:p w:rsidR="000412F5" w:rsidRPr="0059670D" w:rsidRDefault="00077A41" w:rsidP="000412F5">
      <w:pPr>
        <w:widowControl w:val="0"/>
        <w:autoSpaceDE w:val="0"/>
        <w:autoSpaceDN w:val="0"/>
        <w:adjustRightInd w:val="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</w:t>
      </w:r>
      <w:r w:rsidRPr="00DC3C0D">
        <w:rPr>
          <w:color w:val="000000"/>
          <w:szCs w:val="28"/>
        </w:rPr>
        <w:t>_______</w:t>
      </w:r>
    </w:p>
    <w:p w:rsidR="000412F5" w:rsidRPr="0059670D" w:rsidRDefault="000412F5" w:rsidP="000412F5">
      <w:pPr>
        <w:widowControl w:val="0"/>
        <w:contextualSpacing/>
        <w:jc w:val="both"/>
        <w:rPr>
          <w:b/>
          <w:color w:val="000000"/>
          <w:szCs w:val="28"/>
        </w:rPr>
        <w:sectPr w:rsidR="000412F5" w:rsidRPr="0059670D" w:rsidSect="000412F5">
          <w:footnotePr>
            <w:pos w:val="beneathText"/>
          </w:footnotePr>
          <w:pgSz w:w="11905" w:h="16837"/>
          <w:pgMar w:top="567" w:right="567" w:bottom="1134" w:left="1701" w:header="567" w:footer="720" w:gutter="0"/>
          <w:pgNumType w:start="1"/>
          <w:cols w:space="720"/>
          <w:titlePg/>
          <w:docGrid w:linePitch="381"/>
        </w:sectPr>
      </w:pPr>
    </w:p>
    <w:p w:rsidR="00077A41" w:rsidRPr="00077A41" w:rsidRDefault="00077A41" w:rsidP="000412F5">
      <w:pPr>
        <w:widowControl w:val="0"/>
        <w:autoSpaceDE w:val="0"/>
        <w:autoSpaceDN w:val="0"/>
        <w:adjustRightInd w:val="0"/>
        <w:ind w:left="3686"/>
        <w:contextualSpacing/>
        <w:jc w:val="center"/>
        <w:rPr>
          <w:color w:val="000000"/>
          <w:sz w:val="32"/>
        </w:rPr>
      </w:pPr>
    </w:p>
    <w:p w:rsidR="000412F5" w:rsidRPr="007E2EA6" w:rsidRDefault="00077A41" w:rsidP="000412F5">
      <w:pPr>
        <w:widowControl w:val="0"/>
        <w:autoSpaceDE w:val="0"/>
        <w:autoSpaceDN w:val="0"/>
        <w:adjustRightInd w:val="0"/>
        <w:ind w:left="3686"/>
        <w:contextualSpacing/>
        <w:jc w:val="center"/>
        <w:rPr>
          <w:color w:val="000000"/>
        </w:rPr>
      </w:pPr>
      <w:r>
        <w:rPr>
          <w:color w:val="000000"/>
        </w:rPr>
        <w:t xml:space="preserve">Приложение </w:t>
      </w:r>
      <w:r w:rsidR="000412F5">
        <w:rPr>
          <w:color w:val="000000"/>
        </w:rPr>
        <w:t>№ 2</w:t>
      </w:r>
    </w:p>
    <w:p w:rsidR="000412F5" w:rsidRDefault="000412F5" w:rsidP="000412F5">
      <w:pPr>
        <w:ind w:left="3686"/>
        <w:jc w:val="center"/>
        <w:rPr>
          <w:color w:val="000000"/>
        </w:rPr>
      </w:pPr>
      <w:r w:rsidRPr="007E2EA6">
        <w:rPr>
          <w:color w:val="000000"/>
        </w:rPr>
        <w:t xml:space="preserve">к </w:t>
      </w:r>
      <w:r w:rsidRPr="007E2EA6">
        <w:rPr>
          <w:bCs/>
          <w:color w:val="000000"/>
        </w:rPr>
        <w:t xml:space="preserve">Порядку </w:t>
      </w:r>
      <w:r w:rsidRPr="000629E8">
        <w:rPr>
          <w:kern w:val="48"/>
        </w:rPr>
        <w:t xml:space="preserve">получения муниципальными служащими </w:t>
      </w:r>
      <w:r>
        <w:t>А</w:t>
      </w:r>
      <w:r w:rsidRPr="000629E8">
        <w:t xml:space="preserve">дминистрации муниципального образования </w:t>
      </w:r>
      <w:r>
        <w:rPr>
          <w:bCs/>
          <w:szCs w:val="28"/>
        </w:rPr>
        <w:t>"Город Архангельск"</w:t>
      </w:r>
      <w:r w:rsidRPr="000629E8">
        <w:rPr>
          <w:bCs/>
          <w:szCs w:val="28"/>
        </w:rPr>
        <w:t xml:space="preserve"> </w:t>
      </w:r>
      <w:r w:rsidRPr="000629E8">
        <w:t xml:space="preserve">разрешения </w:t>
      </w:r>
      <w:r>
        <w:t>представителя нанимателя (работодателя)</w:t>
      </w:r>
      <w:r w:rsidRPr="000629E8"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коллегиальных органов управления некоммерческих организаций</w:t>
      </w:r>
      <w:r w:rsidRPr="007E2EA6">
        <w:rPr>
          <w:color w:val="000000"/>
        </w:rPr>
        <w:t xml:space="preserve"> </w:t>
      </w:r>
    </w:p>
    <w:p w:rsidR="000412F5" w:rsidRDefault="000412F5" w:rsidP="000412F5">
      <w:pPr>
        <w:ind w:left="3686"/>
        <w:jc w:val="center"/>
        <w:rPr>
          <w:color w:val="000000"/>
        </w:rPr>
      </w:pPr>
    </w:p>
    <w:p w:rsidR="00077A41" w:rsidRPr="007E2EA6" w:rsidRDefault="00077A41" w:rsidP="000412F5">
      <w:pPr>
        <w:ind w:left="3686"/>
        <w:jc w:val="center"/>
        <w:rPr>
          <w:color w:val="000000"/>
        </w:rPr>
      </w:pPr>
    </w:p>
    <w:p w:rsidR="000412F5" w:rsidRDefault="000412F5" w:rsidP="000412F5">
      <w:pPr>
        <w:ind w:left="4536"/>
        <w:jc w:val="right"/>
        <w:rPr>
          <w:color w:val="000000"/>
        </w:rPr>
      </w:pPr>
      <w:r>
        <w:rPr>
          <w:color w:val="000000"/>
        </w:rPr>
        <w:t>(ф о р м а)</w:t>
      </w:r>
    </w:p>
    <w:p w:rsidR="000412F5" w:rsidRDefault="000412F5" w:rsidP="000412F5">
      <w:pPr>
        <w:pStyle w:val="1"/>
        <w:keepNext w:val="0"/>
        <w:autoSpaceDE w:val="0"/>
        <w:autoSpaceDN w:val="0"/>
        <w:adjustRightInd w:val="0"/>
        <w:contextualSpacing/>
        <w:rPr>
          <w:rFonts w:eastAsia="Calibri"/>
          <w:b/>
          <w:color w:val="000000"/>
          <w:szCs w:val="28"/>
        </w:rPr>
      </w:pPr>
    </w:p>
    <w:p w:rsidR="000412F5" w:rsidRPr="0012386B" w:rsidRDefault="000412F5" w:rsidP="000412F5">
      <w:pPr>
        <w:pStyle w:val="1"/>
        <w:keepNext w:val="0"/>
        <w:autoSpaceDE w:val="0"/>
        <w:autoSpaceDN w:val="0"/>
        <w:adjustRightInd w:val="0"/>
        <w:contextualSpacing/>
        <w:rPr>
          <w:rFonts w:eastAsia="Calibri"/>
          <w:color w:val="000000"/>
          <w:szCs w:val="28"/>
        </w:rPr>
      </w:pPr>
      <w:r w:rsidRPr="0012386B">
        <w:rPr>
          <w:rFonts w:eastAsia="Calibri"/>
          <w:color w:val="000000"/>
          <w:szCs w:val="28"/>
        </w:rPr>
        <w:t>Ж</w:t>
      </w:r>
      <w:r>
        <w:rPr>
          <w:rFonts w:eastAsia="Calibri"/>
          <w:color w:val="000000"/>
          <w:szCs w:val="28"/>
        </w:rPr>
        <w:t xml:space="preserve"> </w:t>
      </w:r>
      <w:r w:rsidRPr="0012386B">
        <w:rPr>
          <w:rFonts w:eastAsia="Calibri"/>
          <w:color w:val="000000"/>
          <w:szCs w:val="28"/>
        </w:rPr>
        <w:t>У</w:t>
      </w:r>
      <w:r>
        <w:rPr>
          <w:rFonts w:eastAsia="Calibri"/>
          <w:color w:val="000000"/>
          <w:szCs w:val="28"/>
        </w:rPr>
        <w:t xml:space="preserve"> </w:t>
      </w:r>
      <w:r w:rsidRPr="0012386B">
        <w:rPr>
          <w:rFonts w:eastAsia="Calibri"/>
          <w:color w:val="000000"/>
          <w:szCs w:val="28"/>
        </w:rPr>
        <w:t>Р</w:t>
      </w:r>
      <w:r>
        <w:rPr>
          <w:rFonts w:eastAsia="Calibri"/>
          <w:color w:val="000000"/>
          <w:szCs w:val="28"/>
        </w:rPr>
        <w:t xml:space="preserve"> </w:t>
      </w:r>
      <w:r w:rsidRPr="0012386B">
        <w:rPr>
          <w:rFonts w:eastAsia="Calibri"/>
          <w:color w:val="000000"/>
          <w:szCs w:val="28"/>
        </w:rPr>
        <w:t>Н</w:t>
      </w:r>
      <w:r>
        <w:rPr>
          <w:rFonts w:eastAsia="Calibri"/>
          <w:color w:val="000000"/>
          <w:szCs w:val="28"/>
        </w:rPr>
        <w:t xml:space="preserve"> </w:t>
      </w:r>
      <w:r w:rsidRPr="0012386B">
        <w:rPr>
          <w:rFonts w:eastAsia="Calibri"/>
          <w:color w:val="000000"/>
          <w:szCs w:val="28"/>
        </w:rPr>
        <w:t>А</w:t>
      </w:r>
      <w:r>
        <w:rPr>
          <w:rFonts w:eastAsia="Calibri"/>
          <w:color w:val="000000"/>
          <w:szCs w:val="28"/>
        </w:rPr>
        <w:t xml:space="preserve"> </w:t>
      </w:r>
      <w:r w:rsidRPr="0012386B">
        <w:rPr>
          <w:rFonts w:eastAsia="Calibri"/>
          <w:color w:val="000000"/>
          <w:szCs w:val="28"/>
        </w:rPr>
        <w:t>Л</w:t>
      </w:r>
    </w:p>
    <w:p w:rsidR="000412F5" w:rsidRDefault="000412F5" w:rsidP="000412F5">
      <w:pPr>
        <w:pStyle w:val="1"/>
        <w:keepNext w:val="0"/>
        <w:autoSpaceDE w:val="0"/>
        <w:autoSpaceDN w:val="0"/>
        <w:adjustRightInd w:val="0"/>
        <w:contextualSpacing/>
        <w:rPr>
          <w:rFonts w:eastAsia="Calibri"/>
          <w:color w:val="000000"/>
          <w:szCs w:val="28"/>
        </w:rPr>
      </w:pPr>
      <w:r w:rsidRPr="0012386B">
        <w:rPr>
          <w:rFonts w:eastAsia="Calibri"/>
          <w:color w:val="000000"/>
          <w:szCs w:val="28"/>
        </w:rPr>
        <w:t xml:space="preserve">регистрации заявлений о получении разрешения </w:t>
      </w:r>
      <w:r>
        <w:rPr>
          <w:rFonts w:eastAsia="Calibri"/>
          <w:color w:val="000000"/>
          <w:szCs w:val="28"/>
        </w:rPr>
        <w:t xml:space="preserve">представителя нанимателя (работодателя) </w:t>
      </w:r>
      <w:r w:rsidRPr="0012386B">
        <w:rPr>
          <w:rFonts w:eastAsia="Calibri"/>
          <w:color w:val="000000"/>
          <w:szCs w:val="28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коллегиального органа управления некоммерческой организацией</w:t>
      </w:r>
    </w:p>
    <w:p w:rsidR="000412F5" w:rsidRPr="0012386B" w:rsidRDefault="000412F5" w:rsidP="000412F5">
      <w:pPr>
        <w:rPr>
          <w:rFonts w:eastAsia="Calibri"/>
        </w:rPr>
      </w:pPr>
    </w:p>
    <w:p w:rsidR="000412F5" w:rsidRPr="0012386B" w:rsidRDefault="000412F5" w:rsidP="000412F5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color w:val="000000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388"/>
        <w:gridCol w:w="1753"/>
        <w:gridCol w:w="1460"/>
        <w:gridCol w:w="1169"/>
        <w:gridCol w:w="1802"/>
        <w:gridCol w:w="1763"/>
      </w:tblGrid>
      <w:tr w:rsidR="000412F5" w:rsidRPr="00077A41" w:rsidTr="00F32D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 xml:space="preserve">Ф.И.О. </w:t>
            </w:r>
            <w:proofErr w:type="spellStart"/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муници</w:t>
            </w:r>
            <w:r w:rsidR="00077A41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пального</w:t>
            </w:r>
            <w:proofErr w:type="spellEnd"/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 xml:space="preserve"> служащего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Должность, замещаемая муниципальным служащим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Ф.И.О. лица, приняв</w:t>
            </w:r>
            <w:r w:rsidR="00077A41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шего</w:t>
            </w:r>
            <w:proofErr w:type="spellEnd"/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 xml:space="preserve"> заявление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Решение представителя нанимателя (работодателя)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 xml:space="preserve">Отметка </w:t>
            </w:r>
          </w:p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 xml:space="preserve">о выдаче муниципальному служащему уведомления </w:t>
            </w:r>
          </w:p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о решении представителя нанимателя (работодателя)</w:t>
            </w:r>
          </w:p>
        </w:tc>
      </w:tr>
      <w:tr w:rsidR="000412F5" w:rsidRPr="00077A41" w:rsidTr="00F32D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077A41">
              <w:rPr>
                <w:rFonts w:eastAsia="Calibr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0412F5" w:rsidRPr="00077A41" w:rsidTr="00F32D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0412F5" w:rsidRPr="00077A41" w:rsidTr="00F32D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0412F5" w:rsidRPr="00077A41" w:rsidTr="00F32D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  <w:tr w:rsidR="000412F5" w:rsidRPr="00077A41" w:rsidTr="00F32D07"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412F5" w:rsidRPr="00077A41" w:rsidRDefault="000412F5" w:rsidP="00F32D0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</w:tr>
    </w:tbl>
    <w:p w:rsidR="000412F5" w:rsidRDefault="000412F5" w:rsidP="000412F5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Cs w:val="28"/>
        </w:rPr>
      </w:pPr>
    </w:p>
    <w:p w:rsidR="000412F5" w:rsidRPr="0059670D" w:rsidRDefault="000412F5" w:rsidP="000412F5">
      <w:pPr>
        <w:pStyle w:val="1"/>
        <w:keepNext w:val="0"/>
        <w:autoSpaceDE w:val="0"/>
        <w:autoSpaceDN w:val="0"/>
        <w:adjustRightInd w:val="0"/>
        <w:ind w:left="4820"/>
        <w:jc w:val="both"/>
        <w:rPr>
          <w:rFonts w:eastAsia="Calibri"/>
          <w:b/>
          <w:color w:val="000000"/>
          <w:szCs w:val="28"/>
        </w:rPr>
      </w:pPr>
      <w:r w:rsidRPr="0059670D">
        <w:rPr>
          <w:rFonts w:eastAsia="Calibri"/>
          <w:color w:val="000000"/>
          <w:szCs w:val="28"/>
        </w:rPr>
        <w:t xml:space="preserve">Начат </w:t>
      </w:r>
      <w:r w:rsidR="00077A41">
        <w:rPr>
          <w:rFonts w:eastAsia="Calibri"/>
          <w:color w:val="000000"/>
          <w:szCs w:val="28"/>
        </w:rPr>
        <w:t xml:space="preserve">    </w:t>
      </w:r>
      <w:r>
        <w:rPr>
          <w:rFonts w:eastAsia="Calibri"/>
          <w:color w:val="000000"/>
          <w:szCs w:val="28"/>
        </w:rPr>
        <w:t>"</w:t>
      </w:r>
      <w:r w:rsidRPr="0059670D">
        <w:rPr>
          <w:rFonts w:eastAsia="Calibri"/>
          <w:color w:val="000000"/>
          <w:szCs w:val="28"/>
        </w:rPr>
        <w:t>___</w:t>
      </w:r>
      <w:r>
        <w:rPr>
          <w:rFonts w:eastAsia="Calibri"/>
          <w:color w:val="000000"/>
          <w:szCs w:val="28"/>
        </w:rPr>
        <w:t>"</w:t>
      </w:r>
      <w:r w:rsidRPr="0059670D">
        <w:rPr>
          <w:rFonts w:eastAsia="Calibri"/>
          <w:color w:val="000000"/>
          <w:szCs w:val="28"/>
        </w:rPr>
        <w:t xml:space="preserve"> __________ 20__ г.</w:t>
      </w:r>
    </w:p>
    <w:p w:rsidR="000412F5" w:rsidRPr="0059670D" w:rsidRDefault="000412F5" w:rsidP="000412F5">
      <w:pPr>
        <w:pStyle w:val="1"/>
        <w:keepNext w:val="0"/>
        <w:autoSpaceDE w:val="0"/>
        <w:autoSpaceDN w:val="0"/>
        <w:adjustRightInd w:val="0"/>
        <w:ind w:left="4820"/>
        <w:jc w:val="both"/>
        <w:rPr>
          <w:rFonts w:eastAsia="Calibri"/>
          <w:b/>
          <w:color w:val="000000"/>
          <w:szCs w:val="28"/>
        </w:rPr>
      </w:pPr>
      <w:r w:rsidRPr="0059670D">
        <w:rPr>
          <w:rFonts w:eastAsia="Calibri"/>
          <w:color w:val="000000"/>
          <w:szCs w:val="28"/>
        </w:rPr>
        <w:t xml:space="preserve">Окончен </w:t>
      </w:r>
      <w:r>
        <w:rPr>
          <w:rFonts w:eastAsia="Calibri"/>
          <w:color w:val="000000"/>
          <w:szCs w:val="28"/>
        </w:rPr>
        <w:t>"</w:t>
      </w:r>
      <w:r w:rsidRPr="0059670D">
        <w:rPr>
          <w:rFonts w:eastAsia="Calibri"/>
          <w:color w:val="000000"/>
          <w:szCs w:val="28"/>
        </w:rPr>
        <w:t>___</w:t>
      </w:r>
      <w:r>
        <w:rPr>
          <w:rFonts w:eastAsia="Calibri"/>
          <w:color w:val="000000"/>
          <w:szCs w:val="28"/>
        </w:rPr>
        <w:t>"</w:t>
      </w:r>
      <w:r w:rsidRPr="0059670D">
        <w:rPr>
          <w:rFonts w:eastAsia="Calibri"/>
          <w:color w:val="000000"/>
          <w:szCs w:val="28"/>
        </w:rPr>
        <w:t xml:space="preserve"> __________ 20__ г.</w:t>
      </w:r>
    </w:p>
    <w:p w:rsidR="000412F5" w:rsidRPr="0059670D" w:rsidRDefault="000412F5" w:rsidP="000412F5">
      <w:pPr>
        <w:pStyle w:val="1"/>
        <w:keepNext w:val="0"/>
        <w:autoSpaceDE w:val="0"/>
        <w:autoSpaceDN w:val="0"/>
        <w:adjustRightInd w:val="0"/>
        <w:ind w:left="4820"/>
        <w:jc w:val="both"/>
        <w:rPr>
          <w:rFonts w:eastAsia="Calibri"/>
          <w:b/>
          <w:color w:val="000000"/>
          <w:szCs w:val="28"/>
        </w:rPr>
      </w:pPr>
    </w:p>
    <w:p w:rsidR="000412F5" w:rsidRDefault="000412F5" w:rsidP="000412F5">
      <w:pPr>
        <w:pStyle w:val="1"/>
        <w:keepNext w:val="0"/>
        <w:autoSpaceDE w:val="0"/>
        <w:autoSpaceDN w:val="0"/>
        <w:adjustRightInd w:val="0"/>
        <w:ind w:left="4820"/>
        <w:jc w:val="both"/>
        <w:rPr>
          <w:rFonts w:eastAsia="Calibri"/>
          <w:b/>
          <w:color w:val="000000"/>
          <w:szCs w:val="28"/>
        </w:rPr>
      </w:pPr>
      <w:r w:rsidRPr="0059670D">
        <w:rPr>
          <w:rFonts w:eastAsia="Calibri"/>
          <w:color w:val="000000"/>
          <w:szCs w:val="28"/>
        </w:rPr>
        <w:t xml:space="preserve">На </w:t>
      </w:r>
      <w:r>
        <w:rPr>
          <w:rFonts w:eastAsia="Calibri"/>
          <w:color w:val="000000"/>
          <w:szCs w:val="28"/>
        </w:rPr>
        <w:t>"</w:t>
      </w:r>
      <w:r w:rsidRPr="0059670D">
        <w:rPr>
          <w:rFonts w:eastAsia="Calibri"/>
          <w:color w:val="000000"/>
          <w:szCs w:val="28"/>
        </w:rPr>
        <w:t>____</w:t>
      </w:r>
      <w:r>
        <w:rPr>
          <w:rFonts w:eastAsia="Calibri"/>
          <w:color w:val="000000"/>
          <w:szCs w:val="28"/>
        </w:rPr>
        <w:t>"</w:t>
      </w:r>
      <w:r w:rsidRPr="0059670D">
        <w:rPr>
          <w:rFonts w:eastAsia="Calibri"/>
          <w:color w:val="000000"/>
          <w:szCs w:val="28"/>
        </w:rPr>
        <w:t xml:space="preserve"> листах</w:t>
      </w:r>
      <w:r>
        <w:rPr>
          <w:rFonts w:eastAsia="Calibri"/>
          <w:color w:val="000000"/>
          <w:szCs w:val="28"/>
        </w:rPr>
        <w:t>.</w:t>
      </w:r>
    </w:p>
    <w:p w:rsidR="000412F5" w:rsidRDefault="000412F5" w:rsidP="000412F5">
      <w:pPr>
        <w:rPr>
          <w:rFonts w:eastAsia="Calibri"/>
        </w:rPr>
      </w:pPr>
    </w:p>
    <w:p w:rsidR="000412F5" w:rsidRDefault="000412F5" w:rsidP="000412F5">
      <w:pPr>
        <w:rPr>
          <w:rFonts w:eastAsia="Calibri"/>
        </w:rPr>
      </w:pPr>
    </w:p>
    <w:p w:rsidR="000412F5" w:rsidRDefault="00077A41" w:rsidP="00077A41">
      <w:pPr>
        <w:jc w:val="center"/>
        <w:rPr>
          <w:rFonts w:eastAsia="Calibri"/>
        </w:rPr>
      </w:pPr>
      <w:r>
        <w:rPr>
          <w:color w:val="000000"/>
          <w:szCs w:val="28"/>
        </w:rPr>
        <w:t>______</w:t>
      </w:r>
      <w:r w:rsidRPr="00DC3C0D">
        <w:rPr>
          <w:color w:val="000000"/>
          <w:szCs w:val="28"/>
        </w:rPr>
        <w:t>_______</w:t>
      </w:r>
    </w:p>
    <w:p w:rsidR="000412F5" w:rsidRDefault="000412F5" w:rsidP="000412F5">
      <w:pPr>
        <w:rPr>
          <w:rFonts w:eastAsia="Calibri"/>
        </w:rPr>
      </w:pPr>
    </w:p>
    <w:p w:rsidR="000412F5" w:rsidRDefault="000412F5" w:rsidP="000412F5">
      <w:pPr>
        <w:pStyle w:val="ConsPlusTitle"/>
        <w:rPr>
          <w:rFonts w:ascii="Times New Roman" w:eastAsia="Calibri" w:hAnsi="Times New Roman" w:cs="Times New Roman"/>
          <w:b w:val="0"/>
          <w:bCs w:val="0"/>
          <w:sz w:val="28"/>
          <w:szCs w:val="24"/>
        </w:rPr>
      </w:pPr>
    </w:p>
    <w:p w:rsidR="00570BF9" w:rsidRPr="00594F3D" w:rsidRDefault="00570BF9" w:rsidP="00EB6318">
      <w:pPr>
        <w:tabs>
          <w:tab w:val="left" w:pos="8364"/>
        </w:tabs>
        <w:jc w:val="both"/>
        <w:rPr>
          <w:szCs w:val="28"/>
        </w:rPr>
      </w:pPr>
    </w:p>
    <w:sectPr w:rsidR="00570BF9" w:rsidRPr="00594F3D" w:rsidSect="005A24F5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DD" w:rsidRDefault="007F1FDD" w:rsidP="00792150">
      <w:r>
        <w:separator/>
      </w:r>
    </w:p>
  </w:endnote>
  <w:endnote w:type="continuationSeparator" w:id="0">
    <w:p w:rsidR="007F1FDD" w:rsidRDefault="007F1FDD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DD" w:rsidRDefault="007F1FDD" w:rsidP="00792150">
      <w:r>
        <w:separator/>
      </w:r>
    </w:p>
  </w:footnote>
  <w:footnote w:type="continuationSeparator" w:id="0">
    <w:p w:rsidR="007F1FDD" w:rsidRDefault="007F1FDD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16927"/>
      <w:docPartObj>
        <w:docPartGallery w:val="Page Numbers (Top of Page)"/>
        <w:docPartUnique/>
      </w:docPartObj>
    </w:sdtPr>
    <w:sdtEndPr/>
    <w:sdtContent>
      <w:p w:rsidR="000412F5" w:rsidRDefault="000412F5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747">
          <w:rPr>
            <w:noProof/>
          </w:rPr>
          <w:t>2</w:t>
        </w:r>
        <w:r>
          <w:fldChar w:fldCharType="end"/>
        </w:r>
      </w:p>
      <w:p w:rsidR="000412F5" w:rsidRDefault="00231747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412F5"/>
    <w:rsid w:val="00060282"/>
    <w:rsid w:val="00061C16"/>
    <w:rsid w:val="00064789"/>
    <w:rsid w:val="00065F52"/>
    <w:rsid w:val="00077A41"/>
    <w:rsid w:val="00092D76"/>
    <w:rsid w:val="000A5B72"/>
    <w:rsid w:val="000A5D53"/>
    <w:rsid w:val="000A78E1"/>
    <w:rsid w:val="000B1EBA"/>
    <w:rsid w:val="000B222C"/>
    <w:rsid w:val="000B608E"/>
    <w:rsid w:val="000D25BD"/>
    <w:rsid w:val="000D33F4"/>
    <w:rsid w:val="000E3FA7"/>
    <w:rsid w:val="000F0D05"/>
    <w:rsid w:val="000F0DFA"/>
    <w:rsid w:val="000F0E0F"/>
    <w:rsid w:val="000F1A32"/>
    <w:rsid w:val="000F214F"/>
    <w:rsid w:val="00132B26"/>
    <w:rsid w:val="0013422F"/>
    <w:rsid w:val="001447F4"/>
    <w:rsid w:val="001531B8"/>
    <w:rsid w:val="00172517"/>
    <w:rsid w:val="001870B0"/>
    <w:rsid w:val="00190844"/>
    <w:rsid w:val="00191DD8"/>
    <w:rsid w:val="001C76C5"/>
    <w:rsid w:val="001E05E7"/>
    <w:rsid w:val="001E2359"/>
    <w:rsid w:val="00202049"/>
    <w:rsid w:val="00204468"/>
    <w:rsid w:val="0020726E"/>
    <w:rsid w:val="00220DBA"/>
    <w:rsid w:val="00231747"/>
    <w:rsid w:val="00234552"/>
    <w:rsid w:val="00245552"/>
    <w:rsid w:val="00265D19"/>
    <w:rsid w:val="00297F0C"/>
    <w:rsid w:val="002A29F1"/>
    <w:rsid w:val="002A30B4"/>
    <w:rsid w:val="002B006E"/>
    <w:rsid w:val="002C2D9D"/>
    <w:rsid w:val="002C3AA1"/>
    <w:rsid w:val="002C736C"/>
    <w:rsid w:val="002D2D08"/>
    <w:rsid w:val="002D35F8"/>
    <w:rsid w:val="00301D62"/>
    <w:rsid w:val="00303709"/>
    <w:rsid w:val="00305F65"/>
    <w:rsid w:val="003178B3"/>
    <w:rsid w:val="00324571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F12AD"/>
    <w:rsid w:val="00506DA2"/>
    <w:rsid w:val="005252CE"/>
    <w:rsid w:val="00525C50"/>
    <w:rsid w:val="00533E7D"/>
    <w:rsid w:val="00534CF4"/>
    <w:rsid w:val="005526A6"/>
    <w:rsid w:val="00557928"/>
    <w:rsid w:val="00560159"/>
    <w:rsid w:val="00570BF9"/>
    <w:rsid w:val="00586EA7"/>
    <w:rsid w:val="00594965"/>
    <w:rsid w:val="00594F3D"/>
    <w:rsid w:val="005A24F5"/>
    <w:rsid w:val="005A2B7E"/>
    <w:rsid w:val="005B5F1E"/>
    <w:rsid w:val="005C5DE5"/>
    <w:rsid w:val="005C7EC9"/>
    <w:rsid w:val="005D526B"/>
    <w:rsid w:val="005F0390"/>
    <w:rsid w:val="005F6669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09CD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7F1FDD"/>
    <w:rsid w:val="007F434F"/>
    <w:rsid w:val="00804E09"/>
    <w:rsid w:val="00807F1C"/>
    <w:rsid w:val="00821A3C"/>
    <w:rsid w:val="00826399"/>
    <w:rsid w:val="008305EA"/>
    <w:rsid w:val="00850E74"/>
    <w:rsid w:val="0086571F"/>
    <w:rsid w:val="00894AAD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A1810"/>
    <w:rsid w:val="00AD3356"/>
    <w:rsid w:val="00AF1561"/>
    <w:rsid w:val="00AF2B85"/>
    <w:rsid w:val="00AF354F"/>
    <w:rsid w:val="00AF6E37"/>
    <w:rsid w:val="00B248A2"/>
    <w:rsid w:val="00B4077D"/>
    <w:rsid w:val="00B46C38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50E5F"/>
    <w:rsid w:val="00C53C3E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CF08B4"/>
    <w:rsid w:val="00D00D5E"/>
    <w:rsid w:val="00D05BAB"/>
    <w:rsid w:val="00D16156"/>
    <w:rsid w:val="00D172CD"/>
    <w:rsid w:val="00D17FA4"/>
    <w:rsid w:val="00D2588E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4BE1"/>
    <w:rsid w:val="00DD5A16"/>
    <w:rsid w:val="00DF1025"/>
    <w:rsid w:val="00DF3D9B"/>
    <w:rsid w:val="00DF7714"/>
    <w:rsid w:val="00E2013C"/>
    <w:rsid w:val="00E23214"/>
    <w:rsid w:val="00E32FDC"/>
    <w:rsid w:val="00E34CE0"/>
    <w:rsid w:val="00E447ED"/>
    <w:rsid w:val="00E674A0"/>
    <w:rsid w:val="00E90521"/>
    <w:rsid w:val="00E93D8D"/>
    <w:rsid w:val="00E974EB"/>
    <w:rsid w:val="00EA2382"/>
    <w:rsid w:val="00EA47C9"/>
    <w:rsid w:val="00EB3DEE"/>
    <w:rsid w:val="00EB6318"/>
    <w:rsid w:val="00EC5C1E"/>
    <w:rsid w:val="00ED19C1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36AB1"/>
    <w:rsid w:val="00F432CC"/>
    <w:rsid w:val="00F6312E"/>
    <w:rsid w:val="00F67010"/>
    <w:rsid w:val="00F67666"/>
    <w:rsid w:val="00F8000D"/>
    <w:rsid w:val="00F87C87"/>
    <w:rsid w:val="00F930ED"/>
    <w:rsid w:val="00FB6870"/>
    <w:rsid w:val="00FC395F"/>
    <w:rsid w:val="00FD3B8E"/>
    <w:rsid w:val="00FF5A64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uiPriority w:val="99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uiPriority w:val="99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BFB69-51A9-4DF5-B4E6-D5EB1AD1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2019-07-29T06:45:00Z</dcterms:created>
  <dcterms:modified xsi:type="dcterms:W3CDTF">2019-07-29T06:45:00Z</dcterms:modified>
</cp:coreProperties>
</file>